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Default="006E30BA" w:rsidP="00C46B7A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</w:p>
    <w:p w:rsidR="00173278" w:rsidRDefault="00C46B7A" w:rsidP="00C46B7A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C46B7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EA304D" w:rsidRDefault="00EA304D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173278" w:rsidRDefault="006D5F91" w:rsidP="00173278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6D5F91" w:rsidRPr="006D5F91" w:rsidRDefault="006D5F91" w:rsidP="006D5F91">
      <w:pPr>
        <w:spacing w:after="0" w:line="240" w:lineRule="auto"/>
        <w:jc w:val="both"/>
        <w:rPr>
          <w:rFonts w:ascii="Segoe UI" w:hAnsi="Segoe UI" w:cs="Segoe UI"/>
        </w:rPr>
      </w:pPr>
      <w:r w:rsidRPr="006D5F91">
        <w:rPr>
          <w:rFonts w:ascii="Segoe UI" w:hAnsi="Segoe UI" w:cs="Segoe UI"/>
          <w:sz w:val="32"/>
          <w:szCs w:val="32"/>
        </w:rPr>
        <w:t>Тверск</w:t>
      </w:r>
      <w:r w:rsidR="00036433" w:rsidRPr="00036433">
        <w:rPr>
          <w:rFonts w:ascii="Segoe UI" w:hAnsi="Segoe UI" w:cs="Segoe UI"/>
          <w:sz w:val="32"/>
          <w:szCs w:val="32"/>
        </w:rPr>
        <w:t>ая</w:t>
      </w:r>
      <w:r w:rsidRPr="006D5F91">
        <w:rPr>
          <w:rFonts w:ascii="Segoe UI" w:hAnsi="Segoe UI" w:cs="Segoe UI"/>
          <w:sz w:val="32"/>
          <w:szCs w:val="32"/>
        </w:rPr>
        <w:t xml:space="preserve"> област</w:t>
      </w:r>
      <w:r w:rsidR="00036433">
        <w:rPr>
          <w:rFonts w:ascii="Segoe UI" w:hAnsi="Segoe UI" w:cs="Segoe UI"/>
          <w:sz w:val="32"/>
          <w:szCs w:val="32"/>
        </w:rPr>
        <w:t>ь оказалась в числе регионов-лидеров по итогам четырех месяцев действия закона о "гаражной амнистии"</w:t>
      </w:r>
    </w:p>
    <w:p w:rsidR="00BD1694" w:rsidRPr="00036433" w:rsidRDefault="00036433" w:rsidP="006D5F91">
      <w:pPr>
        <w:spacing w:before="376"/>
        <w:jc w:val="both"/>
        <w:rPr>
          <w:rFonts w:ascii="Segoe UI" w:hAnsi="Segoe UI" w:cs="Segoe UI"/>
          <w:i/>
        </w:rPr>
      </w:pPr>
      <w:r w:rsidRPr="00036433">
        <w:rPr>
          <w:rFonts w:ascii="Segoe UI" w:hAnsi="Segoe UI" w:cs="Segoe UI"/>
          <w:i/>
        </w:rPr>
        <w:t>В регионе зарегистрировано 219 земельных участков общей площадью 6175,9 кв.м и 233 гаража, в отношении которых осуществлены государственный кадастровый учет и (или) государственная регистрация прав.</w:t>
      </w:r>
    </w:p>
    <w:p w:rsidR="00036433" w:rsidRPr="00036433" w:rsidRDefault="00036433" w:rsidP="00036433">
      <w:pPr>
        <w:pStyle w:val="ad"/>
        <w:jc w:val="both"/>
        <w:rPr>
          <w:rFonts w:ascii="Segoe UI" w:hAnsi="Segoe UI" w:cs="Segoe UI"/>
          <w:sz w:val="22"/>
          <w:szCs w:val="22"/>
        </w:rPr>
      </w:pPr>
      <w:proofErr w:type="spellStart"/>
      <w:r w:rsidRPr="00036433">
        <w:rPr>
          <w:rFonts w:ascii="Segoe UI" w:hAnsi="Segoe UI" w:cs="Segoe UI"/>
          <w:sz w:val="22"/>
          <w:szCs w:val="22"/>
        </w:rPr>
        <w:t>Росреестр</w:t>
      </w:r>
      <w:proofErr w:type="spellEnd"/>
      <w:r w:rsidRPr="00036433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ведет</w:t>
      </w:r>
      <w:r w:rsidRPr="00036433">
        <w:rPr>
          <w:rFonts w:ascii="Segoe UI" w:hAnsi="Segoe UI" w:cs="Segoe UI"/>
          <w:sz w:val="22"/>
          <w:szCs w:val="22"/>
        </w:rPr>
        <w:t xml:space="preserve"> мониторинг применения в субъектах Российской Федерации так называемого Закона о «гаражной амнистии»*. Федеральный закон № 79-ФЗ «О внесении изменений в отдельные законодательные акты Российской Федерации» вступил в силу 1 сентября 2021 года. В течение пяти лет — до 1 сентября 2026 года — оформить незарегистрированный гараж и землю под ним можно по упрощенной схеме. </w:t>
      </w:r>
    </w:p>
    <w:p w:rsidR="00036433" w:rsidRPr="00036433" w:rsidRDefault="00036433" w:rsidP="00036433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036433">
        <w:rPr>
          <w:rFonts w:ascii="Segoe UI" w:hAnsi="Segoe UI" w:cs="Segoe UI"/>
          <w:sz w:val="22"/>
          <w:szCs w:val="22"/>
        </w:rPr>
        <w:t>«</w:t>
      </w:r>
      <w:r w:rsidRPr="00036433">
        <w:rPr>
          <w:rFonts w:ascii="Segoe UI" w:hAnsi="Segoe UI" w:cs="Segoe UI"/>
          <w:i/>
          <w:iCs/>
          <w:sz w:val="22"/>
          <w:szCs w:val="22"/>
        </w:rPr>
        <w:t>Реализацию Закона о «гаражной амнистии» мы начали осенью 2021 года, всего 4 месяца назад. Со всеми регионами регулярно проводили методическую и разъяснительную работу, плотно взаимодействовали с нашими территориальными органами по всем возникающим вопросам. По состоянию на 30 декабря 2021г. по всей стране по правилам, предусмотренным новым законом, зарегистрировано 3 797 земельных участков общей площадью 112101,7 кв.м. и 4 733 гаража. Также дополнительно включены сведения о 1324 объектах недвижимости, в отношении которых в ЕГРН внесены изменения в сведения о виде объекта недвижимости, благодаря чему собственники указанных объектов смогут также оформить землю под гаражами. В 2022 году ожидаем, что активность граждан по использованию инструментов гаражной амнистии увеличится</w:t>
      </w:r>
      <w:r w:rsidRPr="00036433">
        <w:rPr>
          <w:rFonts w:ascii="Segoe UI" w:hAnsi="Segoe UI" w:cs="Segoe UI"/>
          <w:sz w:val="22"/>
          <w:szCs w:val="22"/>
        </w:rPr>
        <w:t xml:space="preserve">», - отметил заместитель руководителя </w:t>
      </w:r>
      <w:proofErr w:type="spellStart"/>
      <w:r w:rsidRPr="00036433">
        <w:rPr>
          <w:rFonts w:ascii="Segoe UI" w:hAnsi="Segoe UI" w:cs="Segoe UI"/>
          <w:sz w:val="22"/>
          <w:szCs w:val="22"/>
        </w:rPr>
        <w:t>Росреестра</w:t>
      </w:r>
      <w:proofErr w:type="spellEnd"/>
      <w:r w:rsidRPr="00036433">
        <w:rPr>
          <w:rFonts w:ascii="Segoe UI" w:hAnsi="Segoe UI" w:cs="Segoe UI"/>
          <w:sz w:val="22"/>
          <w:szCs w:val="22"/>
        </w:rPr>
        <w:t xml:space="preserve"> </w:t>
      </w:r>
      <w:r w:rsidRPr="00036433">
        <w:rPr>
          <w:rFonts w:ascii="Segoe UI" w:hAnsi="Segoe UI" w:cs="Segoe UI"/>
          <w:b/>
          <w:bCs/>
          <w:sz w:val="22"/>
          <w:szCs w:val="22"/>
        </w:rPr>
        <w:t xml:space="preserve">Алексей </w:t>
      </w:r>
      <w:proofErr w:type="spellStart"/>
      <w:r w:rsidRPr="00036433">
        <w:rPr>
          <w:rFonts w:ascii="Segoe UI" w:hAnsi="Segoe UI" w:cs="Segoe UI"/>
          <w:b/>
          <w:bCs/>
          <w:sz w:val="22"/>
          <w:szCs w:val="22"/>
        </w:rPr>
        <w:t>Бутовецкий</w:t>
      </w:r>
      <w:proofErr w:type="spellEnd"/>
      <w:r w:rsidRPr="00036433">
        <w:rPr>
          <w:rFonts w:ascii="Segoe UI" w:hAnsi="Segoe UI" w:cs="Segoe UI"/>
          <w:sz w:val="22"/>
          <w:szCs w:val="22"/>
        </w:rPr>
        <w:t xml:space="preserve">. </w:t>
      </w:r>
    </w:p>
    <w:p w:rsidR="00036433" w:rsidRPr="00036433" w:rsidRDefault="00383496" w:rsidP="00036433">
      <w:pPr>
        <w:pStyle w:val="ad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По итогам первых четырех месяцев реализации закона н</w:t>
      </w:r>
      <w:r w:rsidR="00036433" w:rsidRPr="00036433">
        <w:rPr>
          <w:rFonts w:ascii="Segoe UI" w:hAnsi="Segoe UI" w:cs="Segoe UI"/>
          <w:sz w:val="22"/>
          <w:szCs w:val="22"/>
        </w:rPr>
        <w:t>аибольшая активность заявителей отмечена в Республиках Татарстан</w:t>
      </w:r>
      <w:r>
        <w:rPr>
          <w:rFonts w:ascii="Segoe UI" w:hAnsi="Segoe UI" w:cs="Segoe UI"/>
          <w:sz w:val="22"/>
          <w:szCs w:val="22"/>
        </w:rPr>
        <w:t xml:space="preserve"> </w:t>
      </w:r>
      <w:r w:rsidR="00036433" w:rsidRPr="00036433">
        <w:rPr>
          <w:rFonts w:ascii="Segoe UI" w:hAnsi="Segoe UI" w:cs="Segoe UI"/>
          <w:sz w:val="22"/>
          <w:szCs w:val="22"/>
        </w:rPr>
        <w:t xml:space="preserve">и Мордовия. Следом за ними идут </w:t>
      </w:r>
      <w:r w:rsidR="00036433" w:rsidRPr="00383496">
        <w:rPr>
          <w:rFonts w:ascii="Segoe UI" w:hAnsi="Segoe UI" w:cs="Segoe UI"/>
          <w:b/>
          <w:sz w:val="22"/>
          <w:szCs w:val="22"/>
        </w:rPr>
        <w:t>Тверская</w:t>
      </w:r>
      <w:r w:rsidR="00036433" w:rsidRPr="00036433">
        <w:rPr>
          <w:rFonts w:ascii="Segoe UI" w:hAnsi="Segoe UI" w:cs="Segoe UI"/>
          <w:sz w:val="22"/>
          <w:szCs w:val="22"/>
        </w:rPr>
        <w:t xml:space="preserve">, Омская и Нижегородская области. </w:t>
      </w:r>
    </w:p>
    <w:p w:rsidR="00036433" w:rsidRDefault="00036433" w:rsidP="00036433">
      <w:pPr>
        <w:spacing w:before="376"/>
        <w:jc w:val="both"/>
        <w:rPr>
          <w:rFonts w:ascii="Segoe UI" w:hAnsi="Segoe UI" w:cs="Segoe UI"/>
        </w:rPr>
      </w:pPr>
      <w:r w:rsidRPr="00036433">
        <w:rPr>
          <w:rFonts w:ascii="Segoe UI" w:hAnsi="Segoe UI" w:cs="Segoe UI"/>
          <w:b/>
        </w:rPr>
        <w:t xml:space="preserve">Руководитель Управления </w:t>
      </w:r>
      <w:proofErr w:type="spellStart"/>
      <w:r w:rsidRPr="00036433">
        <w:rPr>
          <w:rFonts w:ascii="Segoe UI" w:hAnsi="Segoe UI" w:cs="Segoe UI"/>
          <w:b/>
        </w:rPr>
        <w:t>Росреестра</w:t>
      </w:r>
      <w:proofErr w:type="spellEnd"/>
      <w:r w:rsidRPr="00036433">
        <w:rPr>
          <w:rFonts w:ascii="Segoe UI" w:hAnsi="Segoe UI" w:cs="Segoe UI"/>
          <w:b/>
        </w:rPr>
        <w:t xml:space="preserve"> по Тверской области Николай Фролов:</w:t>
      </w:r>
      <w:r w:rsidRPr="00036433">
        <w:rPr>
          <w:rFonts w:ascii="Segoe UI" w:hAnsi="Segoe UI" w:cs="Segoe UI"/>
        </w:rPr>
        <w:t xml:space="preserve"> </w:t>
      </w:r>
      <w:r w:rsidR="00383496" w:rsidRPr="00036433">
        <w:rPr>
          <w:rFonts w:ascii="Segoe UI" w:hAnsi="Segoe UI" w:cs="Segoe UI"/>
        </w:rPr>
        <w:t>«</w:t>
      </w:r>
      <w:r w:rsidRPr="00383496">
        <w:rPr>
          <w:rFonts w:ascii="Segoe UI" w:hAnsi="Segoe UI" w:cs="Segoe UI"/>
          <w:i/>
        </w:rPr>
        <w:t xml:space="preserve">На территории </w:t>
      </w:r>
      <w:r w:rsidR="00383496" w:rsidRPr="00383496">
        <w:rPr>
          <w:rFonts w:ascii="Segoe UI" w:hAnsi="Segoe UI" w:cs="Segoe UI"/>
          <w:i/>
        </w:rPr>
        <w:t>региона</w:t>
      </w:r>
      <w:r w:rsidRPr="00383496">
        <w:rPr>
          <w:rFonts w:ascii="Segoe UI" w:hAnsi="Segoe UI" w:cs="Segoe UI"/>
          <w:i/>
        </w:rPr>
        <w:t xml:space="preserve"> находится около 700 гаражных кооперативов, поэтому достигнутый результат - это лишь первые шаги по реализац</w:t>
      </w:r>
      <w:r w:rsidR="00383496" w:rsidRPr="00383496">
        <w:rPr>
          <w:rFonts w:ascii="Segoe UI" w:hAnsi="Segoe UI" w:cs="Segoe UI"/>
          <w:i/>
        </w:rPr>
        <w:t>ии закона о "гаражной амнистии".</w:t>
      </w:r>
      <w:r w:rsidRPr="00383496">
        <w:rPr>
          <w:rFonts w:ascii="Segoe UI" w:hAnsi="Segoe UI" w:cs="Segoe UI"/>
          <w:i/>
        </w:rPr>
        <w:t xml:space="preserve"> Он стал возможным благодаря постоянному взаимодействию Управления с муниципалитетами, </w:t>
      </w:r>
      <w:proofErr w:type="spellStart"/>
      <w:r w:rsidRPr="00383496">
        <w:rPr>
          <w:rFonts w:ascii="Segoe UI" w:hAnsi="Segoe UI" w:cs="Segoe UI"/>
          <w:i/>
        </w:rPr>
        <w:t>саморегулируемыми</w:t>
      </w:r>
      <w:proofErr w:type="spellEnd"/>
      <w:r w:rsidRPr="00383496">
        <w:rPr>
          <w:rFonts w:ascii="Segoe UI" w:hAnsi="Segoe UI" w:cs="Segoe UI"/>
          <w:i/>
        </w:rPr>
        <w:t xml:space="preserve"> организациями кадастровых инженеров, а также ведению разъяснительной работы среди граждан посредством СМИ, организации </w:t>
      </w:r>
      <w:r w:rsidRPr="00383496">
        <w:rPr>
          <w:rFonts w:ascii="Segoe UI" w:hAnsi="Segoe UI" w:cs="Segoe UI"/>
          <w:i/>
        </w:rPr>
        <w:lastRenderedPageBreak/>
        <w:t xml:space="preserve">"горячих линий", личных приемов. Так, по результатам ряда встреч с председателями и членами гаражных кооперативов достигнуты соглашения о проведении комплексных работ на территории нескольких гаражных кооперативов Тверской области. Первым из них стал кооператив в Кимрском районе, где в конце 2021 года проведены кадастровые работы в отношении 146 земельных участков и соответственно гаражей, расположенных на них. </w:t>
      </w:r>
      <w:r w:rsidR="00383496">
        <w:rPr>
          <w:rFonts w:ascii="Segoe UI" w:hAnsi="Segoe UI" w:cs="Segoe UI"/>
          <w:i/>
        </w:rPr>
        <w:t>Р</w:t>
      </w:r>
      <w:r w:rsidRPr="00383496">
        <w:rPr>
          <w:rFonts w:ascii="Segoe UI" w:hAnsi="Segoe UI" w:cs="Segoe UI"/>
          <w:i/>
        </w:rPr>
        <w:t xml:space="preserve">аботы осуществлялись по сниженной стоимости, которая стала возможной как раз в силу большого количества собственников, заинтересованных в упрощенном порядке оформлении своей недвижимости. Пошагово отработав практику на одном </w:t>
      </w:r>
      <w:proofErr w:type="spellStart"/>
      <w:r w:rsidRPr="00383496">
        <w:rPr>
          <w:rFonts w:ascii="Segoe UI" w:hAnsi="Segoe UI" w:cs="Segoe UI"/>
          <w:i/>
        </w:rPr>
        <w:t>автокооперативе</w:t>
      </w:r>
      <w:proofErr w:type="spellEnd"/>
      <w:r w:rsidRPr="00383496">
        <w:rPr>
          <w:rFonts w:ascii="Segoe UI" w:hAnsi="Segoe UI" w:cs="Segoe UI"/>
          <w:i/>
        </w:rPr>
        <w:t>, мы с уверенностью ждем дальнейших результатов, поскольку в 2022 году проведение комплексных работ запланировано уже на территории нескольких гаражных кооперативов Калининского района Тверской области</w:t>
      </w:r>
      <w:r w:rsidR="00383496" w:rsidRPr="00036433">
        <w:rPr>
          <w:rFonts w:ascii="Segoe UI" w:hAnsi="Segoe UI" w:cs="Segoe UI"/>
        </w:rPr>
        <w:t>»</w:t>
      </w:r>
      <w:r w:rsidRPr="00036433">
        <w:rPr>
          <w:rFonts w:ascii="Segoe UI" w:hAnsi="Segoe UI" w:cs="Segoe UI"/>
        </w:rPr>
        <w:t>.</w:t>
      </w:r>
    </w:p>
    <w:p w:rsidR="00383496" w:rsidRPr="00383496" w:rsidRDefault="00383496" w:rsidP="00383496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383496">
        <w:rPr>
          <w:rFonts w:ascii="Segoe UI" w:hAnsi="Segoe UI" w:cs="Segoe UI"/>
          <w:sz w:val="22"/>
          <w:szCs w:val="22"/>
        </w:rPr>
        <w:t xml:space="preserve">Применение Закона «о гаражной амнистии» обеспечивается государственными и муниципальными органами на постоянной основе. Во всех регионах страны ведется работа по разработанным </w:t>
      </w:r>
      <w:proofErr w:type="spellStart"/>
      <w:r w:rsidRPr="00383496">
        <w:rPr>
          <w:rFonts w:ascii="Segoe UI" w:hAnsi="Segoe UI" w:cs="Segoe UI"/>
          <w:sz w:val="22"/>
          <w:szCs w:val="22"/>
        </w:rPr>
        <w:t>Росреестром</w:t>
      </w:r>
      <w:proofErr w:type="spellEnd"/>
      <w:r w:rsidRPr="00383496">
        <w:rPr>
          <w:rFonts w:ascii="Segoe UI" w:hAnsi="Segoe UI" w:cs="Segoe UI"/>
          <w:sz w:val="22"/>
          <w:szCs w:val="22"/>
        </w:rPr>
        <w:t xml:space="preserve"> </w:t>
      </w:r>
      <w:hyperlink r:id="rId7" w:history="1">
        <w:r w:rsidRPr="008E3EEB">
          <w:rPr>
            <w:rStyle w:val="a5"/>
            <w:rFonts w:ascii="Segoe UI" w:hAnsi="Segoe UI" w:cs="Segoe UI"/>
            <w:sz w:val="22"/>
            <w:szCs w:val="22"/>
          </w:rPr>
          <w:t>методическим рекомендациям</w:t>
        </w:r>
      </w:hyperlink>
      <w:r w:rsidRPr="00383496">
        <w:rPr>
          <w:rFonts w:ascii="Segoe UI" w:hAnsi="Segoe UI" w:cs="Segoe UI"/>
          <w:sz w:val="22"/>
          <w:szCs w:val="22"/>
        </w:rPr>
        <w:t xml:space="preserve">. Материалы в простой и доступной форме помогают гражданам разобраться с процедурой оформления гаражей в упрощенном порядке. </w:t>
      </w:r>
    </w:p>
    <w:p w:rsidR="00383496" w:rsidRPr="00383496" w:rsidRDefault="00383496" w:rsidP="00383496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383496">
        <w:rPr>
          <w:rFonts w:ascii="Segoe UI" w:hAnsi="Segoe UI" w:cs="Segoe UI"/>
          <w:i/>
          <w:iCs/>
          <w:sz w:val="22"/>
          <w:szCs w:val="22"/>
        </w:rPr>
        <w:t>*Федеральный закон от 05.04.2021 N 79-ФЗ «О внесении изменений в отдельные законодательные акты Российской Федерации»</w:t>
      </w:r>
      <w:r w:rsidRPr="00383496">
        <w:rPr>
          <w:rFonts w:ascii="Segoe UI" w:hAnsi="Segoe UI" w:cs="Segoe UI"/>
          <w:sz w:val="22"/>
          <w:szCs w:val="22"/>
        </w:rPr>
        <w:t xml:space="preserve"> </w:t>
      </w:r>
    </w:p>
    <w:p w:rsidR="00383496" w:rsidRPr="00383496" w:rsidRDefault="00383496" w:rsidP="00383496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383496">
        <w:rPr>
          <w:rFonts w:ascii="Segoe UI" w:hAnsi="Segoe UI" w:cs="Segoe UI"/>
          <w:i/>
          <w:iCs/>
          <w:sz w:val="22"/>
          <w:szCs w:val="22"/>
        </w:rPr>
        <w:t>Закон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 либо иным образом выделен ему либо право на использование такого земельного участка возникло у гражданина по иным основаниям.</w:t>
      </w:r>
      <w:r w:rsidRPr="00383496">
        <w:rPr>
          <w:rFonts w:ascii="Segoe UI" w:hAnsi="Segoe UI" w:cs="Segoe UI"/>
          <w:sz w:val="22"/>
          <w:szCs w:val="22"/>
        </w:rPr>
        <w:t xml:space="preserve"> </w:t>
      </w:r>
    </w:p>
    <w:p w:rsidR="00383496" w:rsidRPr="00383496" w:rsidRDefault="00383496" w:rsidP="00383496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383496">
        <w:rPr>
          <w:rFonts w:ascii="Segoe UI" w:hAnsi="Segoe UI" w:cs="Segoe UI"/>
          <w:i/>
          <w:iCs/>
          <w:sz w:val="22"/>
          <w:szCs w:val="22"/>
        </w:rPr>
        <w:t>Закреплен перечень документов, необходимых для приобретения гражданами земельных участков, расположенных под такими объектами гаражного назначения.</w:t>
      </w:r>
      <w:r w:rsidRPr="00383496">
        <w:rPr>
          <w:rFonts w:ascii="Segoe UI" w:hAnsi="Segoe UI" w:cs="Segoe UI"/>
          <w:sz w:val="22"/>
          <w:szCs w:val="22"/>
        </w:rPr>
        <w:t xml:space="preserve"> </w:t>
      </w:r>
    </w:p>
    <w:p w:rsidR="00383496" w:rsidRPr="00383496" w:rsidRDefault="00383496" w:rsidP="00383496">
      <w:pPr>
        <w:pStyle w:val="ad"/>
        <w:jc w:val="both"/>
        <w:rPr>
          <w:rFonts w:ascii="Segoe UI" w:hAnsi="Segoe UI" w:cs="Segoe UI"/>
          <w:sz w:val="22"/>
          <w:szCs w:val="22"/>
        </w:rPr>
      </w:pPr>
      <w:r w:rsidRPr="00383496">
        <w:rPr>
          <w:rFonts w:ascii="Segoe UI" w:hAnsi="Segoe UI" w:cs="Segoe UI"/>
          <w:i/>
          <w:iCs/>
          <w:sz w:val="22"/>
          <w:szCs w:val="22"/>
        </w:rPr>
        <w:t>Земельный участок, находящийся в государственной или муниципальной собственности, может быть предоставлен наследнику гражданина. Также земельный участок, находящийся в государственной или муниципальной собственности, на котором расположен гараж, являющийся объектом капитального строительства, может быть предоставлен гражданину, приобретшему такой гараж по соглашению от первоначального владельца.</w:t>
      </w:r>
      <w:r w:rsidRPr="00383496">
        <w:rPr>
          <w:rFonts w:ascii="Segoe UI" w:hAnsi="Segoe UI" w:cs="Segoe UI"/>
          <w:sz w:val="22"/>
          <w:szCs w:val="22"/>
        </w:rPr>
        <w:t xml:space="preserve"> </w:t>
      </w:r>
    </w:p>
    <w:p w:rsidR="00383496" w:rsidRPr="00383496" w:rsidRDefault="00383496" w:rsidP="00383496">
      <w:pPr>
        <w:pStyle w:val="ad"/>
        <w:jc w:val="both"/>
        <w:rPr>
          <w:rFonts w:ascii="Segoe UI" w:hAnsi="Segoe UI" w:cs="Segoe UI"/>
          <w:i/>
          <w:iCs/>
          <w:sz w:val="22"/>
          <w:szCs w:val="22"/>
        </w:rPr>
      </w:pPr>
      <w:r w:rsidRPr="00383496">
        <w:rPr>
          <w:rFonts w:ascii="Segoe UI" w:hAnsi="Segoe UI" w:cs="Segoe UI"/>
          <w:i/>
          <w:iCs/>
          <w:sz w:val="22"/>
          <w:szCs w:val="22"/>
        </w:rPr>
        <w:t>Уточнено, что инвалиды имеют внеочередное право в порядке, установленном Земельным кодексом РФ, на предоставление земельных участков, находящихся в государственной или муниципальной собственности, для строительства гаражей вблизи места жительства инвалидов или на использование земель или земельных участков, находящихся</w:t>
      </w:r>
      <w:r>
        <w:rPr>
          <w:rFonts w:ascii="Segoe UI" w:hAnsi="Segoe UI" w:cs="Segoe UI"/>
          <w:i/>
          <w:iCs/>
          <w:sz w:val="22"/>
          <w:szCs w:val="22"/>
        </w:rPr>
        <w:t xml:space="preserve"> </w:t>
      </w:r>
      <w:r w:rsidRPr="00383496">
        <w:rPr>
          <w:rFonts w:ascii="Segoe UI" w:hAnsi="Segoe UI" w:cs="Segoe UI"/>
          <w:i/>
          <w:iCs/>
          <w:sz w:val="22"/>
          <w:szCs w:val="22"/>
        </w:rPr>
        <w:t xml:space="preserve">в государственной или муниципальной собственности, для возведения гаражей, являющихся некапитальными сооружениями, либо стоянки технических или других средств передвижения инвалидов вблизи их места жительства </w:t>
      </w:r>
      <w:r w:rsidRPr="00383496">
        <w:rPr>
          <w:rFonts w:ascii="Segoe UI" w:hAnsi="Segoe UI" w:cs="Segoe UI"/>
          <w:i/>
          <w:iCs/>
          <w:sz w:val="22"/>
          <w:szCs w:val="22"/>
        </w:rPr>
        <w:lastRenderedPageBreak/>
        <w:t>без предоставления земельных участков и установления сервитута, публичного сервитута.</w:t>
      </w:r>
      <w:r w:rsidRPr="00383496">
        <w:rPr>
          <w:rFonts w:ascii="Segoe UI" w:hAnsi="Segoe UI" w:cs="Segoe UI"/>
          <w:sz w:val="22"/>
          <w:szCs w:val="22"/>
        </w:rPr>
        <w:t xml:space="preserve"> </w:t>
      </w:r>
    </w:p>
    <w:p w:rsidR="00D16DEA" w:rsidRPr="00094614" w:rsidRDefault="0014787E" w:rsidP="00AA1CF2">
      <w:pPr>
        <w:spacing w:after="0" w:line="240" w:lineRule="auto"/>
        <w:jc w:val="both"/>
        <w:rPr>
          <w:rFonts w:ascii="Segoe UI" w:eastAsia="Arial Unicode MS" w:hAnsi="Segoe UI"/>
          <w:b/>
          <w:bCs/>
          <w:i/>
          <w:noProof/>
          <w:kern w:val="1"/>
          <w:sz w:val="24"/>
          <w:szCs w:val="24"/>
          <w:lang w:eastAsia="sk-SK"/>
        </w:rPr>
      </w:pPr>
      <w:r w:rsidRPr="0014787E">
        <w:rPr>
          <w:i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AO&#10;qxP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</w:pPr>
      <w:r w:rsidRPr="00D16DEA">
        <w:rPr>
          <w:rFonts w:ascii="Segoe UI" w:eastAsia="Arial Unicode MS" w:hAnsi="Segoe UI" w:cs="Segoe UI"/>
          <w:bCs/>
          <w:noProof/>
          <w:kern w:val="1"/>
          <w:sz w:val="20"/>
          <w:szCs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16DEA" w:rsidRPr="00D16DEA" w:rsidRDefault="00D16DEA" w:rsidP="00D16DEA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Pr="002C37C3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+7 909 268 33 77, (4822) </w:t>
      </w:r>
      <w:r w:rsidR="002C37C3" w:rsidRPr="00791559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78 77 91 (</w:t>
      </w:r>
      <w:r w:rsidR="002C37C3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доб. 1010)</w:t>
      </w: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46270" w:rsidRDefault="0014787E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8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46270" w:rsidRDefault="0014787E" w:rsidP="00446270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446270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46270" w:rsidRDefault="0014787E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0" w:history="1"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https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://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vk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.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com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/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val="en-US" w:eastAsia="sk-SK"/>
          </w:rPr>
          <w:t>rosreestr</w:t>
        </w:r>
        <w:r w:rsidR="00446270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69</w:t>
        </w:r>
      </w:hyperlink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</w:p>
    <w:p w:rsidR="00446270" w:rsidRDefault="00446270" w:rsidP="00446270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396874" w:rsidRPr="00D16DEA" w:rsidRDefault="00396874" w:rsidP="00D16DEA">
      <w:pPr>
        <w:rPr>
          <w:rFonts w:ascii="Segoe UI" w:eastAsia="Arial Unicode MS" w:hAnsi="Segoe UI"/>
          <w:sz w:val="24"/>
          <w:szCs w:val="24"/>
          <w:lang w:eastAsia="sk-SK"/>
        </w:rPr>
      </w:pPr>
    </w:p>
    <w:sectPr w:rsidR="00396874" w:rsidRPr="00D16DEA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2006"/>
    <w:multiLevelType w:val="hybridMultilevel"/>
    <w:tmpl w:val="6EBECBAC"/>
    <w:lvl w:ilvl="0" w:tplc="0419000B">
      <w:start w:val="1"/>
      <w:numFmt w:val="bullet"/>
      <w:lvlText w:val=""/>
      <w:lvlJc w:val="left"/>
      <w:pPr>
        <w:ind w:left="171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2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41FB"/>
    <w:rsid w:val="00005694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433"/>
    <w:rsid w:val="00036632"/>
    <w:rsid w:val="00045A9C"/>
    <w:rsid w:val="00056216"/>
    <w:rsid w:val="000608B8"/>
    <w:rsid w:val="000615FC"/>
    <w:rsid w:val="00064E13"/>
    <w:rsid w:val="00066309"/>
    <w:rsid w:val="00070B35"/>
    <w:rsid w:val="00070C05"/>
    <w:rsid w:val="00073749"/>
    <w:rsid w:val="00081DBD"/>
    <w:rsid w:val="0008557A"/>
    <w:rsid w:val="00094614"/>
    <w:rsid w:val="0009799A"/>
    <w:rsid w:val="000A1CC4"/>
    <w:rsid w:val="000C0C88"/>
    <w:rsid w:val="000C4B3A"/>
    <w:rsid w:val="000C621E"/>
    <w:rsid w:val="000C6E6C"/>
    <w:rsid w:val="000D1E08"/>
    <w:rsid w:val="000D264D"/>
    <w:rsid w:val="000D42D4"/>
    <w:rsid w:val="000D5A05"/>
    <w:rsid w:val="000D7D49"/>
    <w:rsid w:val="000D7D8F"/>
    <w:rsid w:val="000E0491"/>
    <w:rsid w:val="000E1238"/>
    <w:rsid w:val="000E2ECC"/>
    <w:rsid w:val="000E2EEB"/>
    <w:rsid w:val="000E5FEB"/>
    <w:rsid w:val="000E6333"/>
    <w:rsid w:val="000E760E"/>
    <w:rsid w:val="000E786B"/>
    <w:rsid w:val="000F1E17"/>
    <w:rsid w:val="000F36D5"/>
    <w:rsid w:val="001007B7"/>
    <w:rsid w:val="00101689"/>
    <w:rsid w:val="001060F3"/>
    <w:rsid w:val="00106412"/>
    <w:rsid w:val="00106E92"/>
    <w:rsid w:val="00110E2E"/>
    <w:rsid w:val="00110E31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37E7C"/>
    <w:rsid w:val="001431D5"/>
    <w:rsid w:val="00143E15"/>
    <w:rsid w:val="001453B7"/>
    <w:rsid w:val="00145B5E"/>
    <w:rsid w:val="00146FD8"/>
    <w:rsid w:val="0014787E"/>
    <w:rsid w:val="00154467"/>
    <w:rsid w:val="00156B34"/>
    <w:rsid w:val="00157235"/>
    <w:rsid w:val="00161BF9"/>
    <w:rsid w:val="00164696"/>
    <w:rsid w:val="0016501A"/>
    <w:rsid w:val="001654FF"/>
    <w:rsid w:val="0016572B"/>
    <w:rsid w:val="00170034"/>
    <w:rsid w:val="00171681"/>
    <w:rsid w:val="00172E33"/>
    <w:rsid w:val="00172EE0"/>
    <w:rsid w:val="00173278"/>
    <w:rsid w:val="00182015"/>
    <w:rsid w:val="0018231F"/>
    <w:rsid w:val="00182BDE"/>
    <w:rsid w:val="001838C7"/>
    <w:rsid w:val="00185FE8"/>
    <w:rsid w:val="00193181"/>
    <w:rsid w:val="00196734"/>
    <w:rsid w:val="001977EC"/>
    <w:rsid w:val="001A0443"/>
    <w:rsid w:val="001A1093"/>
    <w:rsid w:val="001A5BB7"/>
    <w:rsid w:val="001B204E"/>
    <w:rsid w:val="001B4E26"/>
    <w:rsid w:val="001B51F8"/>
    <w:rsid w:val="001B6991"/>
    <w:rsid w:val="001B748C"/>
    <w:rsid w:val="001C040E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3C62"/>
    <w:rsid w:val="001F7040"/>
    <w:rsid w:val="001F7C01"/>
    <w:rsid w:val="002000AF"/>
    <w:rsid w:val="002036CE"/>
    <w:rsid w:val="0020538A"/>
    <w:rsid w:val="00205D57"/>
    <w:rsid w:val="002066F5"/>
    <w:rsid w:val="00210198"/>
    <w:rsid w:val="002108BB"/>
    <w:rsid w:val="00211216"/>
    <w:rsid w:val="002118A0"/>
    <w:rsid w:val="00211FB1"/>
    <w:rsid w:val="00227808"/>
    <w:rsid w:val="00231608"/>
    <w:rsid w:val="0023215F"/>
    <w:rsid w:val="0024029A"/>
    <w:rsid w:val="002420C2"/>
    <w:rsid w:val="00242840"/>
    <w:rsid w:val="00242B72"/>
    <w:rsid w:val="00247DBF"/>
    <w:rsid w:val="00256F6E"/>
    <w:rsid w:val="0026484D"/>
    <w:rsid w:val="00266A06"/>
    <w:rsid w:val="00267E17"/>
    <w:rsid w:val="002731B5"/>
    <w:rsid w:val="00275C62"/>
    <w:rsid w:val="0027714A"/>
    <w:rsid w:val="00285CF1"/>
    <w:rsid w:val="00290418"/>
    <w:rsid w:val="00292011"/>
    <w:rsid w:val="00293EF2"/>
    <w:rsid w:val="00296836"/>
    <w:rsid w:val="00297999"/>
    <w:rsid w:val="00297D1F"/>
    <w:rsid w:val="00297DF4"/>
    <w:rsid w:val="002A09BE"/>
    <w:rsid w:val="002A19E2"/>
    <w:rsid w:val="002A251B"/>
    <w:rsid w:val="002A3A50"/>
    <w:rsid w:val="002A3C37"/>
    <w:rsid w:val="002A5C32"/>
    <w:rsid w:val="002A7218"/>
    <w:rsid w:val="002B08F4"/>
    <w:rsid w:val="002B5624"/>
    <w:rsid w:val="002B6CC4"/>
    <w:rsid w:val="002C013E"/>
    <w:rsid w:val="002C173F"/>
    <w:rsid w:val="002C37C3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2F3145"/>
    <w:rsid w:val="002F6474"/>
    <w:rsid w:val="00316FF8"/>
    <w:rsid w:val="00323DDC"/>
    <w:rsid w:val="00324E22"/>
    <w:rsid w:val="00331EEB"/>
    <w:rsid w:val="0033250C"/>
    <w:rsid w:val="003349B6"/>
    <w:rsid w:val="003356CB"/>
    <w:rsid w:val="00335BF6"/>
    <w:rsid w:val="00337BA6"/>
    <w:rsid w:val="003420F1"/>
    <w:rsid w:val="00350B5C"/>
    <w:rsid w:val="003511C0"/>
    <w:rsid w:val="00354E55"/>
    <w:rsid w:val="0035675E"/>
    <w:rsid w:val="00362A1B"/>
    <w:rsid w:val="00363FF5"/>
    <w:rsid w:val="003733F4"/>
    <w:rsid w:val="00380D58"/>
    <w:rsid w:val="00383496"/>
    <w:rsid w:val="003837A2"/>
    <w:rsid w:val="003840D7"/>
    <w:rsid w:val="00386CC9"/>
    <w:rsid w:val="003878D3"/>
    <w:rsid w:val="0039071D"/>
    <w:rsid w:val="00390FF2"/>
    <w:rsid w:val="00392A60"/>
    <w:rsid w:val="003940E2"/>
    <w:rsid w:val="00396874"/>
    <w:rsid w:val="00397530"/>
    <w:rsid w:val="003A1EFE"/>
    <w:rsid w:val="003A3ADA"/>
    <w:rsid w:val="003A575D"/>
    <w:rsid w:val="003C0C6E"/>
    <w:rsid w:val="003C6738"/>
    <w:rsid w:val="003C74D2"/>
    <w:rsid w:val="003D4A1C"/>
    <w:rsid w:val="003D7B85"/>
    <w:rsid w:val="003E4F7B"/>
    <w:rsid w:val="003F07D6"/>
    <w:rsid w:val="003F0E3E"/>
    <w:rsid w:val="003F2515"/>
    <w:rsid w:val="003F4EDD"/>
    <w:rsid w:val="0040132E"/>
    <w:rsid w:val="00403E63"/>
    <w:rsid w:val="00407BE5"/>
    <w:rsid w:val="004161B1"/>
    <w:rsid w:val="00416563"/>
    <w:rsid w:val="00416A78"/>
    <w:rsid w:val="00417AC9"/>
    <w:rsid w:val="00420D68"/>
    <w:rsid w:val="004239CC"/>
    <w:rsid w:val="00423FBA"/>
    <w:rsid w:val="0042645E"/>
    <w:rsid w:val="00426996"/>
    <w:rsid w:val="00427B70"/>
    <w:rsid w:val="004314FF"/>
    <w:rsid w:val="00431DBF"/>
    <w:rsid w:val="0043333D"/>
    <w:rsid w:val="0043610E"/>
    <w:rsid w:val="00437BD5"/>
    <w:rsid w:val="00441706"/>
    <w:rsid w:val="00441C53"/>
    <w:rsid w:val="004431D5"/>
    <w:rsid w:val="00445015"/>
    <w:rsid w:val="00446270"/>
    <w:rsid w:val="00455C6B"/>
    <w:rsid w:val="00460EE9"/>
    <w:rsid w:val="004626CC"/>
    <w:rsid w:val="0046753A"/>
    <w:rsid w:val="00474CD8"/>
    <w:rsid w:val="0047588C"/>
    <w:rsid w:val="004827E9"/>
    <w:rsid w:val="00482ADC"/>
    <w:rsid w:val="00484BC4"/>
    <w:rsid w:val="00485147"/>
    <w:rsid w:val="00490191"/>
    <w:rsid w:val="00496DB7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D3E15"/>
    <w:rsid w:val="004E11B2"/>
    <w:rsid w:val="004E3F31"/>
    <w:rsid w:val="004E5AC4"/>
    <w:rsid w:val="004F6AA9"/>
    <w:rsid w:val="00501330"/>
    <w:rsid w:val="00504ED2"/>
    <w:rsid w:val="005066AC"/>
    <w:rsid w:val="00512E4C"/>
    <w:rsid w:val="0051532B"/>
    <w:rsid w:val="00517695"/>
    <w:rsid w:val="0052016C"/>
    <w:rsid w:val="00520A05"/>
    <w:rsid w:val="00522592"/>
    <w:rsid w:val="00523E8B"/>
    <w:rsid w:val="00530C20"/>
    <w:rsid w:val="00531369"/>
    <w:rsid w:val="00531930"/>
    <w:rsid w:val="0053208C"/>
    <w:rsid w:val="00532E13"/>
    <w:rsid w:val="005354F4"/>
    <w:rsid w:val="005357B6"/>
    <w:rsid w:val="00536E62"/>
    <w:rsid w:val="00561635"/>
    <w:rsid w:val="005658F7"/>
    <w:rsid w:val="00567DDC"/>
    <w:rsid w:val="0057058F"/>
    <w:rsid w:val="00571B3F"/>
    <w:rsid w:val="00573635"/>
    <w:rsid w:val="00573E5A"/>
    <w:rsid w:val="00580F54"/>
    <w:rsid w:val="00581372"/>
    <w:rsid w:val="0058332D"/>
    <w:rsid w:val="0058334F"/>
    <w:rsid w:val="00584E3A"/>
    <w:rsid w:val="005870D8"/>
    <w:rsid w:val="005935DA"/>
    <w:rsid w:val="005953EB"/>
    <w:rsid w:val="005954C2"/>
    <w:rsid w:val="005960EB"/>
    <w:rsid w:val="00597C4A"/>
    <w:rsid w:val="005A15A1"/>
    <w:rsid w:val="005A335C"/>
    <w:rsid w:val="005A7647"/>
    <w:rsid w:val="005A7F52"/>
    <w:rsid w:val="005B014A"/>
    <w:rsid w:val="005B13D7"/>
    <w:rsid w:val="005B2A8A"/>
    <w:rsid w:val="005B34F4"/>
    <w:rsid w:val="005C45FE"/>
    <w:rsid w:val="005C4D6E"/>
    <w:rsid w:val="005C6A16"/>
    <w:rsid w:val="005D0301"/>
    <w:rsid w:val="005D1EDD"/>
    <w:rsid w:val="005D4A37"/>
    <w:rsid w:val="005E65D1"/>
    <w:rsid w:val="005F1527"/>
    <w:rsid w:val="005F5545"/>
    <w:rsid w:val="005F60F9"/>
    <w:rsid w:val="005F74FA"/>
    <w:rsid w:val="0060451E"/>
    <w:rsid w:val="00606B1B"/>
    <w:rsid w:val="00610B33"/>
    <w:rsid w:val="00612883"/>
    <w:rsid w:val="006146A8"/>
    <w:rsid w:val="00624618"/>
    <w:rsid w:val="0062466E"/>
    <w:rsid w:val="00626E5D"/>
    <w:rsid w:val="00631989"/>
    <w:rsid w:val="00631A3C"/>
    <w:rsid w:val="00632AD2"/>
    <w:rsid w:val="00642200"/>
    <w:rsid w:val="006425A1"/>
    <w:rsid w:val="00646E0E"/>
    <w:rsid w:val="006473D3"/>
    <w:rsid w:val="006501DA"/>
    <w:rsid w:val="006516A9"/>
    <w:rsid w:val="006531CA"/>
    <w:rsid w:val="006567C8"/>
    <w:rsid w:val="00656ED6"/>
    <w:rsid w:val="006643BE"/>
    <w:rsid w:val="006661D4"/>
    <w:rsid w:val="00670608"/>
    <w:rsid w:val="00673B9B"/>
    <w:rsid w:val="00681E9E"/>
    <w:rsid w:val="00684EDD"/>
    <w:rsid w:val="00686507"/>
    <w:rsid w:val="0069015F"/>
    <w:rsid w:val="00690F32"/>
    <w:rsid w:val="00691669"/>
    <w:rsid w:val="0069589D"/>
    <w:rsid w:val="006A2D7B"/>
    <w:rsid w:val="006A63A1"/>
    <w:rsid w:val="006B00D3"/>
    <w:rsid w:val="006B1019"/>
    <w:rsid w:val="006B1F5C"/>
    <w:rsid w:val="006B742F"/>
    <w:rsid w:val="006C0B03"/>
    <w:rsid w:val="006C7649"/>
    <w:rsid w:val="006D3978"/>
    <w:rsid w:val="006D5F91"/>
    <w:rsid w:val="006E30BA"/>
    <w:rsid w:val="006E3978"/>
    <w:rsid w:val="006F0670"/>
    <w:rsid w:val="006F0AE0"/>
    <w:rsid w:val="006F0D4A"/>
    <w:rsid w:val="006F4FE9"/>
    <w:rsid w:val="006F708C"/>
    <w:rsid w:val="007073DF"/>
    <w:rsid w:val="00711F8D"/>
    <w:rsid w:val="007126D7"/>
    <w:rsid w:val="00716D83"/>
    <w:rsid w:val="007211AF"/>
    <w:rsid w:val="00722731"/>
    <w:rsid w:val="00722E3F"/>
    <w:rsid w:val="00724644"/>
    <w:rsid w:val="007268DB"/>
    <w:rsid w:val="00727CCC"/>
    <w:rsid w:val="007325CA"/>
    <w:rsid w:val="007401CD"/>
    <w:rsid w:val="00742302"/>
    <w:rsid w:val="00744C22"/>
    <w:rsid w:val="0074717A"/>
    <w:rsid w:val="00751E8C"/>
    <w:rsid w:val="00753CCA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0A91"/>
    <w:rsid w:val="007860AA"/>
    <w:rsid w:val="00787E1D"/>
    <w:rsid w:val="00791559"/>
    <w:rsid w:val="007919DC"/>
    <w:rsid w:val="007967E7"/>
    <w:rsid w:val="007A0224"/>
    <w:rsid w:val="007A1B32"/>
    <w:rsid w:val="007A21ED"/>
    <w:rsid w:val="007B1EF9"/>
    <w:rsid w:val="007B2DD8"/>
    <w:rsid w:val="007C1C2B"/>
    <w:rsid w:val="007C3478"/>
    <w:rsid w:val="007C5D97"/>
    <w:rsid w:val="007C7269"/>
    <w:rsid w:val="007D3EC4"/>
    <w:rsid w:val="007D58C9"/>
    <w:rsid w:val="007E2303"/>
    <w:rsid w:val="007E26CF"/>
    <w:rsid w:val="007E2B93"/>
    <w:rsid w:val="007E5550"/>
    <w:rsid w:val="007E67D0"/>
    <w:rsid w:val="007F2CA0"/>
    <w:rsid w:val="008006F8"/>
    <w:rsid w:val="00803EFF"/>
    <w:rsid w:val="00804647"/>
    <w:rsid w:val="00806A88"/>
    <w:rsid w:val="00810707"/>
    <w:rsid w:val="008122C7"/>
    <w:rsid w:val="0081239F"/>
    <w:rsid w:val="00814265"/>
    <w:rsid w:val="00814602"/>
    <w:rsid w:val="00822264"/>
    <w:rsid w:val="008320A7"/>
    <w:rsid w:val="008367D3"/>
    <w:rsid w:val="0083700C"/>
    <w:rsid w:val="00837CE9"/>
    <w:rsid w:val="008418BF"/>
    <w:rsid w:val="0084530C"/>
    <w:rsid w:val="0085066F"/>
    <w:rsid w:val="00852616"/>
    <w:rsid w:val="00857FC5"/>
    <w:rsid w:val="00862DD6"/>
    <w:rsid w:val="00866D4F"/>
    <w:rsid w:val="00866E70"/>
    <w:rsid w:val="00870AE8"/>
    <w:rsid w:val="008720CF"/>
    <w:rsid w:val="00874C7A"/>
    <w:rsid w:val="00877C29"/>
    <w:rsid w:val="00883D3E"/>
    <w:rsid w:val="00885EDF"/>
    <w:rsid w:val="00890B3D"/>
    <w:rsid w:val="0089116D"/>
    <w:rsid w:val="008944DA"/>
    <w:rsid w:val="0089604E"/>
    <w:rsid w:val="008A0D44"/>
    <w:rsid w:val="008A1DDE"/>
    <w:rsid w:val="008A2A11"/>
    <w:rsid w:val="008A4A05"/>
    <w:rsid w:val="008A5682"/>
    <w:rsid w:val="008B1767"/>
    <w:rsid w:val="008B1EDA"/>
    <w:rsid w:val="008B5E99"/>
    <w:rsid w:val="008B79F3"/>
    <w:rsid w:val="008C11AD"/>
    <w:rsid w:val="008C1DE8"/>
    <w:rsid w:val="008C3DEC"/>
    <w:rsid w:val="008C6257"/>
    <w:rsid w:val="008D0E03"/>
    <w:rsid w:val="008D1269"/>
    <w:rsid w:val="008D2DDB"/>
    <w:rsid w:val="008D3C7B"/>
    <w:rsid w:val="008E1FB8"/>
    <w:rsid w:val="008E3B5F"/>
    <w:rsid w:val="008E3EEB"/>
    <w:rsid w:val="008E53E7"/>
    <w:rsid w:val="008F159E"/>
    <w:rsid w:val="008F2E19"/>
    <w:rsid w:val="008F5BD5"/>
    <w:rsid w:val="00903596"/>
    <w:rsid w:val="009056A9"/>
    <w:rsid w:val="00905A93"/>
    <w:rsid w:val="0091102E"/>
    <w:rsid w:val="00913946"/>
    <w:rsid w:val="00913ACB"/>
    <w:rsid w:val="00914C8A"/>
    <w:rsid w:val="00915451"/>
    <w:rsid w:val="00916B3D"/>
    <w:rsid w:val="009175E2"/>
    <w:rsid w:val="00922E0A"/>
    <w:rsid w:val="009271C5"/>
    <w:rsid w:val="0093049A"/>
    <w:rsid w:val="00930A2F"/>
    <w:rsid w:val="00930CD3"/>
    <w:rsid w:val="0093251C"/>
    <w:rsid w:val="0093303B"/>
    <w:rsid w:val="00935005"/>
    <w:rsid w:val="009363AA"/>
    <w:rsid w:val="00936D1A"/>
    <w:rsid w:val="00937D24"/>
    <w:rsid w:val="009446E6"/>
    <w:rsid w:val="00950516"/>
    <w:rsid w:val="00953CB4"/>
    <w:rsid w:val="00955DEC"/>
    <w:rsid w:val="009565F9"/>
    <w:rsid w:val="00956DA7"/>
    <w:rsid w:val="009579ED"/>
    <w:rsid w:val="00961282"/>
    <w:rsid w:val="009632EE"/>
    <w:rsid w:val="00963662"/>
    <w:rsid w:val="009649E5"/>
    <w:rsid w:val="00965D12"/>
    <w:rsid w:val="00970963"/>
    <w:rsid w:val="009730BE"/>
    <w:rsid w:val="0098228B"/>
    <w:rsid w:val="00992672"/>
    <w:rsid w:val="00994100"/>
    <w:rsid w:val="009957CE"/>
    <w:rsid w:val="009978F5"/>
    <w:rsid w:val="009A5E60"/>
    <w:rsid w:val="009A7DDE"/>
    <w:rsid w:val="009B283D"/>
    <w:rsid w:val="009B308D"/>
    <w:rsid w:val="009B3D6E"/>
    <w:rsid w:val="009B3EAF"/>
    <w:rsid w:val="009B6852"/>
    <w:rsid w:val="009B72CB"/>
    <w:rsid w:val="009B7A14"/>
    <w:rsid w:val="009C1D8F"/>
    <w:rsid w:val="009C35DB"/>
    <w:rsid w:val="009C52CF"/>
    <w:rsid w:val="009C5403"/>
    <w:rsid w:val="009D0AE2"/>
    <w:rsid w:val="009D216F"/>
    <w:rsid w:val="009D2743"/>
    <w:rsid w:val="009D2B46"/>
    <w:rsid w:val="009E1302"/>
    <w:rsid w:val="009E33E5"/>
    <w:rsid w:val="009E46F5"/>
    <w:rsid w:val="009E67DF"/>
    <w:rsid w:val="009F25CC"/>
    <w:rsid w:val="009F2659"/>
    <w:rsid w:val="009F2C07"/>
    <w:rsid w:val="009F42A4"/>
    <w:rsid w:val="00A00368"/>
    <w:rsid w:val="00A048AC"/>
    <w:rsid w:val="00A216DE"/>
    <w:rsid w:val="00A23D81"/>
    <w:rsid w:val="00A241D5"/>
    <w:rsid w:val="00A30744"/>
    <w:rsid w:val="00A31429"/>
    <w:rsid w:val="00A322D9"/>
    <w:rsid w:val="00A33279"/>
    <w:rsid w:val="00A40807"/>
    <w:rsid w:val="00A41631"/>
    <w:rsid w:val="00A42A93"/>
    <w:rsid w:val="00A438EF"/>
    <w:rsid w:val="00A4448B"/>
    <w:rsid w:val="00A4650E"/>
    <w:rsid w:val="00A46D9E"/>
    <w:rsid w:val="00A5335A"/>
    <w:rsid w:val="00A53704"/>
    <w:rsid w:val="00A56C40"/>
    <w:rsid w:val="00A57CD0"/>
    <w:rsid w:val="00A67F94"/>
    <w:rsid w:val="00A70DCF"/>
    <w:rsid w:val="00A7348B"/>
    <w:rsid w:val="00A7411C"/>
    <w:rsid w:val="00A75A48"/>
    <w:rsid w:val="00A76E92"/>
    <w:rsid w:val="00A83FB1"/>
    <w:rsid w:val="00A9250A"/>
    <w:rsid w:val="00A96C9F"/>
    <w:rsid w:val="00AA1CF2"/>
    <w:rsid w:val="00AA205D"/>
    <w:rsid w:val="00AA36E2"/>
    <w:rsid w:val="00AA5960"/>
    <w:rsid w:val="00AA737C"/>
    <w:rsid w:val="00AA7CC0"/>
    <w:rsid w:val="00AB2B19"/>
    <w:rsid w:val="00AC16B5"/>
    <w:rsid w:val="00AC1748"/>
    <w:rsid w:val="00AC4261"/>
    <w:rsid w:val="00AC58CB"/>
    <w:rsid w:val="00AD120F"/>
    <w:rsid w:val="00AD1FEC"/>
    <w:rsid w:val="00AD713D"/>
    <w:rsid w:val="00AE0E54"/>
    <w:rsid w:val="00AE6931"/>
    <w:rsid w:val="00AF078F"/>
    <w:rsid w:val="00AF64A6"/>
    <w:rsid w:val="00AF765D"/>
    <w:rsid w:val="00B018C5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2716E"/>
    <w:rsid w:val="00B30654"/>
    <w:rsid w:val="00B30E7A"/>
    <w:rsid w:val="00B31886"/>
    <w:rsid w:val="00B340A6"/>
    <w:rsid w:val="00B355C4"/>
    <w:rsid w:val="00B36525"/>
    <w:rsid w:val="00B416E4"/>
    <w:rsid w:val="00B4189F"/>
    <w:rsid w:val="00B41A1F"/>
    <w:rsid w:val="00B43F1D"/>
    <w:rsid w:val="00B60B5B"/>
    <w:rsid w:val="00B618C4"/>
    <w:rsid w:val="00B6244C"/>
    <w:rsid w:val="00B62A12"/>
    <w:rsid w:val="00B636D4"/>
    <w:rsid w:val="00B6674E"/>
    <w:rsid w:val="00B6690B"/>
    <w:rsid w:val="00B724BD"/>
    <w:rsid w:val="00B7622A"/>
    <w:rsid w:val="00B764A5"/>
    <w:rsid w:val="00B76B98"/>
    <w:rsid w:val="00B80A18"/>
    <w:rsid w:val="00B836F1"/>
    <w:rsid w:val="00B84220"/>
    <w:rsid w:val="00B87A19"/>
    <w:rsid w:val="00B92598"/>
    <w:rsid w:val="00B9266E"/>
    <w:rsid w:val="00B94577"/>
    <w:rsid w:val="00B9541F"/>
    <w:rsid w:val="00B96E42"/>
    <w:rsid w:val="00BA113F"/>
    <w:rsid w:val="00BA4DA0"/>
    <w:rsid w:val="00BA6916"/>
    <w:rsid w:val="00BB5301"/>
    <w:rsid w:val="00BB53D4"/>
    <w:rsid w:val="00BC17CE"/>
    <w:rsid w:val="00BC1EC6"/>
    <w:rsid w:val="00BC24B1"/>
    <w:rsid w:val="00BC2A49"/>
    <w:rsid w:val="00BC3C8A"/>
    <w:rsid w:val="00BC4A95"/>
    <w:rsid w:val="00BC5DA1"/>
    <w:rsid w:val="00BC7D7E"/>
    <w:rsid w:val="00BD14AB"/>
    <w:rsid w:val="00BD1694"/>
    <w:rsid w:val="00BD244A"/>
    <w:rsid w:val="00BD2634"/>
    <w:rsid w:val="00BE004F"/>
    <w:rsid w:val="00BE3983"/>
    <w:rsid w:val="00BE73FA"/>
    <w:rsid w:val="00BF2B98"/>
    <w:rsid w:val="00BF49A2"/>
    <w:rsid w:val="00BF4C1C"/>
    <w:rsid w:val="00BF4D28"/>
    <w:rsid w:val="00BF4F96"/>
    <w:rsid w:val="00BF5F54"/>
    <w:rsid w:val="00BF715A"/>
    <w:rsid w:val="00C04E91"/>
    <w:rsid w:val="00C06868"/>
    <w:rsid w:val="00C102AF"/>
    <w:rsid w:val="00C12202"/>
    <w:rsid w:val="00C1641C"/>
    <w:rsid w:val="00C17007"/>
    <w:rsid w:val="00C209FA"/>
    <w:rsid w:val="00C24BC6"/>
    <w:rsid w:val="00C25630"/>
    <w:rsid w:val="00C263CC"/>
    <w:rsid w:val="00C27401"/>
    <w:rsid w:val="00C27C24"/>
    <w:rsid w:val="00C362F6"/>
    <w:rsid w:val="00C373E4"/>
    <w:rsid w:val="00C37983"/>
    <w:rsid w:val="00C40D49"/>
    <w:rsid w:val="00C44683"/>
    <w:rsid w:val="00C458ED"/>
    <w:rsid w:val="00C46B7A"/>
    <w:rsid w:val="00C47429"/>
    <w:rsid w:val="00C507A2"/>
    <w:rsid w:val="00C56696"/>
    <w:rsid w:val="00C56722"/>
    <w:rsid w:val="00C568C9"/>
    <w:rsid w:val="00C60DA6"/>
    <w:rsid w:val="00C64922"/>
    <w:rsid w:val="00C64DF2"/>
    <w:rsid w:val="00C70091"/>
    <w:rsid w:val="00C70955"/>
    <w:rsid w:val="00C73861"/>
    <w:rsid w:val="00C76179"/>
    <w:rsid w:val="00C86719"/>
    <w:rsid w:val="00C86DD4"/>
    <w:rsid w:val="00C953F5"/>
    <w:rsid w:val="00C95D05"/>
    <w:rsid w:val="00C95F05"/>
    <w:rsid w:val="00CA20A4"/>
    <w:rsid w:val="00CA46A7"/>
    <w:rsid w:val="00CA6E9E"/>
    <w:rsid w:val="00CA7285"/>
    <w:rsid w:val="00CA7454"/>
    <w:rsid w:val="00CB28C3"/>
    <w:rsid w:val="00CB7BEC"/>
    <w:rsid w:val="00CC03D8"/>
    <w:rsid w:val="00CC28C2"/>
    <w:rsid w:val="00CC2C6B"/>
    <w:rsid w:val="00CC31A5"/>
    <w:rsid w:val="00CD162B"/>
    <w:rsid w:val="00CD4425"/>
    <w:rsid w:val="00CE128A"/>
    <w:rsid w:val="00CE310F"/>
    <w:rsid w:val="00CE4DCD"/>
    <w:rsid w:val="00CE675B"/>
    <w:rsid w:val="00CF16B6"/>
    <w:rsid w:val="00CF3E5C"/>
    <w:rsid w:val="00CF6766"/>
    <w:rsid w:val="00CF7A0C"/>
    <w:rsid w:val="00D01F4D"/>
    <w:rsid w:val="00D03E58"/>
    <w:rsid w:val="00D048F5"/>
    <w:rsid w:val="00D0698D"/>
    <w:rsid w:val="00D108EC"/>
    <w:rsid w:val="00D10E0B"/>
    <w:rsid w:val="00D11194"/>
    <w:rsid w:val="00D11370"/>
    <w:rsid w:val="00D12D02"/>
    <w:rsid w:val="00D13DBB"/>
    <w:rsid w:val="00D13F20"/>
    <w:rsid w:val="00D16DEA"/>
    <w:rsid w:val="00D2275A"/>
    <w:rsid w:val="00D22F95"/>
    <w:rsid w:val="00D24BB5"/>
    <w:rsid w:val="00D25517"/>
    <w:rsid w:val="00D27704"/>
    <w:rsid w:val="00D30D6D"/>
    <w:rsid w:val="00D33972"/>
    <w:rsid w:val="00D34113"/>
    <w:rsid w:val="00D34BBC"/>
    <w:rsid w:val="00D40D64"/>
    <w:rsid w:val="00D4107B"/>
    <w:rsid w:val="00D41FF1"/>
    <w:rsid w:val="00D4398C"/>
    <w:rsid w:val="00D43D8B"/>
    <w:rsid w:val="00D468B4"/>
    <w:rsid w:val="00D46B5E"/>
    <w:rsid w:val="00D514D1"/>
    <w:rsid w:val="00D51E4A"/>
    <w:rsid w:val="00D52297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1539"/>
    <w:rsid w:val="00D85A97"/>
    <w:rsid w:val="00D87D89"/>
    <w:rsid w:val="00D97035"/>
    <w:rsid w:val="00DA08AA"/>
    <w:rsid w:val="00DA6203"/>
    <w:rsid w:val="00DA6D3F"/>
    <w:rsid w:val="00DA70F1"/>
    <w:rsid w:val="00DB190E"/>
    <w:rsid w:val="00DB2EA4"/>
    <w:rsid w:val="00DB5FF4"/>
    <w:rsid w:val="00DC0807"/>
    <w:rsid w:val="00DC3B3A"/>
    <w:rsid w:val="00DC40C2"/>
    <w:rsid w:val="00DC4B81"/>
    <w:rsid w:val="00DC6179"/>
    <w:rsid w:val="00DD0B16"/>
    <w:rsid w:val="00DD39DE"/>
    <w:rsid w:val="00DE035C"/>
    <w:rsid w:val="00DE21B4"/>
    <w:rsid w:val="00DE2C2E"/>
    <w:rsid w:val="00DE3186"/>
    <w:rsid w:val="00DE4D6E"/>
    <w:rsid w:val="00DE596C"/>
    <w:rsid w:val="00DE6953"/>
    <w:rsid w:val="00DE7196"/>
    <w:rsid w:val="00DF02FF"/>
    <w:rsid w:val="00DF1D6E"/>
    <w:rsid w:val="00DF5787"/>
    <w:rsid w:val="00DF5AEC"/>
    <w:rsid w:val="00E00646"/>
    <w:rsid w:val="00E03E15"/>
    <w:rsid w:val="00E04F19"/>
    <w:rsid w:val="00E122AB"/>
    <w:rsid w:val="00E12FDD"/>
    <w:rsid w:val="00E17A2B"/>
    <w:rsid w:val="00E20B1F"/>
    <w:rsid w:val="00E20B31"/>
    <w:rsid w:val="00E24A90"/>
    <w:rsid w:val="00E27986"/>
    <w:rsid w:val="00E306E8"/>
    <w:rsid w:val="00E313A2"/>
    <w:rsid w:val="00E33586"/>
    <w:rsid w:val="00E338A0"/>
    <w:rsid w:val="00E349A6"/>
    <w:rsid w:val="00E41AEA"/>
    <w:rsid w:val="00E463E4"/>
    <w:rsid w:val="00E508C0"/>
    <w:rsid w:val="00E53F96"/>
    <w:rsid w:val="00E551E5"/>
    <w:rsid w:val="00E65EFD"/>
    <w:rsid w:val="00E66722"/>
    <w:rsid w:val="00E6786F"/>
    <w:rsid w:val="00E71945"/>
    <w:rsid w:val="00E72B73"/>
    <w:rsid w:val="00E72C7D"/>
    <w:rsid w:val="00E7368A"/>
    <w:rsid w:val="00E77326"/>
    <w:rsid w:val="00E806DA"/>
    <w:rsid w:val="00E81516"/>
    <w:rsid w:val="00E823B9"/>
    <w:rsid w:val="00E84751"/>
    <w:rsid w:val="00E86FE6"/>
    <w:rsid w:val="00E90564"/>
    <w:rsid w:val="00E93513"/>
    <w:rsid w:val="00E964CC"/>
    <w:rsid w:val="00EA304D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4CF8"/>
    <w:rsid w:val="00F015BF"/>
    <w:rsid w:val="00F02B68"/>
    <w:rsid w:val="00F054EA"/>
    <w:rsid w:val="00F14DC8"/>
    <w:rsid w:val="00F15380"/>
    <w:rsid w:val="00F33D31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08DF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7525"/>
    <w:rsid w:val="00F8054A"/>
    <w:rsid w:val="00F815B7"/>
    <w:rsid w:val="00F82706"/>
    <w:rsid w:val="00F84382"/>
    <w:rsid w:val="00F84884"/>
    <w:rsid w:val="00F84E3D"/>
    <w:rsid w:val="00F85D92"/>
    <w:rsid w:val="00F86719"/>
    <w:rsid w:val="00F87142"/>
    <w:rsid w:val="00FA0BF4"/>
    <w:rsid w:val="00FA493D"/>
    <w:rsid w:val="00FA4968"/>
    <w:rsid w:val="00FA5459"/>
    <w:rsid w:val="00FA716C"/>
    <w:rsid w:val="00FB4CBC"/>
    <w:rsid w:val="00FC1E3A"/>
    <w:rsid w:val="00FC2D87"/>
    <w:rsid w:val="00FC3654"/>
    <w:rsid w:val="00FC4FC0"/>
    <w:rsid w:val="00FC5271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  <w:rsid w:val="00FF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2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9175E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uiPriority w:val="99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956DA7"/>
    <w:rPr>
      <w:color w:val="605E5C"/>
      <w:shd w:val="clear" w:color="auto" w:fill="E1DFDD"/>
    </w:rPr>
  </w:style>
  <w:style w:type="character" w:customStyle="1" w:styleId="hyperlink0">
    <w:name w:val="hyperlink0"/>
    <w:basedOn w:val="a0"/>
    <w:rsid w:val="009175E2"/>
  </w:style>
  <w:style w:type="character" w:customStyle="1" w:styleId="30">
    <w:name w:val="Заголовок 3 Знак"/>
    <w:basedOn w:val="a0"/>
    <w:link w:val="3"/>
    <w:rsid w:val="009175E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f">
    <w:name w:val="FollowedHyperlink"/>
    <w:basedOn w:val="a0"/>
    <w:uiPriority w:val="99"/>
    <w:semiHidden/>
    <w:unhideWhenUsed/>
    <w:rsid w:val="002F6474"/>
    <w:rPr>
      <w:color w:val="800080" w:themeColor="followedHyperlink"/>
      <w:u w:val="single"/>
    </w:rPr>
  </w:style>
  <w:style w:type="paragraph" w:customStyle="1" w:styleId="s1">
    <w:name w:val="s_1"/>
    <w:basedOn w:val="a"/>
    <w:rsid w:val="002C3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Emphasis"/>
    <w:basedOn w:val="a0"/>
    <w:uiPriority w:val="20"/>
    <w:qFormat/>
    <w:locked/>
    <w:rsid w:val="00810707"/>
    <w:rPr>
      <w:i/>
      <w:iCs/>
    </w:rPr>
  </w:style>
  <w:style w:type="character" w:customStyle="1" w:styleId="FontStyle82">
    <w:name w:val="Font Style82"/>
    <w:rsid w:val="00866E70"/>
    <w:rPr>
      <w:rFonts w:ascii="Times New Roman" w:hAnsi="Times New Roman" w:cs="Times New Roman" w:hint="default"/>
      <w:b/>
      <w:bCs w:val="0"/>
      <w:sz w:val="30"/>
    </w:rPr>
  </w:style>
  <w:style w:type="paragraph" w:styleId="af1">
    <w:name w:val="Body Text Indent"/>
    <w:basedOn w:val="a"/>
    <w:link w:val="af2"/>
    <w:uiPriority w:val="99"/>
    <w:unhideWhenUsed/>
    <w:rsid w:val="00BC17C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BC17CE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4275">
          <w:marLeft w:val="210"/>
          <w:marRight w:val="21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7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20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561216">
                  <w:marLeft w:val="0"/>
                  <w:marRight w:val="0"/>
                  <w:marTop w:val="225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88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27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4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85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8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6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7152">
          <w:marLeft w:val="0"/>
          <w:marRight w:val="0"/>
          <w:marTop w:val="0"/>
          <w:marBottom w:val="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4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0017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69_press_rosree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vk.com/rosreestr69?w=wall-118739084_1724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rosreestr6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gov.ru/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84362-0763-43EA-B70A-B12BFA470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6817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Vitaliy</cp:lastModifiedBy>
  <cp:revision>4</cp:revision>
  <cp:lastPrinted>2021-12-07T08:44:00Z</cp:lastPrinted>
  <dcterms:created xsi:type="dcterms:W3CDTF">2022-02-04T08:34:00Z</dcterms:created>
  <dcterms:modified xsi:type="dcterms:W3CDTF">2022-02-04T11:35:00Z</dcterms:modified>
</cp:coreProperties>
</file>