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5F" w:rsidRDefault="00E6175F" w:rsidP="00BC5E8F">
      <w:pPr>
        <w:jc w:val="center"/>
      </w:pPr>
    </w:p>
    <w:p w:rsidR="00604CE0" w:rsidRDefault="00604CE0" w:rsidP="00BC5E8F">
      <w:pPr>
        <w:jc w:val="center"/>
      </w:pPr>
    </w:p>
    <w:p w:rsidR="00195BCD" w:rsidRDefault="00195BCD" w:rsidP="00BC5E8F">
      <w:pPr>
        <w:jc w:val="center"/>
      </w:pPr>
    </w:p>
    <w:tbl>
      <w:tblPr>
        <w:tblW w:w="9889" w:type="dxa"/>
        <w:jc w:val="center"/>
        <w:tblLook w:val="0000"/>
      </w:tblPr>
      <w:tblGrid>
        <w:gridCol w:w="5778"/>
        <w:gridCol w:w="284"/>
        <w:gridCol w:w="3402"/>
        <w:gridCol w:w="425"/>
      </w:tblGrid>
      <w:tr w:rsidR="00195BCD" w:rsidRPr="006B79B6" w:rsidTr="00794574">
        <w:trPr>
          <w:jc w:val="center"/>
        </w:trPr>
        <w:tc>
          <w:tcPr>
            <w:tcW w:w="9889" w:type="dxa"/>
            <w:gridSpan w:val="4"/>
          </w:tcPr>
          <w:p w:rsidR="00195BCD" w:rsidRPr="00AE52BD" w:rsidRDefault="00195BCD" w:rsidP="00794574">
            <w:pPr>
              <w:pStyle w:val="a5"/>
            </w:pPr>
            <w:r w:rsidRPr="00AE52BD"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65.1pt" o:ole="" filled="t">
                  <v:fill color2="black"/>
                  <v:imagedata r:id="rId8" o:title=""/>
                </v:shape>
                <o:OLEObject Type="Embed" ProgID="Word.Picture.8" ShapeID="_x0000_i1025" DrawAspect="Content" ObjectID="_1716207097" r:id="rId9"/>
              </w:object>
            </w:r>
          </w:p>
          <w:p w:rsidR="00195BCD" w:rsidRPr="00AE52BD" w:rsidRDefault="00195BCD" w:rsidP="00794574">
            <w:pPr>
              <w:pStyle w:val="a5"/>
            </w:pPr>
          </w:p>
          <w:p w:rsidR="00195BCD" w:rsidRPr="00AE52BD" w:rsidRDefault="00195BCD" w:rsidP="00195BCD">
            <w:pPr>
              <w:pStyle w:val="a5"/>
            </w:pPr>
            <w:r>
              <w:t>ДУМА ВЕСЬЕГОНСКОГО МУНИЦИПАЛЬНОГО ОКРУГА</w:t>
            </w:r>
          </w:p>
          <w:p w:rsidR="00195BCD" w:rsidRPr="00AE52BD" w:rsidRDefault="00195BCD" w:rsidP="00195BCD">
            <w:pPr>
              <w:pStyle w:val="aff7"/>
              <w:jc w:val="center"/>
            </w:pPr>
            <w:r w:rsidRPr="00AE52BD">
              <w:t>ТВЕРСКОЙ ОБЛАСТИ</w:t>
            </w:r>
          </w:p>
          <w:p w:rsidR="00195BCD" w:rsidRPr="00AE52BD" w:rsidRDefault="00195BCD" w:rsidP="00195BCD">
            <w:pPr>
              <w:pStyle w:val="aff7"/>
              <w:jc w:val="center"/>
            </w:pPr>
          </w:p>
          <w:p w:rsidR="00195BCD" w:rsidRPr="00AE52BD" w:rsidRDefault="00195BCD" w:rsidP="00195BCD">
            <w:pPr>
              <w:pStyle w:val="aff7"/>
              <w:jc w:val="center"/>
            </w:pPr>
            <w:r w:rsidRPr="00AE52BD">
              <w:t>РЕШЕНИЕ</w:t>
            </w:r>
          </w:p>
          <w:p w:rsidR="00195BCD" w:rsidRPr="00195BCD" w:rsidRDefault="00195BCD" w:rsidP="00195BCD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195BCD">
              <w:t>г. Весьегонск</w:t>
            </w:r>
          </w:p>
        </w:tc>
      </w:tr>
      <w:tr w:rsidR="00195BCD" w:rsidRPr="00DB403C" w:rsidTr="00794574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195BCD" w:rsidRPr="00DB403C" w:rsidRDefault="00195BCD" w:rsidP="00195BCD">
            <w:pPr>
              <w:widowControl w:val="0"/>
              <w:ind w:right="101"/>
            </w:pPr>
            <w:r w:rsidRPr="00DB403C">
              <w:t>0</w:t>
            </w:r>
            <w:r>
              <w:t>9</w:t>
            </w:r>
            <w:r w:rsidRPr="00DB403C">
              <w:t>.0</w:t>
            </w:r>
            <w:r>
              <w:t>6.2022</w:t>
            </w:r>
          </w:p>
        </w:tc>
        <w:tc>
          <w:tcPr>
            <w:tcW w:w="284" w:type="dxa"/>
            <w:shd w:val="clear" w:color="auto" w:fill="auto"/>
          </w:tcPr>
          <w:p w:rsidR="00195BCD" w:rsidRPr="00DB403C" w:rsidRDefault="00195BCD" w:rsidP="00794574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95BCD" w:rsidRPr="00DB403C" w:rsidRDefault="00195BCD" w:rsidP="00794574">
            <w:pPr>
              <w:widowControl w:val="0"/>
              <w:tabs>
                <w:tab w:val="left" w:pos="4358"/>
              </w:tabs>
              <w:ind w:right="-2"/>
              <w:jc w:val="center"/>
            </w:pPr>
            <w:r w:rsidRPr="00DB403C">
              <w:t xml:space="preserve">                                    №</w:t>
            </w:r>
            <w:r>
              <w:t xml:space="preserve"> 232</w:t>
            </w:r>
          </w:p>
        </w:tc>
      </w:tr>
    </w:tbl>
    <w:p w:rsidR="00195BCD" w:rsidRDefault="00195BCD" w:rsidP="00CF10B6">
      <w:pPr>
        <w:rPr>
          <w:color w:val="FF0000"/>
        </w:rPr>
      </w:pPr>
    </w:p>
    <w:p w:rsidR="00195BCD" w:rsidRPr="00CF10B6" w:rsidRDefault="00195BCD" w:rsidP="00CF10B6">
      <w:pPr>
        <w:rPr>
          <w:color w:val="FF0000"/>
        </w:rPr>
      </w:pPr>
    </w:p>
    <w:tbl>
      <w:tblPr>
        <w:tblW w:w="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3"/>
      </w:tblGrid>
      <w:tr w:rsidR="00F53484" w:rsidRPr="004C3CF7" w:rsidTr="00CF10B6">
        <w:trPr>
          <w:trHeight w:val="1512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F53484" w:rsidRPr="00935E6C" w:rsidRDefault="00491757" w:rsidP="004D13E5">
            <w:pPr>
              <w:tabs>
                <w:tab w:val="left" w:pos="1965"/>
              </w:tabs>
            </w:pPr>
            <w:r w:rsidRPr="00935E6C">
              <w:t xml:space="preserve">О внесении изменений в </w:t>
            </w:r>
            <w:r w:rsidR="00CB4F0D" w:rsidRPr="00935E6C">
              <w:t xml:space="preserve">решение Думы </w:t>
            </w:r>
            <w:r w:rsidR="00955935" w:rsidRPr="00935E6C">
              <w:t>Весьегонского муниципального округа Тверской области</w:t>
            </w:r>
            <w:r w:rsidR="00A36B82">
              <w:t xml:space="preserve"> </w:t>
            </w:r>
            <w:r w:rsidR="00C15E54">
              <w:t>от 16</w:t>
            </w:r>
            <w:r w:rsidRPr="00935E6C">
              <w:t>.</w:t>
            </w:r>
            <w:r w:rsidR="004D13E5" w:rsidRPr="00935E6C">
              <w:t>0</w:t>
            </w:r>
            <w:r w:rsidR="00C15E54">
              <w:t>9.2021</w:t>
            </w:r>
            <w:r w:rsidRPr="00935E6C">
              <w:t xml:space="preserve"> №</w:t>
            </w:r>
            <w:r w:rsidR="00A36B82">
              <w:t xml:space="preserve"> </w:t>
            </w:r>
            <w:r w:rsidR="00C15E54">
              <w:t>181</w:t>
            </w:r>
          </w:p>
          <w:p w:rsidR="00CF10B6" w:rsidRPr="005B25EB" w:rsidRDefault="00CF10B6" w:rsidP="004D13E5">
            <w:pPr>
              <w:tabs>
                <w:tab w:val="left" w:pos="1965"/>
              </w:tabs>
              <w:rPr>
                <w:color w:val="000000"/>
              </w:rPr>
            </w:pPr>
          </w:p>
        </w:tc>
      </w:tr>
    </w:tbl>
    <w:p w:rsidR="00BC55E2" w:rsidRPr="00C15E54" w:rsidRDefault="00C15E54" w:rsidP="00195BCD">
      <w:pPr>
        <w:widowControl w:val="0"/>
        <w:tabs>
          <w:tab w:val="left" w:pos="4354"/>
          <w:tab w:val="left" w:pos="6082"/>
        </w:tabs>
        <w:ind w:firstLine="760"/>
        <w:jc w:val="both"/>
        <w:rPr>
          <w:lang w:bidi="ru-RU"/>
        </w:rPr>
      </w:pPr>
      <w:r w:rsidRPr="00C15E54">
        <w:rPr>
          <w:lang w:bidi="ru-RU"/>
        </w:rPr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31.07.2020 № 248-ФЗ «О государственном контроле (надзоре) и муниципальном контроле в Российской Федерации», Уставом Весьегонского муниципального округа Тверской области</w:t>
      </w:r>
      <w:r>
        <w:rPr>
          <w:lang w:bidi="ru-RU"/>
        </w:rPr>
        <w:t>,</w:t>
      </w:r>
    </w:p>
    <w:p w:rsidR="00A52B86" w:rsidRDefault="00A52B86" w:rsidP="00195BCD">
      <w:pPr>
        <w:shd w:val="clear" w:color="auto" w:fill="FFFFFF"/>
        <w:jc w:val="both"/>
        <w:rPr>
          <w:b/>
        </w:rPr>
      </w:pPr>
    </w:p>
    <w:p w:rsidR="00195BCD" w:rsidRDefault="00195BCD" w:rsidP="00195BCD">
      <w:pPr>
        <w:shd w:val="clear" w:color="auto" w:fill="FFFFFF"/>
        <w:jc w:val="center"/>
        <w:rPr>
          <w:b/>
        </w:rPr>
      </w:pPr>
    </w:p>
    <w:p w:rsidR="00195BCD" w:rsidRDefault="00195BCD" w:rsidP="00195BCD">
      <w:pPr>
        <w:shd w:val="clear" w:color="auto" w:fill="FFFFFF"/>
        <w:jc w:val="center"/>
        <w:rPr>
          <w:b/>
        </w:rPr>
      </w:pPr>
      <w:r w:rsidRPr="00DB403C">
        <w:rPr>
          <w:b/>
        </w:rPr>
        <w:t xml:space="preserve">ДУМА </w:t>
      </w:r>
      <w:proofErr w:type="gramStart"/>
      <w:r w:rsidRPr="00DB403C">
        <w:rPr>
          <w:b/>
        </w:rPr>
        <w:t>ВЕСЬЕГОНСКОГО</w:t>
      </w:r>
      <w:proofErr w:type="gramEnd"/>
      <w:r w:rsidRPr="00DB403C">
        <w:rPr>
          <w:b/>
        </w:rPr>
        <w:t xml:space="preserve"> МУНИЦИПАЛЬНОГО</w:t>
      </w:r>
    </w:p>
    <w:p w:rsidR="00195BCD" w:rsidRDefault="00195BCD" w:rsidP="00195BCD">
      <w:pPr>
        <w:shd w:val="clear" w:color="auto" w:fill="FFFFFF"/>
        <w:jc w:val="center"/>
        <w:rPr>
          <w:b/>
        </w:rPr>
      </w:pPr>
      <w:r w:rsidRPr="00DB403C">
        <w:rPr>
          <w:b/>
        </w:rPr>
        <w:t>ОКРУГА РЕШИЛА:</w:t>
      </w:r>
    </w:p>
    <w:p w:rsidR="00195BCD" w:rsidRDefault="00195BCD" w:rsidP="00195BCD">
      <w:pPr>
        <w:shd w:val="clear" w:color="auto" w:fill="FFFFFF"/>
        <w:jc w:val="both"/>
        <w:rPr>
          <w:b/>
        </w:rPr>
      </w:pPr>
    </w:p>
    <w:p w:rsidR="00A21262" w:rsidRPr="00195BCD" w:rsidRDefault="00195BCD" w:rsidP="00195BCD">
      <w:pPr>
        <w:shd w:val="clear" w:color="auto" w:fill="FFFFFF"/>
        <w:tabs>
          <w:tab w:val="left" w:pos="709"/>
          <w:tab w:val="left" w:pos="851"/>
          <w:tab w:val="left" w:pos="993"/>
        </w:tabs>
        <w:jc w:val="both"/>
        <w:rPr>
          <w:color w:val="000000"/>
        </w:rPr>
      </w:pPr>
      <w:r>
        <w:t>1.</w:t>
      </w:r>
      <w:r w:rsidR="00491757" w:rsidRPr="00195BCD">
        <w:t>Внести в</w:t>
      </w:r>
      <w:r w:rsidR="00A36B82" w:rsidRPr="00195BCD">
        <w:t xml:space="preserve"> </w:t>
      </w:r>
      <w:r w:rsidR="00C15E54" w:rsidRPr="00195BCD">
        <w:t xml:space="preserve">Положение о </w:t>
      </w:r>
      <w:r w:rsidR="00C15E54" w:rsidRPr="00195BCD">
        <w:rPr>
          <w:shd w:val="clear" w:color="auto" w:fill="FFFFFF"/>
        </w:rPr>
        <w:t>муниципальном</w:t>
      </w:r>
      <w:r w:rsidR="00156797" w:rsidRPr="00195BCD">
        <w:rPr>
          <w:shd w:val="clear" w:color="auto" w:fill="FFFFFF"/>
        </w:rPr>
        <w:t xml:space="preserve"> земельн</w:t>
      </w:r>
      <w:r w:rsidR="00C15E54" w:rsidRPr="00195BCD">
        <w:rPr>
          <w:shd w:val="clear" w:color="auto" w:fill="FFFFFF"/>
        </w:rPr>
        <w:t>ом контроле</w:t>
      </w:r>
      <w:r w:rsidR="00156797" w:rsidRPr="00195BCD">
        <w:rPr>
          <w:shd w:val="clear" w:color="auto" w:fill="FFFFFF"/>
        </w:rPr>
        <w:t xml:space="preserve"> на территории Весьегонского муниципального округа Тверской области</w:t>
      </w:r>
      <w:r w:rsidR="00375FE3" w:rsidRPr="00195BCD">
        <w:t>, утверждённое</w:t>
      </w:r>
      <w:r w:rsidR="00A36B82" w:rsidRPr="00195BCD">
        <w:t xml:space="preserve"> </w:t>
      </w:r>
      <w:r w:rsidR="00CB4F0D" w:rsidRPr="00195BCD">
        <w:t xml:space="preserve">решением Думы </w:t>
      </w:r>
      <w:r w:rsidR="00EE4E26" w:rsidRPr="00195BCD">
        <w:t xml:space="preserve">Весьегонского </w:t>
      </w:r>
      <w:r w:rsidR="00156797" w:rsidRPr="00195BCD">
        <w:t xml:space="preserve">муниципального округа </w:t>
      </w:r>
      <w:r w:rsidR="00C15E54" w:rsidRPr="00195BCD">
        <w:rPr>
          <w:color w:val="000000"/>
        </w:rPr>
        <w:t>Тверской области от 16</w:t>
      </w:r>
      <w:r w:rsidR="00EE4E26" w:rsidRPr="00195BCD">
        <w:rPr>
          <w:color w:val="000000"/>
        </w:rPr>
        <w:t>.</w:t>
      </w:r>
      <w:r w:rsidR="00A619E7" w:rsidRPr="00195BCD">
        <w:rPr>
          <w:color w:val="000000"/>
        </w:rPr>
        <w:t>0</w:t>
      </w:r>
      <w:r w:rsidR="00C15E54" w:rsidRPr="00195BCD">
        <w:rPr>
          <w:color w:val="000000"/>
        </w:rPr>
        <w:t>9.2021</w:t>
      </w:r>
      <w:r w:rsidR="00EE4E26" w:rsidRPr="00195BCD">
        <w:rPr>
          <w:color w:val="000000"/>
        </w:rPr>
        <w:t xml:space="preserve"> № </w:t>
      </w:r>
      <w:r w:rsidR="00C15E54" w:rsidRPr="00195BCD">
        <w:rPr>
          <w:color w:val="000000"/>
        </w:rPr>
        <w:t>181</w:t>
      </w:r>
      <w:r w:rsidR="006E0FC1" w:rsidRPr="00195BCD">
        <w:rPr>
          <w:color w:val="000000"/>
        </w:rPr>
        <w:t xml:space="preserve"> (далее – По</w:t>
      </w:r>
      <w:r w:rsidR="00C15E54" w:rsidRPr="00195BCD">
        <w:rPr>
          <w:color w:val="000000"/>
        </w:rPr>
        <w:t>ложение</w:t>
      </w:r>
      <w:r w:rsidR="006E0FC1" w:rsidRPr="00195BCD">
        <w:rPr>
          <w:color w:val="000000"/>
        </w:rPr>
        <w:t>)</w:t>
      </w:r>
      <w:r w:rsidR="00A619E7" w:rsidRPr="00195BCD">
        <w:rPr>
          <w:color w:val="000000"/>
        </w:rPr>
        <w:t>,</w:t>
      </w:r>
      <w:r w:rsidR="00A36B82" w:rsidRPr="00195BCD">
        <w:rPr>
          <w:color w:val="000000"/>
        </w:rPr>
        <w:t xml:space="preserve"> </w:t>
      </w:r>
      <w:r w:rsidR="00EE4E26" w:rsidRPr="00195BCD">
        <w:t>следующие изменения:</w:t>
      </w:r>
    </w:p>
    <w:p w:rsidR="0079673D" w:rsidRDefault="00195BCD" w:rsidP="00195BCD">
      <w:pPr>
        <w:tabs>
          <w:tab w:val="left" w:pos="567"/>
          <w:tab w:val="left" w:pos="851"/>
        </w:tabs>
        <w:jc w:val="both"/>
      </w:pPr>
      <w:r>
        <w:t>1.1.</w:t>
      </w:r>
      <w:r w:rsidR="00BC55E2">
        <w:t xml:space="preserve"> Пункт </w:t>
      </w:r>
      <w:r w:rsidR="00856078">
        <w:t>20</w:t>
      </w:r>
      <w:r w:rsidR="00A36B82">
        <w:t xml:space="preserve"> </w:t>
      </w:r>
      <w:r w:rsidR="00856078">
        <w:t>Положения</w:t>
      </w:r>
      <w:r w:rsidR="00A36B82">
        <w:t xml:space="preserve"> </w:t>
      </w:r>
      <w:r w:rsidR="0079673D">
        <w:t>изложить в следующей редакции:</w:t>
      </w:r>
    </w:p>
    <w:p w:rsidR="00181072" w:rsidRDefault="00195BCD" w:rsidP="00195BCD">
      <w:pPr>
        <w:tabs>
          <w:tab w:val="left" w:pos="567"/>
          <w:tab w:val="left" w:pos="851"/>
        </w:tabs>
        <w:jc w:val="both"/>
      </w:pPr>
      <w:r>
        <w:t xml:space="preserve">     </w:t>
      </w:r>
      <w:r w:rsidR="00856078">
        <w:t>«20</w:t>
      </w:r>
      <w:r w:rsidR="0079673D">
        <w:t xml:space="preserve">. </w:t>
      </w:r>
      <w:r w:rsidR="00181072" w:rsidRPr="00181072">
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МЗК сведений о готовящихся нарушениях обязательных требований</w:t>
      </w:r>
      <w:r w:rsidR="00181072" w:rsidRPr="00411AEB">
        <w:t>или признаках нарушений обязательных требований</w:t>
      </w:r>
      <w:r w:rsidR="00181072" w:rsidRPr="00181072">
        <w:t xml:space="preserve">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367084" w:rsidRPr="00181072" w:rsidRDefault="00195BCD" w:rsidP="00195BCD">
      <w:pPr>
        <w:tabs>
          <w:tab w:val="left" w:pos="567"/>
          <w:tab w:val="left" w:pos="851"/>
        </w:tabs>
        <w:jc w:val="both"/>
      </w:pPr>
      <w:r>
        <w:t xml:space="preserve">      </w:t>
      </w:r>
      <w:proofErr w:type="gramStart"/>
      <w:r w:rsidR="00367084" w:rsidRPr="00367084"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</w:t>
      </w:r>
      <w:r w:rsidR="00367084" w:rsidRPr="00367084">
        <w:lastRenderedPageBreak/>
        <w:t>обеспечению соблюдения данных требований и не</w:t>
      </w:r>
      <w:proofErr w:type="gramEnd"/>
      <w:r w:rsidR="00367084" w:rsidRPr="00367084">
        <w:t xml:space="preserve"> может содержать требование представления контролируемым лицом сведений и документов.</w:t>
      </w:r>
    </w:p>
    <w:p w:rsidR="00B05B40" w:rsidRDefault="00195BCD" w:rsidP="00195BCD">
      <w:pPr>
        <w:tabs>
          <w:tab w:val="left" w:pos="567"/>
          <w:tab w:val="left" w:pos="851"/>
        </w:tabs>
        <w:jc w:val="both"/>
      </w:pPr>
      <w:r>
        <w:t xml:space="preserve">     </w:t>
      </w:r>
      <w:r w:rsidR="00181072" w:rsidRPr="00181072">
        <w:t>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предостережения.</w:t>
      </w:r>
      <w:bookmarkStart w:id="0" w:name="_GoBack"/>
      <w:bookmarkEnd w:id="0"/>
    </w:p>
    <w:p w:rsidR="0079673D" w:rsidRPr="0079673D" w:rsidRDefault="00B05B40" w:rsidP="00195BCD">
      <w:pPr>
        <w:tabs>
          <w:tab w:val="left" w:pos="567"/>
          <w:tab w:val="left" w:pos="851"/>
        </w:tabs>
        <w:jc w:val="both"/>
      </w:pPr>
      <w:r w:rsidRPr="004F0B9F">
        <w:t>1.2</w:t>
      </w:r>
      <w:r w:rsidR="00195BCD">
        <w:t>.</w:t>
      </w:r>
      <w:r w:rsidRPr="004F0B9F">
        <w:t xml:space="preserve"> </w:t>
      </w:r>
      <w:r w:rsidR="00F5051F">
        <w:t>Пункт 46</w:t>
      </w:r>
      <w:r w:rsidR="005752A2">
        <w:t xml:space="preserve"> Положения </w:t>
      </w:r>
      <w:r w:rsidR="0079673D" w:rsidRPr="004F0B9F">
        <w:t xml:space="preserve">дополнить </w:t>
      </w:r>
      <w:r w:rsidR="005752A2">
        <w:t>абзацами следующего содержания</w:t>
      </w:r>
      <w:r w:rsidR="0079673D" w:rsidRPr="004F0B9F">
        <w:t>:</w:t>
      </w:r>
    </w:p>
    <w:p w:rsidR="000B3977" w:rsidRDefault="00195BCD" w:rsidP="00195BCD">
      <w:pPr>
        <w:autoSpaceDE w:val="0"/>
        <w:autoSpaceDN w:val="0"/>
        <w:adjustRightInd w:val="0"/>
        <w:jc w:val="both"/>
      </w:pPr>
      <w:r>
        <w:t xml:space="preserve">     </w:t>
      </w:r>
      <w:r w:rsidR="00411AEB">
        <w:t>«</w:t>
      </w:r>
      <w:r w:rsidR="005752A2" w:rsidRPr="005752A2">
        <w:t>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 </w:t>
      </w:r>
      <w:r w:rsidR="005752A2" w:rsidRPr="00411AEB">
        <w:t>частью 2</w:t>
      </w:r>
      <w:r w:rsidR="005752A2" w:rsidRPr="005752A2">
        <w:t> </w:t>
      </w:r>
      <w:r w:rsidR="00411AEB">
        <w:t>ст.88 Федерального закона № 248-ФЗ</w:t>
      </w:r>
      <w:r w:rsidR="005752A2" w:rsidRPr="005752A2">
        <w:t>.</w:t>
      </w:r>
    </w:p>
    <w:p w:rsidR="00411AEB" w:rsidRPr="00411AEB" w:rsidRDefault="00195BCD" w:rsidP="00195BCD">
      <w:pPr>
        <w:autoSpaceDE w:val="0"/>
        <w:autoSpaceDN w:val="0"/>
        <w:adjustRightInd w:val="0"/>
        <w:jc w:val="both"/>
      </w:pPr>
      <w:r>
        <w:t xml:space="preserve">     </w:t>
      </w:r>
      <w:proofErr w:type="gramStart"/>
      <w:r w:rsidR="00411AEB" w:rsidRPr="00411AEB">
        <w:t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 </w:t>
      </w:r>
      <w:r w:rsidR="00411AEB">
        <w:t xml:space="preserve"> пунктами 6,8 </w:t>
      </w:r>
      <w:r w:rsidR="00411AEB" w:rsidRPr="00411AEB">
        <w:t>и</w:t>
      </w:r>
      <w:r w:rsidR="00411AEB">
        <w:t xml:space="preserve"> 9 части 1 статьи 65 Федерального закона № 248-ФЗ</w:t>
      </w:r>
      <w:r w:rsidR="00411AEB" w:rsidRPr="00411AEB">
        <w:t>, контрольный (надзорный) орган направляет акт контролируемому лицу в порядке, установленном </w:t>
      </w:r>
      <w:r w:rsidR="00411AEB">
        <w:t>статьей</w:t>
      </w:r>
      <w:proofErr w:type="gramEnd"/>
      <w:r w:rsidR="00411AEB">
        <w:t xml:space="preserve"> 21</w:t>
      </w:r>
      <w:r w:rsidR="00411AEB" w:rsidRPr="00411AEB">
        <w:t> Федерального закона</w:t>
      </w:r>
      <w:r w:rsidR="00411AEB">
        <w:t xml:space="preserve"> № 248-ФЗ</w:t>
      </w:r>
      <w:r w:rsidR="00411AEB" w:rsidRPr="00411AEB">
        <w:t>.</w:t>
      </w:r>
    </w:p>
    <w:p w:rsidR="00411AEB" w:rsidRDefault="00195BCD" w:rsidP="00195BCD">
      <w:pPr>
        <w:autoSpaceDE w:val="0"/>
        <w:autoSpaceDN w:val="0"/>
        <w:adjustRightInd w:val="0"/>
        <w:jc w:val="both"/>
      </w:pPr>
      <w:r>
        <w:t xml:space="preserve">     </w:t>
      </w:r>
      <w:r w:rsidR="00411AEB" w:rsidRPr="00411AEB"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411AEB" w:rsidRDefault="00195BCD" w:rsidP="00195BCD">
      <w:pPr>
        <w:autoSpaceDE w:val="0"/>
        <w:autoSpaceDN w:val="0"/>
        <w:adjustRightInd w:val="0"/>
        <w:jc w:val="both"/>
      </w:pPr>
      <w:r>
        <w:t xml:space="preserve">     </w:t>
      </w:r>
      <w:r w:rsidR="00411AEB" w:rsidRPr="00411AEB"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 статьями 39 - 43 Федерального закона</w:t>
      </w:r>
      <w:r w:rsidR="00411AEB">
        <w:t xml:space="preserve"> № 248-ФЗ».</w:t>
      </w:r>
    </w:p>
    <w:p w:rsidR="00195BCD" w:rsidRDefault="00195BCD" w:rsidP="00195BCD">
      <w:pPr>
        <w:autoSpaceDE w:val="0"/>
        <w:autoSpaceDN w:val="0"/>
        <w:adjustRightInd w:val="0"/>
        <w:jc w:val="both"/>
      </w:pPr>
    </w:p>
    <w:p w:rsidR="005E4DB2" w:rsidRDefault="00195BCD" w:rsidP="00195BC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65EB7">
        <w:rPr>
          <w:rFonts w:ascii="Times New Roman" w:hAnsi="Times New Roman"/>
          <w:sz w:val="24"/>
          <w:szCs w:val="24"/>
        </w:rPr>
        <w:t>Опубликовать настоящее</w:t>
      </w:r>
      <w:r w:rsidR="00B749F8" w:rsidRPr="00B749F8">
        <w:rPr>
          <w:rFonts w:ascii="Times New Roman" w:hAnsi="Times New Roman"/>
          <w:sz w:val="24"/>
          <w:szCs w:val="24"/>
        </w:rPr>
        <w:t xml:space="preserve"> решениев газете «Весьегонская жизнь» и разме</w:t>
      </w:r>
      <w:r w:rsidR="00765EB7">
        <w:rPr>
          <w:rFonts w:ascii="Times New Roman" w:hAnsi="Times New Roman"/>
          <w:sz w:val="24"/>
          <w:szCs w:val="24"/>
        </w:rPr>
        <w:t xml:space="preserve">стить </w:t>
      </w:r>
      <w:r w:rsidR="00B749F8" w:rsidRPr="00B749F8">
        <w:rPr>
          <w:rFonts w:ascii="Times New Roman" w:hAnsi="Times New Roman"/>
          <w:sz w:val="24"/>
          <w:szCs w:val="24"/>
        </w:rPr>
        <w:t>на официальном сайте Администрации Весьегонского муниципал</w:t>
      </w:r>
      <w:r w:rsidR="00B749F8">
        <w:rPr>
          <w:rFonts w:ascii="Times New Roman" w:hAnsi="Times New Roman"/>
          <w:sz w:val="24"/>
          <w:szCs w:val="24"/>
        </w:rPr>
        <w:t>ьного округа в информационно-те</w:t>
      </w:r>
      <w:r w:rsidR="00B749F8" w:rsidRPr="00B749F8">
        <w:rPr>
          <w:rFonts w:ascii="Times New Roman" w:hAnsi="Times New Roman"/>
          <w:sz w:val="24"/>
          <w:szCs w:val="24"/>
        </w:rPr>
        <w:t>лекоммуникационной сети «Интернет».</w:t>
      </w:r>
    </w:p>
    <w:p w:rsidR="00195BCD" w:rsidRDefault="00195BCD" w:rsidP="00195BC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61C1" w:rsidRPr="00195BCD" w:rsidRDefault="00195BCD" w:rsidP="00195BCD">
      <w:pPr>
        <w:jc w:val="both"/>
      </w:pPr>
      <w:r>
        <w:t>3.</w:t>
      </w:r>
      <w:r w:rsidR="00765EB7" w:rsidRPr="00195BCD">
        <w:t>Настоящее решение вступает в силу после его официального опубликования.</w:t>
      </w:r>
    </w:p>
    <w:p w:rsidR="00A52B86" w:rsidRDefault="00A52B86" w:rsidP="00195BCD">
      <w:pPr>
        <w:ind w:right="-1"/>
        <w:jc w:val="both"/>
      </w:pPr>
    </w:p>
    <w:p w:rsidR="00437465" w:rsidRDefault="00437465" w:rsidP="00195BCD">
      <w:pPr>
        <w:ind w:right="-1"/>
        <w:jc w:val="both"/>
      </w:pPr>
    </w:p>
    <w:p w:rsidR="00195BCD" w:rsidRDefault="00677362" w:rsidP="00195BCD">
      <w:pPr>
        <w:ind w:right="-1"/>
        <w:jc w:val="both"/>
      </w:pPr>
      <w:r>
        <w:t xml:space="preserve">   </w:t>
      </w:r>
    </w:p>
    <w:p w:rsidR="00195BCD" w:rsidRDefault="00195BCD" w:rsidP="00195BCD">
      <w:pPr>
        <w:ind w:right="-1"/>
        <w:jc w:val="both"/>
      </w:pPr>
    </w:p>
    <w:p w:rsidR="00195BCD" w:rsidRDefault="00195BCD" w:rsidP="00195BCD">
      <w:pPr>
        <w:ind w:right="-1"/>
        <w:jc w:val="both"/>
      </w:pPr>
      <w:r>
        <w:t xml:space="preserve"> </w:t>
      </w:r>
      <w:r w:rsidR="00677362">
        <w:t>Председатель Думы</w:t>
      </w:r>
    </w:p>
    <w:p w:rsidR="00677362" w:rsidRDefault="00677362" w:rsidP="00195BCD">
      <w:pPr>
        <w:ind w:right="-1"/>
        <w:jc w:val="both"/>
      </w:pPr>
      <w:r>
        <w:t xml:space="preserve"> Весьегонского муниципального округа                                     </w:t>
      </w:r>
      <w:r w:rsidR="00195BCD">
        <w:t xml:space="preserve">                         </w:t>
      </w:r>
      <w:r>
        <w:t xml:space="preserve"> А.С. Ермошин</w:t>
      </w:r>
    </w:p>
    <w:p w:rsidR="00677362" w:rsidRPr="00E91B2E" w:rsidRDefault="00677362" w:rsidP="00195BCD">
      <w:pPr>
        <w:ind w:right="-1"/>
        <w:jc w:val="both"/>
      </w:pPr>
    </w:p>
    <w:p w:rsidR="00195BCD" w:rsidRDefault="005D7A21" w:rsidP="00195BCD">
      <w:pPr>
        <w:jc w:val="both"/>
      </w:pPr>
      <w:r w:rsidRPr="00E91B2E">
        <w:t xml:space="preserve">  </w:t>
      </w:r>
    </w:p>
    <w:p w:rsidR="005D7A21" w:rsidRPr="00E91B2E" w:rsidRDefault="005D7A21" w:rsidP="00195BCD">
      <w:pPr>
        <w:jc w:val="both"/>
      </w:pPr>
      <w:r w:rsidRPr="00E91B2E">
        <w:t xml:space="preserve"> Глава  </w:t>
      </w:r>
      <w:proofErr w:type="gramStart"/>
      <w:r w:rsidRPr="00E91B2E">
        <w:t>Весьегонского</w:t>
      </w:r>
      <w:proofErr w:type="gramEnd"/>
    </w:p>
    <w:p w:rsidR="00FA1C5D" w:rsidRPr="00E91B2E" w:rsidRDefault="00195BCD" w:rsidP="00195BCD">
      <w:pPr>
        <w:jc w:val="both"/>
      </w:pPr>
      <w:r>
        <w:t xml:space="preserve"> </w:t>
      </w:r>
      <w:r w:rsidR="005D7A21" w:rsidRPr="00E91B2E">
        <w:t xml:space="preserve">муниципального округа                                                               </w:t>
      </w:r>
      <w:r>
        <w:t xml:space="preserve">                       </w:t>
      </w:r>
      <w:r w:rsidR="005D7A21" w:rsidRPr="00E91B2E">
        <w:t xml:space="preserve">   А.В. Пашуков</w:t>
      </w:r>
    </w:p>
    <w:p w:rsidR="00FA1C5D" w:rsidRDefault="00FA1C5D" w:rsidP="00195BCD">
      <w:pPr>
        <w:jc w:val="both"/>
      </w:pPr>
    </w:p>
    <w:p w:rsidR="00FA1C5D" w:rsidRDefault="00FA1C5D" w:rsidP="00195BCD">
      <w:pPr>
        <w:jc w:val="both"/>
      </w:pPr>
    </w:p>
    <w:p w:rsidR="00FA1C5D" w:rsidRDefault="00FA1C5D" w:rsidP="00195BCD">
      <w:pPr>
        <w:jc w:val="both"/>
      </w:pPr>
    </w:p>
    <w:p w:rsidR="00326F68" w:rsidRPr="00326F68" w:rsidRDefault="00326F68" w:rsidP="00195BCD">
      <w:pPr>
        <w:pStyle w:val="afb"/>
        <w:spacing w:line="240" w:lineRule="auto"/>
        <w:ind w:firstLine="0"/>
      </w:pPr>
    </w:p>
    <w:sectPr w:rsidR="00326F68" w:rsidRPr="00326F68" w:rsidSect="00195B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1C" w:rsidRDefault="00C20F1C" w:rsidP="008A1EF0">
      <w:r>
        <w:separator/>
      </w:r>
    </w:p>
  </w:endnote>
  <w:endnote w:type="continuationSeparator" w:id="0">
    <w:p w:rsidR="00C20F1C" w:rsidRDefault="00C20F1C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1C" w:rsidRDefault="00C20F1C" w:rsidP="008A1EF0">
      <w:r>
        <w:separator/>
      </w:r>
    </w:p>
  </w:footnote>
  <w:footnote w:type="continuationSeparator" w:id="0">
    <w:p w:rsidR="00C20F1C" w:rsidRDefault="00C20F1C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350F8"/>
    <w:multiLevelType w:val="multilevel"/>
    <w:tmpl w:val="22B8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color w:val="auto"/>
      </w:rPr>
    </w:lvl>
  </w:abstractNum>
  <w:abstractNum w:abstractNumId="6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7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4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673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3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3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3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3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3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1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3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23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3"/>
  </w:num>
  <w:num w:numId="15">
    <w:abstractNumId w:val="21"/>
  </w:num>
  <w:num w:numId="16">
    <w:abstractNumId w:val="22"/>
  </w:num>
  <w:num w:numId="17">
    <w:abstractNumId w:val="12"/>
  </w:num>
  <w:num w:numId="18">
    <w:abstractNumId w:val="24"/>
  </w:num>
  <w:num w:numId="19">
    <w:abstractNumId w:val="19"/>
  </w:num>
  <w:num w:numId="20">
    <w:abstractNumId w:val="15"/>
  </w:num>
  <w:num w:numId="21">
    <w:abstractNumId w:val="10"/>
  </w:num>
  <w:num w:numId="22">
    <w:abstractNumId w:val="14"/>
  </w:num>
  <w:num w:numId="23">
    <w:abstractNumId w:val="18"/>
  </w:num>
  <w:num w:numId="24">
    <w:abstractNumId w:val="20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77733"/>
    <w:rsid w:val="00086B15"/>
    <w:rsid w:val="00097366"/>
    <w:rsid w:val="000A1F1E"/>
    <w:rsid w:val="000A27DF"/>
    <w:rsid w:val="000B045A"/>
    <w:rsid w:val="000B0ED8"/>
    <w:rsid w:val="000B3977"/>
    <w:rsid w:val="000B7641"/>
    <w:rsid w:val="000C1534"/>
    <w:rsid w:val="000C4261"/>
    <w:rsid w:val="000D4186"/>
    <w:rsid w:val="000E6170"/>
    <w:rsid w:val="000E700E"/>
    <w:rsid w:val="000F10AC"/>
    <w:rsid w:val="000F55C3"/>
    <w:rsid w:val="00102BB9"/>
    <w:rsid w:val="00105960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56797"/>
    <w:rsid w:val="0016468B"/>
    <w:rsid w:val="001649AB"/>
    <w:rsid w:val="001668CE"/>
    <w:rsid w:val="0017250F"/>
    <w:rsid w:val="001725EE"/>
    <w:rsid w:val="00173FF1"/>
    <w:rsid w:val="001748C4"/>
    <w:rsid w:val="00176F85"/>
    <w:rsid w:val="00177E26"/>
    <w:rsid w:val="00181072"/>
    <w:rsid w:val="001830F0"/>
    <w:rsid w:val="00183538"/>
    <w:rsid w:val="0018438C"/>
    <w:rsid w:val="001928EA"/>
    <w:rsid w:val="00195BCD"/>
    <w:rsid w:val="001A3C26"/>
    <w:rsid w:val="001B6F60"/>
    <w:rsid w:val="001D681A"/>
    <w:rsid w:val="001E041C"/>
    <w:rsid w:val="001E2B9E"/>
    <w:rsid w:val="001E6BFB"/>
    <w:rsid w:val="001F065C"/>
    <w:rsid w:val="001F1AEB"/>
    <w:rsid w:val="00206494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A3BEE"/>
    <w:rsid w:val="002B43E0"/>
    <w:rsid w:val="002B4723"/>
    <w:rsid w:val="002B568E"/>
    <w:rsid w:val="002D2A81"/>
    <w:rsid w:val="002D6FBF"/>
    <w:rsid w:val="002D7951"/>
    <w:rsid w:val="002E0FF9"/>
    <w:rsid w:val="002E2218"/>
    <w:rsid w:val="002E2D04"/>
    <w:rsid w:val="002E73B2"/>
    <w:rsid w:val="002E73F2"/>
    <w:rsid w:val="002F2773"/>
    <w:rsid w:val="002F41CD"/>
    <w:rsid w:val="002F6AFA"/>
    <w:rsid w:val="003019E8"/>
    <w:rsid w:val="00304525"/>
    <w:rsid w:val="00304848"/>
    <w:rsid w:val="00312AFA"/>
    <w:rsid w:val="00317986"/>
    <w:rsid w:val="00324085"/>
    <w:rsid w:val="003241E0"/>
    <w:rsid w:val="00326ED4"/>
    <w:rsid w:val="00326F68"/>
    <w:rsid w:val="00331827"/>
    <w:rsid w:val="00333F58"/>
    <w:rsid w:val="00336B6A"/>
    <w:rsid w:val="00350BD3"/>
    <w:rsid w:val="00352484"/>
    <w:rsid w:val="003529A8"/>
    <w:rsid w:val="00357201"/>
    <w:rsid w:val="003577E8"/>
    <w:rsid w:val="00361F06"/>
    <w:rsid w:val="00367084"/>
    <w:rsid w:val="00373358"/>
    <w:rsid w:val="00375B2F"/>
    <w:rsid w:val="00375FE3"/>
    <w:rsid w:val="003800C6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119C"/>
    <w:rsid w:val="003E5B0A"/>
    <w:rsid w:val="003E7FCA"/>
    <w:rsid w:val="003F5114"/>
    <w:rsid w:val="003F59E2"/>
    <w:rsid w:val="003F5D55"/>
    <w:rsid w:val="004116C9"/>
    <w:rsid w:val="00411AEB"/>
    <w:rsid w:val="00412BA8"/>
    <w:rsid w:val="0041546C"/>
    <w:rsid w:val="004228CF"/>
    <w:rsid w:val="0042333F"/>
    <w:rsid w:val="00423973"/>
    <w:rsid w:val="00435F2F"/>
    <w:rsid w:val="00437465"/>
    <w:rsid w:val="004469BB"/>
    <w:rsid w:val="004547AB"/>
    <w:rsid w:val="00461E2E"/>
    <w:rsid w:val="00470418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B1CF1"/>
    <w:rsid w:val="004C24C9"/>
    <w:rsid w:val="004C45AF"/>
    <w:rsid w:val="004C77DD"/>
    <w:rsid w:val="004D13E5"/>
    <w:rsid w:val="004D33FC"/>
    <w:rsid w:val="004D7176"/>
    <w:rsid w:val="004D7D30"/>
    <w:rsid w:val="004D7F58"/>
    <w:rsid w:val="004E0BF0"/>
    <w:rsid w:val="004E5041"/>
    <w:rsid w:val="004E5368"/>
    <w:rsid w:val="004E597C"/>
    <w:rsid w:val="004E5AF8"/>
    <w:rsid w:val="004E61C1"/>
    <w:rsid w:val="004F0B9F"/>
    <w:rsid w:val="004F35CF"/>
    <w:rsid w:val="004F4002"/>
    <w:rsid w:val="004F6362"/>
    <w:rsid w:val="00504D4D"/>
    <w:rsid w:val="00512353"/>
    <w:rsid w:val="00517ADD"/>
    <w:rsid w:val="00522C38"/>
    <w:rsid w:val="00523865"/>
    <w:rsid w:val="0052394B"/>
    <w:rsid w:val="00524F45"/>
    <w:rsid w:val="005301B6"/>
    <w:rsid w:val="00536EDD"/>
    <w:rsid w:val="005430D0"/>
    <w:rsid w:val="00543AB2"/>
    <w:rsid w:val="005558F7"/>
    <w:rsid w:val="0056264B"/>
    <w:rsid w:val="005644BB"/>
    <w:rsid w:val="00571D8F"/>
    <w:rsid w:val="00573D39"/>
    <w:rsid w:val="00573F37"/>
    <w:rsid w:val="00574648"/>
    <w:rsid w:val="005752A2"/>
    <w:rsid w:val="005767B9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E49"/>
    <w:rsid w:val="005B526F"/>
    <w:rsid w:val="005B66E3"/>
    <w:rsid w:val="005C0026"/>
    <w:rsid w:val="005C11A4"/>
    <w:rsid w:val="005D17D3"/>
    <w:rsid w:val="005D7A21"/>
    <w:rsid w:val="005E4DB2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5C06"/>
    <w:rsid w:val="00620051"/>
    <w:rsid w:val="00620E10"/>
    <w:rsid w:val="006211EF"/>
    <w:rsid w:val="00624609"/>
    <w:rsid w:val="00631318"/>
    <w:rsid w:val="00642990"/>
    <w:rsid w:val="00642B05"/>
    <w:rsid w:val="00643BCF"/>
    <w:rsid w:val="00662544"/>
    <w:rsid w:val="00667D68"/>
    <w:rsid w:val="00677362"/>
    <w:rsid w:val="00682D42"/>
    <w:rsid w:val="0068328D"/>
    <w:rsid w:val="006849E5"/>
    <w:rsid w:val="006A01D7"/>
    <w:rsid w:val="006A0F54"/>
    <w:rsid w:val="006A2624"/>
    <w:rsid w:val="006A78DE"/>
    <w:rsid w:val="006B316C"/>
    <w:rsid w:val="006C3C37"/>
    <w:rsid w:val="006D0828"/>
    <w:rsid w:val="006D323C"/>
    <w:rsid w:val="006D34C4"/>
    <w:rsid w:val="006E0BD5"/>
    <w:rsid w:val="006E0FC1"/>
    <w:rsid w:val="006E37CB"/>
    <w:rsid w:val="006F5E9E"/>
    <w:rsid w:val="00701353"/>
    <w:rsid w:val="00701DEE"/>
    <w:rsid w:val="00704266"/>
    <w:rsid w:val="00711FE9"/>
    <w:rsid w:val="00712B64"/>
    <w:rsid w:val="007162CC"/>
    <w:rsid w:val="00720D6A"/>
    <w:rsid w:val="0072346C"/>
    <w:rsid w:val="00726589"/>
    <w:rsid w:val="00740BDD"/>
    <w:rsid w:val="007460CE"/>
    <w:rsid w:val="00752C16"/>
    <w:rsid w:val="007568CA"/>
    <w:rsid w:val="007620F4"/>
    <w:rsid w:val="00762FDE"/>
    <w:rsid w:val="00765EB7"/>
    <w:rsid w:val="00766A99"/>
    <w:rsid w:val="00771E04"/>
    <w:rsid w:val="0078400D"/>
    <w:rsid w:val="0078746C"/>
    <w:rsid w:val="007934F8"/>
    <w:rsid w:val="007938BD"/>
    <w:rsid w:val="00794DDF"/>
    <w:rsid w:val="00795F2C"/>
    <w:rsid w:val="0079673D"/>
    <w:rsid w:val="00797619"/>
    <w:rsid w:val="007B0D75"/>
    <w:rsid w:val="007B4F3B"/>
    <w:rsid w:val="007D050D"/>
    <w:rsid w:val="007D0C0F"/>
    <w:rsid w:val="007D74C9"/>
    <w:rsid w:val="007E12D9"/>
    <w:rsid w:val="007E4364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129DE"/>
    <w:rsid w:val="008200AE"/>
    <w:rsid w:val="00821E15"/>
    <w:rsid w:val="00824E1A"/>
    <w:rsid w:val="00844207"/>
    <w:rsid w:val="00846F2A"/>
    <w:rsid w:val="00852838"/>
    <w:rsid w:val="0085297C"/>
    <w:rsid w:val="008537CB"/>
    <w:rsid w:val="00854C31"/>
    <w:rsid w:val="00856078"/>
    <w:rsid w:val="008641DA"/>
    <w:rsid w:val="00864928"/>
    <w:rsid w:val="00871C46"/>
    <w:rsid w:val="00873750"/>
    <w:rsid w:val="00873B0A"/>
    <w:rsid w:val="00876CAF"/>
    <w:rsid w:val="00883620"/>
    <w:rsid w:val="00892695"/>
    <w:rsid w:val="008950FE"/>
    <w:rsid w:val="00897915"/>
    <w:rsid w:val="008A1EF0"/>
    <w:rsid w:val="008A42DF"/>
    <w:rsid w:val="008A6132"/>
    <w:rsid w:val="008B0D02"/>
    <w:rsid w:val="008B478E"/>
    <w:rsid w:val="008B4E81"/>
    <w:rsid w:val="008B70AD"/>
    <w:rsid w:val="008D1333"/>
    <w:rsid w:val="008D7619"/>
    <w:rsid w:val="008E321A"/>
    <w:rsid w:val="008E644F"/>
    <w:rsid w:val="008F1950"/>
    <w:rsid w:val="008F2431"/>
    <w:rsid w:val="008F25A1"/>
    <w:rsid w:val="00910C49"/>
    <w:rsid w:val="0091750E"/>
    <w:rsid w:val="009300FB"/>
    <w:rsid w:val="009321FF"/>
    <w:rsid w:val="009326E3"/>
    <w:rsid w:val="00935E6C"/>
    <w:rsid w:val="0094102B"/>
    <w:rsid w:val="00944771"/>
    <w:rsid w:val="0094635B"/>
    <w:rsid w:val="00946A08"/>
    <w:rsid w:val="00952081"/>
    <w:rsid w:val="00955935"/>
    <w:rsid w:val="00957FC6"/>
    <w:rsid w:val="00962895"/>
    <w:rsid w:val="009702B6"/>
    <w:rsid w:val="0097051F"/>
    <w:rsid w:val="009706F5"/>
    <w:rsid w:val="00970C1D"/>
    <w:rsid w:val="00976ADA"/>
    <w:rsid w:val="009809DF"/>
    <w:rsid w:val="00984DB6"/>
    <w:rsid w:val="009903FA"/>
    <w:rsid w:val="00991BCC"/>
    <w:rsid w:val="009A5EE1"/>
    <w:rsid w:val="009C33EA"/>
    <w:rsid w:val="009C7155"/>
    <w:rsid w:val="009D16FC"/>
    <w:rsid w:val="009D3B1D"/>
    <w:rsid w:val="009D40A9"/>
    <w:rsid w:val="009E0479"/>
    <w:rsid w:val="009E09AB"/>
    <w:rsid w:val="009E280A"/>
    <w:rsid w:val="009E2A78"/>
    <w:rsid w:val="009E57AE"/>
    <w:rsid w:val="009E6472"/>
    <w:rsid w:val="009F2D82"/>
    <w:rsid w:val="009F3CF0"/>
    <w:rsid w:val="00A071EF"/>
    <w:rsid w:val="00A11717"/>
    <w:rsid w:val="00A16B0C"/>
    <w:rsid w:val="00A21262"/>
    <w:rsid w:val="00A31A17"/>
    <w:rsid w:val="00A33A01"/>
    <w:rsid w:val="00A343BB"/>
    <w:rsid w:val="00A36B82"/>
    <w:rsid w:val="00A417BC"/>
    <w:rsid w:val="00A52B86"/>
    <w:rsid w:val="00A53DD7"/>
    <w:rsid w:val="00A60262"/>
    <w:rsid w:val="00A619E7"/>
    <w:rsid w:val="00A6400B"/>
    <w:rsid w:val="00A64065"/>
    <w:rsid w:val="00A643D1"/>
    <w:rsid w:val="00A657D7"/>
    <w:rsid w:val="00A66710"/>
    <w:rsid w:val="00A67591"/>
    <w:rsid w:val="00A67B35"/>
    <w:rsid w:val="00A707F0"/>
    <w:rsid w:val="00A724A8"/>
    <w:rsid w:val="00A7621E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009F"/>
    <w:rsid w:val="00AD26FE"/>
    <w:rsid w:val="00AD4271"/>
    <w:rsid w:val="00AE0A64"/>
    <w:rsid w:val="00AE0D21"/>
    <w:rsid w:val="00AE24FA"/>
    <w:rsid w:val="00AE6515"/>
    <w:rsid w:val="00AE6786"/>
    <w:rsid w:val="00AE7C7B"/>
    <w:rsid w:val="00AF06E4"/>
    <w:rsid w:val="00AF16CE"/>
    <w:rsid w:val="00AF4F5F"/>
    <w:rsid w:val="00AF69E7"/>
    <w:rsid w:val="00AF6DE6"/>
    <w:rsid w:val="00B05B40"/>
    <w:rsid w:val="00B1191E"/>
    <w:rsid w:val="00B142B4"/>
    <w:rsid w:val="00B202FA"/>
    <w:rsid w:val="00B20A01"/>
    <w:rsid w:val="00B2566A"/>
    <w:rsid w:val="00B26A53"/>
    <w:rsid w:val="00B32070"/>
    <w:rsid w:val="00B32173"/>
    <w:rsid w:val="00B34C51"/>
    <w:rsid w:val="00B3677D"/>
    <w:rsid w:val="00B406C0"/>
    <w:rsid w:val="00B527A0"/>
    <w:rsid w:val="00B575F9"/>
    <w:rsid w:val="00B60BE4"/>
    <w:rsid w:val="00B6291C"/>
    <w:rsid w:val="00B7370E"/>
    <w:rsid w:val="00B749F8"/>
    <w:rsid w:val="00B74ADF"/>
    <w:rsid w:val="00B81757"/>
    <w:rsid w:val="00B97AE8"/>
    <w:rsid w:val="00BA4402"/>
    <w:rsid w:val="00BC055F"/>
    <w:rsid w:val="00BC274E"/>
    <w:rsid w:val="00BC2A33"/>
    <w:rsid w:val="00BC487C"/>
    <w:rsid w:val="00BC55E2"/>
    <w:rsid w:val="00BC5E8F"/>
    <w:rsid w:val="00BD6699"/>
    <w:rsid w:val="00BE1157"/>
    <w:rsid w:val="00BE23E5"/>
    <w:rsid w:val="00BE300B"/>
    <w:rsid w:val="00BE3010"/>
    <w:rsid w:val="00C07ED1"/>
    <w:rsid w:val="00C12E18"/>
    <w:rsid w:val="00C15E54"/>
    <w:rsid w:val="00C20F1C"/>
    <w:rsid w:val="00C26B4B"/>
    <w:rsid w:val="00C30969"/>
    <w:rsid w:val="00C5012E"/>
    <w:rsid w:val="00C6689D"/>
    <w:rsid w:val="00C76CD1"/>
    <w:rsid w:val="00C8252A"/>
    <w:rsid w:val="00C90F7C"/>
    <w:rsid w:val="00C97081"/>
    <w:rsid w:val="00CA30DB"/>
    <w:rsid w:val="00CA75F3"/>
    <w:rsid w:val="00CA7EE9"/>
    <w:rsid w:val="00CB4F0D"/>
    <w:rsid w:val="00CB6F0B"/>
    <w:rsid w:val="00CD024C"/>
    <w:rsid w:val="00CD158F"/>
    <w:rsid w:val="00CD7F18"/>
    <w:rsid w:val="00CF0777"/>
    <w:rsid w:val="00CF10B6"/>
    <w:rsid w:val="00CF601F"/>
    <w:rsid w:val="00CF682D"/>
    <w:rsid w:val="00D2714F"/>
    <w:rsid w:val="00D30895"/>
    <w:rsid w:val="00D30FE7"/>
    <w:rsid w:val="00D41506"/>
    <w:rsid w:val="00D43B1B"/>
    <w:rsid w:val="00D43CAC"/>
    <w:rsid w:val="00D6147D"/>
    <w:rsid w:val="00D626E4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974BA"/>
    <w:rsid w:val="00DA159C"/>
    <w:rsid w:val="00DA2A83"/>
    <w:rsid w:val="00DA7508"/>
    <w:rsid w:val="00DB17DA"/>
    <w:rsid w:val="00DC3086"/>
    <w:rsid w:val="00DC7976"/>
    <w:rsid w:val="00DD38F3"/>
    <w:rsid w:val="00DD5B4F"/>
    <w:rsid w:val="00DE21D9"/>
    <w:rsid w:val="00E16210"/>
    <w:rsid w:val="00E17001"/>
    <w:rsid w:val="00E1738F"/>
    <w:rsid w:val="00E21570"/>
    <w:rsid w:val="00E30EC5"/>
    <w:rsid w:val="00E42D56"/>
    <w:rsid w:val="00E43FC3"/>
    <w:rsid w:val="00E46392"/>
    <w:rsid w:val="00E50315"/>
    <w:rsid w:val="00E60DF1"/>
    <w:rsid w:val="00E6175F"/>
    <w:rsid w:val="00E63919"/>
    <w:rsid w:val="00E7083D"/>
    <w:rsid w:val="00E7192F"/>
    <w:rsid w:val="00E815B7"/>
    <w:rsid w:val="00E81959"/>
    <w:rsid w:val="00E85467"/>
    <w:rsid w:val="00E86A47"/>
    <w:rsid w:val="00E91173"/>
    <w:rsid w:val="00E91B12"/>
    <w:rsid w:val="00E91B2E"/>
    <w:rsid w:val="00E97DE2"/>
    <w:rsid w:val="00EA524D"/>
    <w:rsid w:val="00EA66A1"/>
    <w:rsid w:val="00EB105F"/>
    <w:rsid w:val="00EB5A42"/>
    <w:rsid w:val="00EC089F"/>
    <w:rsid w:val="00EC3184"/>
    <w:rsid w:val="00EC60CB"/>
    <w:rsid w:val="00ED22A4"/>
    <w:rsid w:val="00ED4513"/>
    <w:rsid w:val="00EE4E26"/>
    <w:rsid w:val="00EE74FA"/>
    <w:rsid w:val="00EF0387"/>
    <w:rsid w:val="00EF5F16"/>
    <w:rsid w:val="00F10B6E"/>
    <w:rsid w:val="00F14488"/>
    <w:rsid w:val="00F153EF"/>
    <w:rsid w:val="00F15B24"/>
    <w:rsid w:val="00F25AD5"/>
    <w:rsid w:val="00F25ADB"/>
    <w:rsid w:val="00F41DD6"/>
    <w:rsid w:val="00F457CF"/>
    <w:rsid w:val="00F45F59"/>
    <w:rsid w:val="00F5051F"/>
    <w:rsid w:val="00F53484"/>
    <w:rsid w:val="00F61446"/>
    <w:rsid w:val="00F623FC"/>
    <w:rsid w:val="00F679EC"/>
    <w:rsid w:val="00F67C42"/>
    <w:rsid w:val="00F74DB7"/>
    <w:rsid w:val="00F805BD"/>
    <w:rsid w:val="00F82B8D"/>
    <w:rsid w:val="00F861C0"/>
    <w:rsid w:val="00FA1C5D"/>
    <w:rsid w:val="00FA6F87"/>
    <w:rsid w:val="00FC00AA"/>
    <w:rsid w:val="00FC72FE"/>
    <w:rsid w:val="00FD6BA9"/>
    <w:rsid w:val="00FE0ED1"/>
    <w:rsid w:val="00FE3D62"/>
    <w:rsid w:val="00FF204C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paragraph" w:styleId="aff7">
    <w:name w:val="Subtitle"/>
    <w:basedOn w:val="a"/>
    <w:next w:val="a"/>
    <w:link w:val="aff8"/>
    <w:qFormat/>
    <w:rsid w:val="00195BCD"/>
    <w:rPr>
      <w:b/>
      <w:bCs/>
      <w:lang w:eastAsia="ar-SA"/>
    </w:rPr>
  </w:style>
  <w:style w:type="character" w:customStyle="1" w:styleId="aff8">
    <w:name w:val="Подзаголовок Знак"/>
    <w:basedOn w:val="a0"/>
    <w:link w:val="aff7"/>
    <w:rsid w:val="00195B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223D-3551-432B-9617-2D982FEA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Admin</cp:lastModifiedBy>
  <cp:revision>194</cp:revision>
  <cp:lastPrinted>2022-06-08T12:25:00Z</cp:lastPrinted>
  <dcterms:created xsi:type="dcterms:W3CDTF">2015-03-05T04:49:00Z</dcterms:created>
  <dcterms:modified xsi:type="dcterms:W3CDTF">2022-06-08T12:25:00Z</dcterms:modified>
</cp:coreProperties>
</file>