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3" w:rsidRPr="00E169E1" w:rsidRDefault="00A34803" w:rsidP="00E169E1">
      <w:pPr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4.45pt" o:ole="" fillcolor="window">
            <v:imagedata r:id="rId5" o:title="" gain="252062f" blacklevel="-18348f" grayscale="t"/>
          </v:shape>
          <o:OLEObject Type="Embed" ProgID="Word.Picture.8" ShapeID="_x0000_i1025" DrawAspect="Content" ObjectID="_1730013804" r:id="rId6"/>
        </w:object>
      </w:r>
    </w:p>
    <w:p w:rsidR="00E169E1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АДМИИСТРАЦИЯ ВЕСЬЕГОНСКОГО </w:t>
      </w: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ТВЕРСКОЙ ОБЛАСТИ</w:t>
      </w:r>
    </w:p>
    <w:p w:rsidR="00E169E1" w:rsidRPr="00E169E1" w:rsidRDefault="00E169E1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9E1">
        <w:rPr>
          <w:rFonts w:ascii="Times New Roman" w:hAnsi="Times New Roman"/>
          <w:b/>
          <w:sz w:val="24"/>
          <w:szCs w:val="24"/>
        </w:rPr>
        <w:t>П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О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С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Т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А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Н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О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В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Л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Е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Н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И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Е</w:t>
      </w:r>
    </w:p>
    <w:p w:rsidR="00E169E1" w:rsidRPr="00E169E1" w:rsidRDefault="00E169E1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г</w:t>
      </w:r>
      <w:r w:rsidR="00A34803" w:rsidRPr="00E169E1">
        <w:rPr>
          <w:rFonts w:ascii="Times New Roman" w:hAnsi="Times New Roman"/>
          <w:sz w:val="24"/>
          <w:szCs w:val="24"/>
        </w:rPr>
        <w:t>. Весьегонск</w:t>
      </w:r>
    </w:p>
    <w:p w:rsidR="00A34803" w:rsidRPr="00E169E1" w:rsidRDefault="00E169E1" w:rsidP="00E169E1">
      <w:pPr>
        <w:spacing w:after="0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13.09.2022</w:t>
      </w:r>
      <w:r w:rsidR="00A34803" w:rsidRPr="00E169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6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363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</w:p>
    <w:p w:rsidR="00A34803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округа  от 30.12.2021 № 643 </w:t>
      </w:r>
    </w:p>
    <w:p w:rsidR="00E311AE" w:rsidRPr="00E169E1" w:rsidRDefault="00E311AE" w:rsidP="00A348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803" w:rsidRPr="00E169E1" w:rsidRDefault="00E169E1" w:rsidP="00E169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E1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E169E1">
        <w:rPr>
          <w:rFonts w:ascii="Times New Roman" w:hAnsi="Times New Roman" w:cs="Times New Roman"/>
          <w:sz w:val="24"/>
          <w:szCs w:val="24"/>
        </w:rPr>
        <w:t xml:space="preserve"> « Развитие системы образования Весьегонского муниципального округа » 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E169E1">
        <w:rPr>
          <w:rFonts w:ascii="Times New Roman" w:hAnsi="Times New Roman" w:cs="Times New Roman"/>
          <w:sz w:val="24"/>
          <w:szCs w:val="24"/>
        </w:rPr>
        <w:t>на 2022-2027 годы</w:t>
      </w:r>
      <w:r w:rsidR="00E169E1" w:rsidRPr="00E169E1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E169E1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30.12.2021 № 643</w:t>
      </w:r>
      <w:r w:rsidR="00E169E1" w:rsidRPr="00E169E1">
        <w:rPr>
          <w:rFonts w:ascii="Times New Roman" w:hAnsi="Times New Roman" w:cs="Times New Roman"/>
          <w:sz w:val="24"/>
          <w:szCs w:val="24"/>
        </w:rPr>
        <w:t>:</w:t>
      </w:r>
    </w:p>
    <w:p w:rsidR="00A34803" w:rsidRPr="00E169E1" w:rsidRDefault="00E169E1" w:rsidP="00A34803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       Раздела 3 «подпрограммы»</w:t>
      </w:r>
    </w:p>
    <w:p w:rsidR="00A34803" w:rsidRPr="00E169E1" w:rsidRDefault="00E169E1" w:rsidP="00A348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34803"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803"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</w:t>
      </w:r>
      <w:r w:rsidR="00A34803" w:rsidRPr="00E169E1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2022 год в соответствии с предписаниями надзорных орга</w:t>
      </w:r>
      <w:r w:rsidRPr="00E169E1">
        <w:rPr>
          <w:rFonts w:ascii="Times New Roman" w:hAnsi="Times New Roman" w:cs="Times New Roman"/>
          <w:sz w:val="24"/>
          <w:szCs w:val="24"/>
        </w:rPr>
        <w:t xml:space="preserve">нов и </w:t>
      </w:r>
      <w:r w:rsidR="00A34803" w:rsidRPr="00E169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3"/>
        <w:gridCol w:w="3828"/>
        <w:gridCol w:w="1620"/>
        <w:gridCol w:w="45"/>
        <w:gridCol w:w="30"/>
        <w:gridCol w:w="1274"/>
      </w:tblGrid>
      <w:tr w:rsidR="00BB6E9F" w:rsidRPr="00E169E1" w:rsidTr="00BB6E9F">
        <w:trPr>
          <w:trHeight w:val="7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Перечень работ на 2022 год в соответствии с п</w:t>
            </w:r>
            <w:r w:rsidR="00E169E1" w:rsidRPr="00E169E1">
              <w:rPr>
                <w:rFonts w:ascii="Times New Roman" w:hAnsi="Times New Roman"/>
                <w:sz w:val="24"/>
                <w:szCs w:val="24"/>
              </w:rPr>
              <w:t xml:space="preserve">редписаниями надзорных органов 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и решениями  суда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 w:rsidR="00E169E1" w:rsidRPr="00E169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BB6E9F" w:rsidRPr="00E169E1" w:rsidTr="00BB6E9F">
        <w:trPr>
          <w:trHeight w:val="2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Поверка теплосчетчика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lang w:val="en-US"/>
              </w:rPr>
              <w:t>32 010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>,</w:t>
            </w:r>
            <w:r w:rsidRPr="00E169E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Софинансирование по ППШИ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E11A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20029,</w:t>
            </w:r>
            <w:r w:rsidR="00E11AB3" w:rsidRPr="00E169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217 076,77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Штраф Ростехнадзора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Замена пожарных ящиков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Замена дверей в ОЦ  « Предшкольная пора»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41616,21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пожарной сигнализации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60 334,00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освещения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38 121,00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E11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11AB3" w:rsidRPr="00E169E1"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E11AB3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6 033,96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Приобретение нагревательных тенов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17 640,00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42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Приобретение конфорки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6 200,00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40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Замена электроламп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146 621,70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6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11 646,32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690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проектов в рамках поддержки школьных инициатив Тверской области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87 000,00</w:t>
            </w: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E11AB3" w:rsidP="00622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688</w:t>
            </w:r>
            <w:r w:rsidR="006229DD"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 329,64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87 000,00</w:t>
            </w: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227 553, 00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51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5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>Ремонт помещений центра образования  естественно-научной и технической направленности « Точка роста»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7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 спортзала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165 837, 00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923 390,00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МБОУ « Чамеровская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Генератор для котельной, насос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147 000,00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вентиляции на пищеблоке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9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медицинского кабинета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09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337 000,00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МБОУ « Большеовсяниковская ООШ»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помещений центра образования  естественно-научной и технической направленности « Точка роста»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6229DD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2 448 719,64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87 000,00</w:t>
            </w:r>
          </w:p>
        </w:tc>
      </w:tr>
      <w:tr w:rsidR="00BB6E9F" w:rsidRPr="00E169E1" w:rsidTr="00BB6E9F">
        <w:trPr>
          <w:trHeight w:val="3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МДОУ детский сад №6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3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кровли ,ремонт козырьков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575 000,00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МДОУ детский сад №5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пищеблока и санузлов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85 000,00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43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МДОУ Кесемской детский сад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90 000,00                                    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5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90 000,00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14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МДОУ Чамеровский детский сад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7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>Ремонт отмостки здания и цоколя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>Установка видеокамер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14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202 000,00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4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МДОУ детский сад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 – сметная документация  по капитальному ремонту кровли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4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туалетной комнаты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31 227,00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341 227,00                                    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1 293 227,00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МЬУДО «ДЮКФП»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Воздуходув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365 000,00                                                                  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357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E9F" w:rsidRPr="00E169E1" w:rsidRDefault="00EE65C1" w:rsidP="00622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sz w:val="24"/>
                <w:szCs w:val="24"/>
              </w:rPr>
              <w:t>4 106 946,64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E9F" w:rsidRPr="00E169E1" w:rsidRDefault="006229DD" w:rsidP="00E169E1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A34803" w:rsidRPr="00E169E1" w:rsidRDefault="00A34803" w:rsidP="00A34803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E169E1" w:rsidRPr="00E169E1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Pr="00E169E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а Тверской области  </w:t>
      </w:r>
      <w:r w:rsidRPr="00E169E1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</w:t>
      </w:r>
      <w:r w:rsidR="00E169E1" w:rsidRPr="00E169E1">
        <w:rPr>
          <w:rFonts w:ascii="Times New Roman" w:hAnsi="Times New Roman" w:cs="Times New Roman"/>
          <w:sz w:val="24"/>
          <w:szCs w:val="24"/>
        </w:rPr>
        <w:t>«</w:t>
      </w:r>
      <w:r w:rsidRPr="00E169E1">
        <w:rPr>
          <w:rFonts w:ascii="Times New Roman" w:hAnsi="Times New Roman" w:cs="Times New Roman"/>
          <w:sz w:val="24"/>
          <w:szCs w:val="24"/>
        </w:rPr>
        <w:t>Интернет</w:t>
      </w:r>
      <w:r w:rsidR="00E169E1" w:rsidRPr="00E169E1">
        <w:rPr>
          <w:rFonts w:ascii="Times New Roman" w:hAnsi="Times New Roman" w:cs="Times New Roman"/>
          <w:sz w:val="24"/>
          <w:szCs w:val="24"/>
        </w:rPr>
        <w:t>»</w:t>
      </w:r>
      <w:r w:rsidRPr="00E169E1">
        <w:rPr>
          <w:rFonts w:ascii="Times New Roman" w:hAnsi="Times New Roman" w:cs="Times New Roman"/>
          <w:sz w:val="24"/>
          <w:szCs w:val="24"/>
        </w:rPr>
        <w:t>.</w:t>
      </w:r>
    </w:p>
    <w:p w:rsidR="00A34803" w:rsidRPr="00E169E1" w:rsidRDefault="00A34803" w:rsidP="00E169E1">
      <w:pPr>
        <w:pStyle w:val="a6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9E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 после его</w:t>
      </w:r>
      <w:r w:rsidR="00E169E1" w:rsidRPr="00E169E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</w:t>
      </w:r>
      <w:r w:rsidRPr="00E169E1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 .</w:t>
      </w:r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Весь</w:t>
      </w:r>
      <w:r w:rsidR="00E169E1" w:rsidRPr="00E169E1">
        <w:rPr>
          <w:rFonts w:ascii="Times New Roman" w:hAnsi="Times New Roman" w:cs="Times New Roman"/>
          <w:sz w:val="24"/>
          <w:szCs w:val="24"/>
        </w:rPr>
        <w:t>егонского муниципального округа</w:t>
      </w:r>
      <w:r w:rsidRPr="00E169E1">
        <w:rPr>
          <w:rFonts w:ascii="Times New Roman" w:hAnsi="Times New Roman" w:cs="Times New Roman"/>
          <w:sz w:val="24"/>
          <w:szCs w:val="24"/>
        </w:rPr>
        <w:t xml:space="preserve">   Живописцеву Е.А.</w:t>
      </w:r>
    </w:p>
    <w:p w:rsidR="00A34803" w:rsidRPr="00E169E1" w:rsidRDefault="00A34803" w:rsidP="00A348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169E1" w:rsidRPr="00E169E1" w:rsidRDefault="00721D73" w:rsidP="00A3480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3350260</wp:posOffset>
            </wp:positionH>
            <wp:positionV relativeFrom="paragraph">
              <wp:posOffset>74930</wp:posOffset>
            </wp:positionV>
            <wp:extent cx="1825625" cy="66738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34803" w:rsidRPr="00E169E1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A34803" w:rsidRPr="00E169E1" w:rsidRDefault="00A34803" w:rsidP="00A3480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муниципального округа                  </w:t>
      </w:r>
      <w:r w:rsidR="00E169E1">
        <w:rPr>
          <w:rFonts w:ascii="Times New Roman" w:hAnsi="Times New Roman"/>
          <w:sz w:val="24"/>
          <w:szCs w:val="24"/>
        </w:rPr>
        <w:t xml:space="preserve">               </w:t>
      </w:r>
      <w:r w:rsidRPr="00E169E1">
        <w:rPr>
          <w:rFonts w:ascii="Times New Roman" w:hAnsi="Times New Roman"/>
          <w:sz w:val="24"/>
          <w:szCs w:val="24"/>
        </w:rPr>
        <w:t xml:space="preserve">         </w:t>
      </w:r>
      <w:r w:rsidR="00E169E1" w:rsidRPr="00E169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169E1">
        <w:rPr>
          <w:rFonts w:ascii="Times New Roman" w:hAnsi="Times New Roman"/>
          <w:sz w:val="24"/>
          <w:szCs w:val="24"/>
        </w:rPr>
        <w:t xml:space="preserve">   А.В.Пашуков</w:t>
      </w:r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</w:p>
    <w:p w:rsidR="00196BAB" w:rsidRPr="00E169E1" w:rsidRDefault="00196BAB">
      <w:pPr>
        <w:rPr>
          <w:rFonts w:ascii="Times New Roman" w:hAnsi="Times New Roman"/>
          <w:sz w:val="24"/>
          <w:szCs w:val="24"/>
        </w:rPr>
      </w:pPr>
    </w:p>
    <w:sectPr w:rsidR="00196BAB" w:rsidRPr="00E169E1" w:rsidSect="00A9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BDE"/>
    <w:multiLevelType w:val="hybridMultilevel"/>
    <w:tmpl w:val="A8682F3E"/>
    <w:lvl w:ilvl="0" w:tplc="49B04FD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51A"/>
    <w:multiLevelType w:val="hybridMultilevel"/>
    <w:tmpl w:val="D7C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34803"/>
    <w:rsid w:val="00020438"/>
    <w:rsid w:val="00196BAB"/>
    <w:rsid w:val="006229DD"/>
    <w:rsid w:val="00721D73"/>
    <w:rsid w:val="007703D5"/>
    <w:rsid w:val="007A7545"/>
    <w:rsid w:val="00A34803"/>
    <w:rsid w:val="00A925C7"/>
    <w:rsid w:val="00BB6E9F"/>
    <w:rsid w:val="00CE0241"/>
    <w:rsid w:val="00E11AB3"/>
    <w:rsid w:val="00E169E1"/>
    <w:rsid w:val="00E311AE"/>
    <w:rsid w:val="00E50C87"/>
    <w:rsid w:val="00EE65C1"/>
    <w:rsid w:val="00F7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34803"/>
  </w:style>
  <w:style w:type="paragraph" w:styleId="a4">
    <w:name w:val="No Spacing"/>
    <w:aliases w:val="основа"/>
    <w:link w:val="a3"/>
    <w:uiPriority w:val="1"/>
    <w:qFormat/>
    <w:rsid w:val="00A3480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34803"/>
  </w:style>
  <w:style w:type="paragraph" w:styleId="a6">
    <w:name w:val="List Paragraph"/>
    <w:basedOn w:val="a"/>
    <w:link w:val="a5"/>
    <w:uiPriority w:val="99"/>
    <w:qFormat/>
    <w:rsid w:val="00A348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3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34803"/>
  </w:style>
  <w:style w:type="paragraph" w:styleId="a4">
    <w:name w:val="No Spacing"/>
    <w:aliases w:val="основа"/>
    <w:link w:val="a3"/>
    <w:uiPriority w:val="1"/>
    <w:qFormat/>
    <w:rsid w:val="00A3480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34803"/>
  </w:style>
  <w:style w:type="paragraph" w:styleId="a6">
    <w:name w:val="List Paragraph"/>
    <w:basedOn w:val="a"/>
    <w:link w:val="a5"/>
    <w:uiPriority w:val="99"/>
    <w:qFormat/>
    <w:rsid w:val="00A348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3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2022-09-14T07:39:00Z</cp:lastPrinted>
  <dcterms:created xsi:type="dcterms:W3CDTF">2022-09-13T06:49:00Z</dcterms:created>
  <dcterms:modified xsi:type="dcterms:W3CDTF">2022-11-15T07:37:00Z</dcterms:modified>
</cp:coreProperties>
</file>