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BF" w:rsidRDefault="007945BF" w:rsidP="007945BF">
      <w:pPr>
        <w:spacing w:before="100" w:line="120" w:lineRule="atLeast"/>
        <w:jc w:val="center"/>
      </w:pPr>
      <w:r w:rsidRPr="009819C7">
        <w:rPr>
          <w:sz w:val="22"/>
          <w:szCs w:val="22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649655079" r:id="rId5"/>
        </w:object>
      </w:r>
    </w:p>
    <w:p w:rsidR="007945BF" w:rsidRDefault="007945BF" w:rsidP="001A0460">
      <w:pPr>
        <w:spacing w:line="120" w:lineRule="atLeast"/>
        <w:jc w:val="center"/>
      </w:pPr>
      <w:r>
        <w:t xml:space="preserve">                    АДМИНИСТРАЦИЯ   ВЕСЬЕГОНСКОГО</w:t>
      </w:r>
      <w:r>
        <w:br/>
        <w:t xml:space="preserve">              МУНИЦИПАЛЬНОГО ОКРУГА</w:t>
      </w:r>
    </w:p>
    <w:p w:rsidR="007945BF" w:rsidRDefault="007945BF" w:rsidP="001A0460">
      <w:pPr>
        <w:pStyle w:val="2"/>
        <w:spacing w:before="0" w:line="0" w:lineRule="atLeast"/>
      </w:pPr>
      <w:r>
        <w:rPr>
          <w:b w:val="0"/>
        </w:rPr>
        <w:t xml:space="preserve">               ТВЕРСКОЙ  ОБЛАСТИ</w:t>
      </w:r>
    </w:p>
    <w:p w:rsidR="007945BF" w:rsidRDefault="007945BF" w:rsidP="007945BF">
      <w:pPr>
        <w:pStyle w:val="3"/>
      </w:pPr>
    </w:p>
    <w:p w:rsidR="007945BF" w:rsidRDefault="007945BF" w:rsidP="007945BF">
      <w:pPr>
        <w:pStyle w:val="3"/>
      </w:pPr>
      <w:r>
        <w:t xml:space="preserve">                </w:t>
      </w:r>
      <w:proofErr w:type="spellStart"/>
      <w:proofErr w:type="gramStart"/>
      <w:r>
        <w:t>П</w:t>
      </w:r>
      <w:proofErr w:type="spellEnd"/>
      <w:proofErr w:type="gramEnd"/>
      <w:r w:rsidR="001A0460">
        <w:t xml:space="preserve"> </w:t>
      </w:r>
      <w:r>
        <w:t>О</w:t>
      </w:r>
      <w:r w:rsidR="001A0460">
        <w:t xml:space="preserve"> </w:t>
      </w:r>
      <w:r>
        <w:t>С</w:t>
      </w:r>
      <w:r w:rsidR="001A0460">
        <w:t xml:space="preserve"> </w:t>
      </w:r>
      <w:r>
        <w:t>Т</w:t>
      </w:r>
      <w:r w:rsidR="001A0460">
        <w:t xml:space="preserve"> </w:t>
      </w:r>
      <w:r>
        <w:t>А</w:t>
      </w:r>
      <w:r w:rsidR="001A0460">
        <w:t xml:space="preserve"> </w:t>
      </w:r>
      <w:r>
        <w:t>Н</w:t>
      </w:r>
      <w:r w:rsidR="001A0460">
        <w:t xml:space="preserve"> </w:t>
      </w:r>
      <w:r>
        <w:t>О</w:t>
      </w:r>
      <w:r w:rsidR="001A0460">
        <w:t xml:space="preserve"> </w:t>
      </w:r>
      <w:r>
        <w:t>В</w:t>
      </w:r>
      <w:r w:rsidR="001A0460">
        <w:t xml:space="preserve"> </w:t>
      </w:r>
      <w:r>
        <w:t>Л</w:t>
      </w:r>
      <w:r w:rsidR="001A0460">
        <w:t xml:space="preserve"> </w:t>
      </w:r>
      <w:r>
        <w:t>Е</w:t>
      </w:r>
      <w:r w:rsidR="001A0460">
        <w:t xml:space="preserve"> </w:t>
      </w:r>
      <w:r>
        <w:t>Н</w:t>
      </w:r>
      <w:r w:rsidR="001A0460">
        <w:t xml:space="preserve"> </w:t>
      </w:r>
      <w:r>
        <w:t>И</w:t>
      </w:r>
      <w:r w:rsidR="001A0460">
        <w:t xml:space="preserve"> </w:t>
      </w:r>
      <w:r>
        <w:t>Е</w:t>
      </w:r>
    </w:p>
    <w:p w:rsidR="007945BF" w:rsidRDefault="007945BF" w:rsidP="007945BF">
      <w:pPr>
        <w:tabs>
          <w:tab w:val="left" w:pos="7200"/>
        </w:tabs>
        <w:jc w:val="center"/>
      </w:pPr>
      <w:r>
        <w:t xml:space="preserve">                   г. Весьегонск</w:t>
      </w:r>
    </w:p>
    <w:p w:rsidR="007945BF" w:rsidRDefault="007945BF" w:rsidP="007945BF">
      <w:pPr>
        <w:tabs>
          <w:tab w:val="left" w:pos="7200"/>
        </w:tabs>
        <w:jc w:val="both"/>
      </w:pPr>
    </w:p>
    <w:p w:rsidR="007945BF" w:rsidRDefault="001A0460" w:rsidP="007945BF">
      <w:pPr>
        <w:tabs>
          <w:tab w:val="left" w:pos="7200"/>
        </w:tabs>
        <w:ind w:left="1134"/>
        <w:jc w:val="both"/>
      </w:pPr>
      <w:r>
        <w:t>27</w:t>
      </w:r>
      <w:r w:rsidR="007945BF">
        <w:t xml:space="preserve">.04.2020                                  </w:t>
      </w:r>
      <w:r>
        <w:t xml:space="preserve">                   </w:t>
      </w:r>
      <w:r w:rsidR="007945BF">
        <w:t xml:space="preserve">                                          </w:t>
      </w:r>
      <w:r>
        <w:t xml:space="preserve">                             № 180</w:t>
      </w:r>
    </w:p>
    <w:p w:rsidR="007945BF" w:rsidRDefault="007945BF" w:rsidP="007945BF">
      <w:pPr>
        <w:ind w:left="1134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7945BF" w:rsidTr="007945B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BF" w:rsidRDefault="007945BF">
            <w:pPr>
              <w:ind w:left="1134"/>
              <w:jc w:val="both"/>
            </w:pPr>
            <w:r>
              <w:t>О Кодексе этики и служебного поведения муниципальных служащих Администрации Весьегонского муниципального округа.</w:t>
            </w:r>
          </w:p>
        </w:tc>
      </w:tr>
    </w:tbl>
    <w:p w:rsidR="007945BF" w:rsidRDefault="007945BF" w:rsidP="007945BF">
      <w:pPr>
        <w:ind w:left="1134"/>
      </w:pPr>
    </w:p>
    <w:p w:rsidR="007945BF" w:rsidRDefault="007945BF" w:rsidP="007945BF">
      <w:pPr>
        <w:ind w:left="1134" w:firstLine="708"/>
        <w:jc w:val="both"/>
      </w:pPr>
      <w:r w:rsidRPr="007945BF">
        <w:t xml:space="preserve">В соответствии с </w:t>
      </w:r>
      <w:hyperlink r:id="rId6" w:history="1">
        <w:r w:rsidRPr="007945BF">
          <w:rPr>
            <w:rStyle w:val="a3"/>
            <w:color w:val="auto"/>
          </w:rPr>
          <w:t>Типовым кодексом</w:t>
        </w:r>
      </w:hyperlink>
      <w:r w:rsidRPr="007945BF"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г., в целях противодействия коррупции и иным правонарушениям, соблюдения муниципальными служащими норм этики,</w:t>
      </w:r>
    </w:p>
    <w:p w:rsidR="007945BF" w:rsidRDefault="007945BF" w:rsidP="007945BF">
      <w:pPr>
        <w:ind w:left="1134" w:firstLine="708"/>
        <w:jc w:val="both"/>
      </w:pPr>
    </w:p>
    <w:p w:rsidR="007945BF" w:rsidRPr="007945BF" w:rsidRDefault="007945BF" w:rsidP="007945BF">
      <w:pPr>
        <w:ind w:left="1134" w:firstLine="708"/>
        <w:jc w:val="both"/>
      </w:pPr>
    </w:p>
    <w:p w:rsidR="007945BF" w:rsidRDefault="001A0460" w:rsidP="007945BF">
      <w:pPr>
        <w:ind w:left="1134"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7945BF" w:rsidRDefault="007945BF" w:rsidP="007945BF">
      <w:pPr>
        <w:ind w:left="1134" w:firstLine="708"/>
        <w:jc w:val="both"/>
      </w:pPr>
    </w:p>
    <w:p w:rsidR="007945BF" w:rsidRDefault="007945BF" w:rsidP="007945BF">
      <w:pPr>
        <w:ind w:left="1134" w:firstLine="708"/>
        <w:jc w:val="both"/>
      </w:pPr>
    </w:p>
    <w:p w:rsidR="007945BF" w:rsidRDefault="007945BF" w:rsidP="007945BF">
      <w:pPr>
        <w:ind w:left="1134" w:firstLine="708"/>
        <w:jc w:val="both"/>
      </w:pPr>
      <w:r>
        <w:t xml:space="preserve">1. </w:t>
      </w:r>
      <w:r w:rsidRPr="007945BF">
        <w:t>Утвердить Кодекс этики и служебного поведения муниципальных служащих Админи</w:t>
      </w:r>
      <w:r>
        <w:t>страции Весьегонского муниципального округа (п</w:t>
      </w:r>
      <w:r w:rsidRPr="007945BF">
        <w:t>риложение).</w:t>
      </w:r>
    </w:p>
    <w:p w:rsidR="007945BF" w:rsidRDefault="007945BF" w:rsidP="007945BF">
      <w:pPr>
        <w:ind w:left="1134" w:firstLine="708"/>
        <w:jc w:val="both"/>
      </w:pPr>
      <w:r>
        <w:t>2. Заведующему</w:t>
      </w:r>
      <w:r w:rsidRPr="007945BF">
        <w:t xml:space="preserve"> отделом по организационным и общим вопросам</w:t>
      </w:r>
      <w:r>
        <w:t xml:space="preserve"> Администрации Весьегонского муниципального округа Савиной О.А.:</w:t>
      </w:r>
    </w:p>
    <w:p w:rsidR="007945BF" w:rsidRDefault="007945BF" w:rsidP="007945BF">
      <w:pPr>
        <w:ind w:left="1134" w:firstLine="708"/>
        <w:jc w:val="both"/>
      </w:pPr>
      <w:r>
        <w:t>2.1. организовать ознакомление муниципальных служащих с настоящим Кодексом под подпись в недельный срок;</w:t>
      </w:r>
    </w:p>
    <w:p w:rsidR="007945BF" w:rsidRDefault="007945BF" w:rsidP="007945BF">
      <w:pPr>
        <w:ind w:left="1134" w:firstLine="708"/>
        <w:jc w:val="both"/>
      </w:pPr>
      <w:r>
        <w:t>2.2. при заключении трудовых договоров и внесении изменений в действующие трудовые договоры включать в них положения об ответственности за нарушение Кодекса.</w:t>
      </w:r>
    </w:p>
    <w:p w:rsidR="007945BF" w:rsidRDefault="007945BF" w:rsidP="007945BF">
      <w:pPr>
        <w:ind w:left="1134" w:firstLine="708"/>
        <w:jc w:val="both"/>
      </w:pPr>
      <w:r>
        <w:t>3.</w:t>
      </w:r>
      <w:r w:rsidRPr="007945BF">
        <w:t xml:space="preserve"> Призна</w:t>
      </w:r>
      <w:r w:rsidR="00C7249D">
        <w:t>ть утратившим силу постановление</w:t>
      </w:r>
      <w:bookmarkStart w:id="0" w:name="_GoBack"/>
      <w:bookmarkEnd w:id="0"/>
      <w:r w:rsidRPr="007945BF">
        <w:t xml:space="preserve"> админист</w:t>
      </w:r>
      <w:r>
        <w:t>рации Весьегонского района от 10.03.2011 № 9</w:t>
      </w:r>
      <w:r w:rsidRPr="007945BF">
        <w:t>8 «Об утверждении Кодекса этики и служебного поведения муниципальных служащих   администрации Весьегонского района Тверской области</w:t>
      </w:r>
      <w:r>
        <w:t>»</w:t>
      </w:r>
      <w:r w:rsidRPr="007945BF">
        <w:t>.</w:t>
      </w:r>
    </w:p>
    <w:p w:rsidR="007945BF" w:rsidRDefault="007945BF" w:rsidP="007945BF">
      <w:pPr>
        <w:ind w:left="1134"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45BF" w:rsidRDefault="007945BF" w:rsidP="007945BF">
      <w:pPr>
        <w:ind w:left="1134" w:firstLine="708"/>
        <w:jc w:val="both"/>
      </w:pPr>
      <w:r>
        <w:t>5.Настоящее постановление вступает в силу со дня его принятия.</w:t>
      </w:r>
    </w:p>
    <w:p w:rsidR="007945BF" w:rsidRDefault="007945BF" w:rsidP="007945BF">
      <w:pPr>
        <w:shd w:val="clear" w:color="auto" w:fill="FFFFFF"/>
        <w:spacing w:line="317" w:lineRule="exact"/>
        <w:ind w:left="1134"/>
        <w:jc w:val="both"/>
        <w:rPr>
          <w:color w:val="000000"/>
        </w:rPr>
      </w:pPr>
    </w:p>
    <w:p w:rsidR="007945BF" w:rsidRDefault="007945BF" w:rsidP="007945BF">
      <w:pPr>
        <w:ind w:left="1134" w:firstLine="720"/>
        <w:jc w:val="both"/>
      </w:pPr>
    </w:p>
    <w:p w:rsidR="007945BF" w:rsidRDefault="00D20643" w:rsidP="007945BF">
      <w:pPr>
        <w:tabs>
          <w:tab w:val="left" w:pos="6348"/>
        </w:tabs>
        <w:ind w:left="1134" w:firstLine="720"/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19050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945BF" w:rsidRDefault="007945BF" w:rsidP="007945BF">
      <w:pPr>
        <w:tabs>
          <w:tab w:val="left" w:pos="6348"/>
        </w:tabs>
        <w:ind w:left="1134" w:firstLine="720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Глава </w:t>
      </w:r>
      <w:proofErr w:type="gramStart"/>
      <w:r>
        <w:t>Весьегонского</w:t>
      </w:r>
      <w:proofErr w:type="gramEnd"/>
    </w:p>
    <w:p w:rsidR="007945BF" w:rsidRDefault="007945BF" w:rsidP="007945BF">
      <w:pPr>
        <w:tabs>
          <w:tab w:val="left" w:pos="6348"/>
        </w:tabs>
        <w:ind w:left="1134" w:firstLine="720"/>
      </w:pPr>
      <w:r>
        <w:t>муниципального округа                                                     А.В. Пашуков</w:t>
      </w:r>
    </w:p>
    <w:p w:rsidR="007945BF" w:rsidRDefault="007945BF" w:rsidP="007945BF">
      <w:pPr>
        <w:sectPr w:rsidR="007945BF">
          <w:pgSz w:w="11907" w:h="16838"/>
          <w:pgMar w:top="1077" w:right="1134" w:bottom="1077" w:left="425" w:header="709" w:footer="709" w:gutter="0"/>
          <w:cols w:space="720"/>
        </w:sectPr>
      </w:pPr>
    </w:p>
    <w:p w:rsidR="00904296" w:rsidRDefault="00904296" w:rsidP="00904296">
      <w:pPr>
        <w:jc w:val="right"/>
      </w:pPr>
      <w:r>
        <w:lastRenderedPageBreak/>
        <w:t xml:space="preserve">                     Приложение к постановлению</w:t>
      </w:r>
    </w:p>
    <w:p w:rsidR="00904296" w:rsidRDefault="00904296" w:rsidP="00904296">
      <w:pPr>
        <w:jc w:val="right"/>
      </w:pPr>
      <w:r>
        <w:t xml:space="preserve"> Администрации </w:t>
      </w:r>
      <w:proofErr w:type="gramStart"/>
      <w:r>
        <w:t>Весьегонского</w:t>
      </w:r>
      <w:proofErr w:type="gramEnd"/>
    </w:p>
    <w:p w:rsidR="00904296" w:rsidRDefault="00904296" w:rsidP="00904296">
      <w:pPr>
        <w:jc w:val="right"/>
      </w:pPr>
      <w:r>
        <w:t>муниципального округа</w:t>
      </w:r>
    </w:p>
    <w:p w:rsidR="00904296" w:rsidRDefault="001A0460" w:rsidP="00904296">
      <w:pPr>
        <w:jc w:val="right"/>
      </w:pPr>
      <w:r>
        <w:t>27.04.2020 г. № 180</w:t>
      </w:r>
    </w:p>
    <w:p w:rsidR="00904296" w:rsidRDefault="00904296" w:rsidP="00904296"/>
    <w:p w:rsidR="00904296" w:rsidRPr="00904296" w:rsidRDefault="00904296" w:rsidP="00904296">
      <w:pPr>
        <w:jc w:val="center"/>
        <w:rPr>
          <w:b/>
        </w:rPr>
      </w:pPr>
      <w:r w:rsidRPr="00904296">
        <w:rPr>
          <w:b/>
        </w:rPr>
        <w:t>Кодекс</w:t>
      </w:r>
    </w:p>
    <w:p w:rsidR="00904296" w:rsidRPr="00904296" w:rsidRDefault="00904296" w:rsidP="00904296">
      <w:pPr>
        <w:jc w:val="center"/>
        <w:rPr>
          <w:b/>
        </w:rPr>
      </w:pPr>
      <w:r w:rsidRPr="00904296">
        <w:rPr>
          <w:b/>
        </w:rPr>
        <w:t>этики и служебного поведения муниципальных служащих Админи</w:t>
      </w:r>
      <w:r w:rsidR="000C695A">
        <w:rPr>
          <w:b/>
        </w:rPr>
        <w:t>страции Весьегонского муниципального</w:t>
      </w:r>
      <w:r w:rsidRPr="00904296">
        <w:rPr>
          <w:b/>
        </w:rPr>
        <w:t xml:space="preserve"> округа</w:t>
      </w:r>
    </w:p>
    <w:p w:rsidR="00904296" w:rsidRDefault="00904296" w:rsidP="00904296"/>
    <w:p w:rsidR="00904296" w:rsidRPr="00904296" w:rsidRDefault="00904296" w:rsidP="00904296">
      <w:pPr>
        <w:jc w:val="center"/>
        <w:rPr>
          <w:b/>
        </w:rPr>
      </w:pPr>
      <w:r w:rsidRPr="00904296">
        <w:rPr>
          <w:b/>
        </w:rPr>
        <w:t>I. Общие положения</w:t>
      </w:r>
    </w:p>
    <w:p w:rsidR="00904296" w:rsidRDefault="00904296" w:rsidP="00904296"/>
    <w:p w:rsidR="00904296" w:rsidRDefault="00904296" w:rsidP="000C695A">
      <w:pPr>
        <w:jc w:val="both"/>
      </w:pPr>
      <w:r>
        <w:t>1. Кодекс этики и служебного поведения муниципальных служащих Админи</w:t>
      </w:r>
      <w:r w:rsidR="000C695A">
        <w:t>страции Весьегонского муниципального</w:t>
      </w:r>
      <w:r>
        <w:t xml:space="preserve"> округа (далее - Кодекс) разработан в соответствии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г.</w:t>
      </w:r>
    </w:p>
    <w:p w:rsidR="00904296" w:rsidRDefault="00904296" w:rsidP="000C695A">
      <w:pPr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</w:t>
      </w:r>
      <w:r w:rsidR="000C695A">
        <w:t>страции Весьегонского муниципального</w:t>
      </w:r>
      <w:r>
        <w:t xml:space="preserve"> округа (далее - муниципальные служащие) независимо от замещаемой ими должности.</w:t>
      </w:r>
    </w:p>
    <w:p w:rsidR="00904296" w:rsidRDefault="00904296" w:rsidP="000C695A">
      <w:pPr>
        <w:jc w:val="both"/>
      </w:pPr>
      <w:r>
        <w:t>3. Гражданин Российской Федерации, поступающий на муниципальную службу в Админи</w:t>
      </w:r>
      <w:r w:rsidR="000C695A">
        <w:t>страцию Весьегонского муниципального</w:t>
      </w:r>
      <w:r>
        <w:t xml:space="preserve"> округа и структурные подразделения Админи</w:t>
      </w:r>
      <w:r w:rsidR="000C695A">
        <w:t>страции Весьегонского муниципального</w:t>
      </w:r>
      <w:r>
        <w:t xml:space="preserve"> округа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904296" w:rsidRDefault="00904296" w:rsidP="000C695A">
      <w:pPr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904296" w:rsidRDefault="00904296" w:rsidP="000C695A">
      <w:pPr>
        <w:jc w:val="both"/>
      </w:pPr>
      <w: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904296" w:rsidRDefault="00904296" w:rsidP="000C695A">
      <w:pPr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:rsidR="00904296" w:rsidRDefault="00904296" w:rsidP="000C695A">
      <w:pPr>
        <w:jc w:val="both"/>
      </w:pPr>
      <w: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04296" w:rsidRDefault="00904296" w:rsidP="000C695A">
      <w:pPr>
        <w:jc w:val="both"/>
      </w:pPr>
      <w: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904296" w:rsidRDefault="00904296" w:rsidP="00904296"/>
    <w:p w:rsidR="00904296" w:rsidRPr="000C695A" w:rsidRDefault="00904296" w:rsidP="000C695A">
      <w:pPr>
        <w:jc w:val="center"/>
        <w:rPr>
          <w:b/>
        </w:rPr>
      </w:pPr>
      <w:proofErr w:type="spellStart"/>
      <w:r w:rsidRPr="000C695A">
        <w:rPr>
          <w:b/>
        </w:rPr>
        <w:t>II</w:t>
      </w:r>
      <w:proofErr w:type="spellEnd"/>
      <w:r w:rsidRPr="000C695A">
        <w:rPr>
          <w:b/>
        </w:rPr>
        <w:t>. Основные принципы и правила служебного поведения муниципальных служащих</w:t>
      </w:r>
    </w:p>
    <w:p w:rsidR="00904296" w:rsidRDefault="00904296" w:rsidP="00904296"/>
    <w:p w:rsidR="00904296" w:rsidRDefault="00904296" w:rsidP="000C695A">
      <w:pPr>
        <w:jc w:val="both"/>
      </w:pPr>
      <w: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904296" w:rsidRDefault="00904296" w:rsidP="000C695A">
      <w:pPr>
        <w:jc w:val="both"/>
      </w:pPr>
      <w:r>
        <w:t>10. Муниципальные служащие, сознавая ответственность перед государством, обществом и гражданами, призваны:</w:t>
      </w:r>
    </w:p>
    <w:p w:rsidR="00904296" w:rsidRDefault="00904296" w:rsidP="000C695A">
      <w:pPr>
        <w:jc w:val="both"/>
      </w:pPr>
      <w: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Админи</w:t>
      </w:r>
      <w:r w:rsidR="000C695A">
        <w:t>страции Весьегонского муниципального</w:t>
      </w:r>
      <w:r>
        <w:t xml:space="preserve"> округа;</w:t>
      </w:r>
    </w:p>
    <w:p w:rsidR="00904296" w:rsidRDefault="00904296" w:rsidP="000C695A">
      <w:pPr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</w:t>
      </w:r>
      <w:r w:rsidR="000C695A" w:rsidRPr="000C695A">
        <w:t xml:space="preserve">Весьегонского муниципального </w:t>
      </w:r>
      <w:r>
        <w:t>округа, так и муниципальных служащих;</w:t>
      </w:r>
    </w:p>
    <w:p w:rsidR="00904296" w:rsidRDefault="00904296" w:rsidP="000C695A">
      <w:pPr>
        <w:jc w:val="both"/>
      </w:pPr>
      <w:r>
        <w:t xml:space="preserve">в) осуществлять свою деятельность в пределах полномочий </w:t>
      </w:r>
      <w:r w:rsidR="000C695A" w:rsidRPr="000C695A">
        <w:t xml:space="preserve">Весьегонского муниципального </w:t>
      </w:r>
      <w:r>
        <w:t>округа;</w:t>
      </w:r>
    </w:p>
    <w:p w:rsidR="00904296" w:rsidRDefault="00904296" w:rsidP="000C695A">
      <w:pPr>
        <w:jc w:val="both"/>
      </w:pPr>
      <w: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04296" w:rsidRDefault="00904296" w:rsidP="000C695A">
      <w:pPr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04296" w:rsidRDefault="00904296" w:rsidP="000C695A">
      <w:pPr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904296" w:rsidRDefault="00904296" w:rsidP="000C695A">
      <w:pPr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04296" w:rsidRDefault="00904296" w:rsidP="000C695A">
      <w:pPr>
        <w:jc w:val="both"/>
      </w:pPr>
      <w:proofErr w:type="spellStart"/>
      <w:r>
        <w:t>з</w:t>
      </w:r>
      <w:proofErr w:type="spellEnd"/>
      <w: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04296" w:rsidRDefault="00904296" w:rsidP="000C695A">
      <w:pPr>
        <w:jc w:val="both"/>
      </w:pPr>
      <w:r>
        <w:t>и) соблюдать нормы служебной, профессиональной этики и правила делового поведения;</w:t>
      </w:r>
    </w:p>
    <w:p w:rsidR="00904296" w:rsidRDefault="00904296" w:rsidP="000C695A">
      <w:pPr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904296" w:rsidRDefault="00904296" w:rsidP="000C695A">
      <w:pPr>
        <w:jc w:val="both"/>
      </w:pPr>
      <w: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904296" w:rsidRDefault="00904296" w:rsidP="000C695A">
      <w:pPr>
        <w:jc w:val="both"/>
      </w:pPr>
      <w: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="000C695A" w:rsidRPr="000C695A">
        <w:t xml:space="preserve">Весьегонского муниципального </w:t>
      </w:r>
      <w:r>
        <w:t>округа;</w:t>
      </w:r>
    </w:p>
    <w:p w:rsidR="00904296" w:rsidRDefault="00904296" w:rsidP="000C695A">
      <w:pPr>
        <w:jc w:val="both"/>
      </w:pPr>
      <w:proofErr w:type="spellStart"/>
      <w:r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04296" w:rsidRDefault="00904296" w:rsidP="000C695A">
      <w:pPr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04296" w:rsidRDefault="00904296" w:rsidP="000C695A">
      <w:pPr>
        <w:jc w:val="both"/>
      </w:pPr>
      <w:proofErr w:type="spellStart"/>
      <w:r>
        <w:t>п</w:t>
      </w:r>
      <w:proofErr w:type="spellEnd"/>
      <w:r>
        <w:t xml:space="preserve">) воздерживаться от публичных высказываний, суждений и оценок в отношении деятельности Администрации </w:t>
      </w:r>
      <w:r w:rsidR="000C695A" w:rsidRPr="000C695A">
        <w:t xml:space="preserve">Весьегонского муниципального </w:t>
      </w:r>
      <w:r>
        <w:t>округа, ее руководителя, если это не входит в должностные обязанности муниципального служащего;</w:t>
      </w:r>
    </w:p>
    <w:p w:rsidR="00904296" w:rsidRDefault="00904296" w:rsidP="000C695A">
      <w:pPr>
        <w:jc w:val="both"/>
      </w:pPr>
      <w:proofErr w:type="spellStart"/>
      <w:r>
        <w:t>р</w:t>
      </w:r>
      <w:proofErr w:type="spellEnd"/>
      <w:r>
        <w:t xml:space="preserve">) соблюдать установленные в Администрации </w:t>
      </w:r>
      <w:r w:rsidR="000C695A" w:rsidRPr="000C695A">
        <w:t xml:space="preserve">Весьегонского муниципального </w:t>
      </w:r>
      <w:r>
        <w:t>округа правила публичных выступлений и предоставления служебной информации;</w:t>
      </w:r>
    </w:p>
    <w:p w:rsidR="00904296" w:rsidRDefault="00904296" w:rsidP="000C695A">
      <w:pPr>
        <w:jc w:val="both"/>
      </w:pPr>
      <w:r>
        <w:t xml:space="preserve">с) 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0C695A" w:rsidRPr="000C695A">
        <w:t xml:space="preserve">Весьегонского муниципального </w:t>
      </w:r>
      <w:r>
        <w:t>округа, а также оказывать содействие в получении достоверной информации в установленном порядке;</w:t>
      </w:r>
    </w:p>
    <w:p w:rsidR="00904296" w:rsidRDefault="00904296" w:rsidP="000C695A">
      <w:pPr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(условных,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</w:t>
      </w:r>
      <w:r>
        <w:lastRenderedPageBreak/>
        <w:t>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04296" w:rsidRDefault="00904296" w:rsidP="000C695A">
      <w:pPr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04296" w:rsidRDefault="00904296" w:rsidP="000C695A">
      <w:pPr>
        <w:jc w:val="both"/>
      </w:pPr>
      <w:r>
        <w:t xml:space="preserve">11. </w:t>
      </w:r>
      <w:proofErr w:type="gramStart"/>
      <w: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Тверской области и </w:t>
      </w:r>
      <w:r w:rsidR="000C695A" w:rsidRPr="000C695A">
        <w:t xml:space="preserve">Весьегонского муниципального </w:t>
      </w:r>
      <w:r>
        <w:t>округа.</w:t>
      </w:r>
      <w:proofErr w:type="gramEnd"/>
    </w:p>
    <w:p w:rsidR="00904296" w:rsidRDefault="00904296" w:rsidP="000C695A">
      <w:pPr>
        <w:jc w:val="both"/>
      </w:pPr>
      <w: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04296" w:rsidRDefault="00904296" w:rsidP="000C695A">
      <w:pPr>
        <w:jc w:val="both"/>
      </w:pPr>
      <w:r>
        <w:t xml:space="preserve"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Федерации, Тверской области и </w:t>
      </w:r>
      <w:r w:rsidR="000C695A" w:rsidRPr="000C695A">
        <w:t xml:space="preserve">Весьегонского муниципального </w:t>
      </w:r>
      <w:r>
        <w:t>округа.</w:t>
      </w:r>
    </w:p>
    <w:p w:rsidR="00904296" w:rsidRDefault="00904296" w:rsidP="000C695A">
      <w:pPr>
        <w:jc w:val="both"/>
      </w:pPr>
      <w:r>
        <w:t xml:space="preserve">14. Муниципальные служащие при исполнении ими должностных обязанностей не должны допускать личную заинтересованность, которая приводит или может </w:t>
      </w:r>
      <w:r w:rsidR="000C695A">
        <w:t xml:space="preserve">привести к конфликту интересов. </w:t>
      </w: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04296" w:rsidRDefault="00904296" w:rsidP="000C695A">
      <w:pPr>
        <w:jc w:val="both"/>
      </w:pPr>
      <w:r>
        <w:t>15. Муниципальный служащий обязан представлять сведения о доходах, об имуществе и обязательствах имуществ</w:t>
      </w:r>
      <w:r w:rsidR="000C695A">
        <w:t xml:space="preserve">енного характера своих и членов </w:t>
      </w:r>
      <w:r>
        <w:t xml:space="preserve">своей семьи в соответствии с законодательством Российской Федерации, Тверской области и муниципальных правовых актов </w:t>
      </w:r>
      <w:r w:rsidR="000C695A" w:rsidRPr="000C695A">
        <w:t xml:space="preserve">Весьегонского муниципального </w:t>
      </w:r>
      <w:r>
        <w:t>округа.</w:t>
      </w:r>
    </w:p>
    <w:p w:rsidR="00904296" w:rsidRDefault="00904296" w:rsidP="000C695A">
      <w:pPr>
        <w:jc w:val="both"/>
      </w:pPr>
      <w: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</w:t>
      </w:r>
      <w:r w:rsidR="000C695A">
        <w:t xml:space="preserve">ю коррупционных правонарушений. </w:t>
      </w: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04296" w:rsidRDefault="00904296" w:rsidP="000C695A">
      <w:pPr>
        <w:jc w:val="both"/>
      </w:pPr>
      <w: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собственностью, собственностью Администрации </w:t>
      </w:r>
      <w:r w:rsidR="000C695A" w:rsidRPr="000C695A">
        <w:t>Весьегонского муниципального</w:t>
      </w:r>
      <w:r>
        <w:t xml:space="preserve"> округа и передаются муниципальным служащим по акту в Администрацию </w:t>
      </w:r>
      <w:r w:rsidR="000C695A" w:rsidRPr="000C695A">
        <w:t xml:space="preserve">Весьегонского муниципального </w:t>
      </w:r>
      <w:r>
        <w:t>округа, в которой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904296" w:rsidRDefault="00904296" w:rsidP="000C695A">
      <w:pPr>
        <w:jc w:val="both"/>
      </w:pPr>
      <w:r>
        <w:t xml:space="preserve">18. Муниципальный служащий может обрабатывать и передавать служебную информацию при соблюдении действующих в Администрации </w:t>
      </w:r>
      <w:r w:rsidR="000C695A" w:rsidRPr="000C695A">
        <w:t xml:space="preserve">Весьегонского муниципального </w:t>
      </w:r>
      <w:r>
        <w:t>округа норм и требований, принятых в соответствии с законодательством Российской Федерации.</w:t>
      </w:r>
    </w:p>
    <w:p w:rsidR="00904296" w:rsidRDefault="00904296" w:rsidP="000C695A">
      <w:pPr>
        <w:jc w:val="both"/>
      </w:pPr>
      <w: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04296" w:rsidRDefault="00904296" w:rsidP="000C695A">
      <w:pPr>
        <w:jc w:val="both"/>
      </w:pPr>
      <w:r>
        <w:lastRenderedPageBreak/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="000C695A" w:rsidRPr="000C695A">
        <w:t xml:space="preserve">Весьегонского муниципального </w:t>
      </w:r>
      <w:r>
        <w:t>округа либо его подразделениях благоприятного для эффективной работы морально-психологического климата.</w:t>
      </w:r>
    </w:p>
    <w:p w:rsidR="00904296" w:rsidRDefault="00904296" w:rsidP="000C695A">
      <w:pPr>
        <w:jc w:val="both"/>
      </w:pPr>
      <w: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04296" w:rsidRDefault="00904296" w:rsidP="000C695A">
      <w:pPr>
        <w:jc w:val="both"/>
      </w:pPr>
      <w:r>
        <w:t>а) принимать меры по предотвращению и урегулированию конфликта интересов;</w:t>
      </w:r>
    </w:p>
    <w:p w:rsidR="00904296" w:rsidRDefault="00904296" w:rsidP="000C695A">
      <w:pPr>
        <w:jc w:val="both"/>
      </w:pPr>
      <w:r>
        <w:t>б) принимать меры по предупреждению коррупции;</w:t>
      </w:r>
    </w:p>
    <w:p w:rsidR="00904296" w:rsidRDefault="00904296" w:rsidP="000C695A">
      <w:pPr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04296" w:rsidRDefault="00904296" w:rsidP="000C695A">
      <w:pPr>
        <w:jc w:val="both"/>
      </w:pPr>
      <w: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04296" w:rsidRDefault="00904296" w:rsidP="000C695A">
      <w:pPr>
        <w:jc w:val="both"/>
      </w:pPr>
      <w: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04296" w:rsidRDefault="00904296" w:rsidP="00904296"/>
    <w:p w:rsidR="00904296" w:rsidRPr="000C695A" w:rsidRDefault="00904296" w:rsidP="000C695A">
      <w:pPr>
        <w:jc w:val="center"/>
        <w:rPr>
          <w:b/>
        </w:rPr>
      </w:pPr>
      <w:proofErr w:type="spellStart"/>
      <w:r w:rsidRPr="000C695A">
        <w:rPr>
          <w:b/>
        </w:rPr>
        <w:t>III</w:t>
      </w:r>
      <w:proofErr w:type="spellEnd"/>
      <w:r w:rsidRPr="000C695A">
        <w:rPr>
          <w:b/>
        </w:rPr>
        <w:t>. Рекомендательные этические правила служебного поведения муниципальных служащих</w:t>
      </w:r>
    </w:p>
    <w:p w:rsidR="00904296" w:rsidRDefault="00904296" w:rsidP="00904296"/>
    <w:p w:rsidR="00904296" w:rsidRDefault="00904296" w:rsidP="00A8156C">
      <w:pPr>
        <w:jc w:val="both"/>
      </w:pPr>
      <w: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</w:t>
      </w:r>
      <w:r w:rsidR="00A8156C">
        <w:t>высшей ценностью,</w:t>
      </w:r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04296" w:rsidRDefault="00904296" w:rsidP="00A8156C">
      <w:pPr>
        <w:jc w:val="both"/>
      </w:pPr>
      <w:r>
        <w:t xml:space="preserve">25.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904296" w:rsidRDefault="00904296" w:rsidP="00A8156C">
      <w:pPr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04296" w:rsidRDefault="00904296" w:rsidP="00A8156C">
      <w:pPr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04296" w:rsidRDefault="00904296" w:rsidP="00A8156C">
      <w:pPr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04296" w:rsidRDefault="00904296" w:rsidP="00A8156C">
      <w:pPr>
        <w:jc w:val="both"/>
      </w:pPr>
      <w:r>
        <w:t>г) курения во время служебных совещаний, бесед, иного служебного общения с гражданами.</w:t>
      </w:r>
    </w:p>
    <w:p w:rsidR="00904296" w:rsidRDefault="00904296" w:rsidP="00A8156C">
      <w:pPr>
        <w:jc w:val="both"/>
      </w:pPr>
      <w: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</w:t>
      </w:r>
      <w:r w:rsidR="00A8156C">
        <w:t xml:space="preserve">о сотрудничества друг с другом. </w:t>
      </w: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04296" w:rsidRDefault="00904296" w:rsidP="00A8156C">
      <w:pPr>
        <w:jc w:val="both"/>
      </w:pPr>
      <w: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04296" w:rsidRDefault="00904296" w:rsidP="00904296"/>
    <w:p w:rsidR="00904296" w:rsidRPr="00A8156C" w:rsidRDefault="00904296" w:rsidP="00A8156C">
      <w:pPr>
        <w:jc w:val="center"/>
        <w:rPr>
          <w:b/>
        </w:rPr>
      </w:pPr>
      <w:proofErr w:type="spellStart"/>
      <w:r w:rsidRPr="00A8156C">
        <w:rPr>
          <w:b/>
        </w:rPr>
        <w:t>IV</w:t>
      </w:r>
      <w:proofErr w:type="spellEnd"/>
      <w:r w:rsidRPr="00A8156C">
        <w:rPr>
          <w:b/>
        </w:rPr>
        <w:t>. Ответственность за нарушение положений Кодекса</w:t>
      </w:r>
    </w:p>
    <w:p w:rsidR="00904296" w:rsidRDefault="00904296" w:rsidP="00904296"/>
    <w:p w:rsidR="00904296" w:rsidRDefault="00904296" w:rsidP="00A8156C">
      <w:pPr>
        <w:jc w:val="both"/>
      </w:pPr>
      <w:r>
        <w:t>28. 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FE629E" w:rsidRDefault="00904296" w:rsidP="00A8156C">
      <w:pPr>
        <w:jc w:val="both"/>
      </w:pPr>
      <w: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FE629E" w:rsidSect="0098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A7"/>
    <w:rsid w:val="000C695A"/>
    <w:rsid w:val="001A0460"/>
    <w:rsid w:val="002D3C7D"/>
    <w:rsid w:val="007945BF"/>
    <w:rsid w:val="00904296"/>
    <w:rsid w:val="009819C7"/>
    <w:rsid w:val="00A8156C"/>
    <w:rsid w:val="00B62DFA"/>
    <w:rsid w:val="00C7249D"/>
    <w:rsid w:val="00D20643"/>
    <w:rsid w:val="00D230A7"/>
    <w:rsid w:val="00FE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45B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45B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45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45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945BF"/>
    <w:rPr>
      <w:color w:val="106BBE"/>
    </w:rPr>
  </w:style>
  <w:style w:type="paragraph" w:styleId="a4">
    <w:name w:val="List Paragraph"/>
    <w:basedOn w:val="a"/>
    <w:uiPriority w:val="34"/>
    <w:qFormat/>
    <w:rsid w:val="00794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5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55171108/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8</cp:revision>
  <cp:lastPrinted>2020-04-29T05:25:00Z</cp:lastPrinted>
  <dcterms:created xsi:type="dcterms:W3CDTF">2020-04-27T12:15:00Z</dcterms:created>
  <dcterms:modified xsi:type="dcterms:W3CDTF">2020-04-29T05:45:00Z</dcterms:modified>
</cp:coreProperties>
</file>