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E2" w:rsidRPr="00EF0BE2" w:rsidRDefault="00EF0BE2" w:rsidP="00EF0BE2">
      <w:pPr>
        <w:spacing w:before="100" w:after="200" w:line="12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0BE2">
        <w:rPr>
          <w:rFonts w:ascii="Calibri" w:eastAsia="Calibri" w:hAnsi="Calibri"/>
          <w:sz w:val="22"/>
          <w:szCs w:val="22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25175139" r:id="rId9"/>
        </w:object>
      </w:r>
    </w:p>
    <w:p w:rsidR="00F76908" w:rsidRDefault="00EF0BE2" w:rsidP="00EF0BE2">
      <w:pPr>
        <w:spacing w:before="100" w:after="200"/>
        <w:jc w:val="center"/>
        <w:rPr>
          <w:rFonts w:eastAsia="Calibri"/>
          <w:lang w:eastAsia="en-US"/>
        </w:rPr>
      </w:pPr>
      <w:r w:rsidRPr="00EF0BE2">
        <w:rPr>
          <w:rFonts w:eastAsia="Calibri"/>
          <w:lang w:eastAsia="en-US"/>
        </w:rPr>
        <w:t xml:space="preserve">АДМИНИСТРАЦИЯ  ВЕСЬЕГОНСКОГО  </w:t>
      </w:r>
    </w:p>
    <w:p w:rsidR="00EF0BE2" w:rsidRPr="00EF0BE2" w:rsidRDefault="00EF0BE2" w:rsidP="00EF0BE2">
      <w:pPr>
        <w:spacing w:before="100" w:after="200"/>
        <w:jc w:val="center"/>
        <w:rPr>
          <w:rFonts w:eastAsia="Calibri"/>
          <w:lang w:eastAsia="en-US"/>
        </w:rPr>
      </w:pPr>
      <w:r w:rsidRPr="00EF0BE2">
        <w:rPr>
          <w:rFonts w:eastAsia="Calibri"/>
          <w:lang w:eastAsia="en-US"/>
        </w:rPr>
        <w:t>МУНИЦИПАЛЬНОГО ОКРУГА</w:t>
      </w:r>
    </w:p>
    <w:p w:rsidR="00EF0BE2" w:rsidRDefault="00EF0BE2" w:rsidP="00F76908">
      <w:pPr>
        <w:keepNext/>
        <w:suppressAutoHyphens/>
        <w:jc w:val="center"/>
        <w:outlineLvl w:val="1"/>
        <w:rPr>
          <w:sz w:val="16"/>
          <w:szCs w:val="16"/>
          <w:lang w:eastAsia="ar-SA"/>
        </w:rPr>
      </w:pPr>
      <w:r w:rsidRPr="00EF0BE2">
        <w:rPr>
          <w:lang w:eastAsia="ar-SA"/>
        </w:rPr>
        <w:t>ТВЕРСКОЙ  ОБЛАСТИ</w:t>
      </w:r>
    </w:p>
    <w:p w:rsidR="00F76908" w:rsidRPr="00F76908" w:rsidRDefault="00F76908" w:rsidP="00F76908">
      <w:pPr>
        <w:keepNext/>
        <w:suppressAutoHyphens/>
        <w:jc w:val="center"/>
        <w:outlineLvl w:val="1"/>
        <w:rPr>
          <w:sz w:val="16"/>
          <w:szCs w:val="16"/>
          <w:lang w:eastAsia="ar-SA"/>
        </w:rPr>
      </w:pPr>
    </w:p>
    <w:p w:rsidR="00EF0BE2" w:rsidRPr="00EF0BE2" w:rsidRDefault="00EF0BE2" w:rsidP="00EF0BE2">
      <w:pPr>
        <w:spacing w:after="200"/>
        <w:jc w:val="center"/>
        <w:rPr>
          <w:rFonts w:eastAsia="Calibri"/>
          <w:b/>
          <w:lang w:eastAsia="en-US"/>
        </w:rPr>
      </w:pPr>
      <w:r w:rsidRPr="00EF0BE2">
        <w:rPr>
          <w:rFonts w:eastAsia="Calibri"/>
          <w:b/>
          <w:lang w:eastAsia="en-US"/>
        </w:rPr>
        <w:t>ПОСТАНОВЛЕНИЕ</w:t>
      </w:r>
    </w:p>
    <w:p w:rsidR="00EF0BE2" w:rsidRPr="00EF0BE2" w:rsidRDefault="00EF0BE2" w:rsidP="00EF0BE2">
      <w:pPr>
        <w:keepNext/>
        <w:suppressAutoHyphens/>
        <w:jc w:val="center"/>
        <w:outlineLvl w:val="1"/>
        <w:rPr>
          <w:lang w:eastAsia="ar-SA"/>
        </w:rPr>
      </w:pPr>
      <w:r w:rsidRPr="00EF0BE2">
        <w:rPr>
          <w:lang w:eastAsia="ar-SA"/>
        </w:rPr>
        <w:t>г. Весьегонск</w:t>
      </w:r>
    </w:p>
    <w:p w:rsidR="00EF0BE2" w:rsidRPr="00EF0BE2" w:rsidRDefault="00EF0BE2" w:rsidP="00EF0BE2">
      <w:pPr>
        <w:spacing w:after="200" w:line="276" w:lineRule="auto"/>
        <w:jc w:val="both"/>
        <w:rPr>
          <w:rFonts w:eastAsia="Calibri"/>
          <w:lang w:eastAsia="en-US"/>
        </w:rPr>
      </w:pPr>
    </w:p>
    <w:p w:rsidR="00EF0BE2" w:rsidRPr="00EF0BE2" w:rsidRDefault="00F76908" w:rsidP="00EF0BE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EF0BE2" w:rsidRPr="00EF0BE2">
        <w:rPr>
          <w:rFonts w:eastAsia="Calibri"/>
          <w:lang w:eastAsia="en-US"/>
        </w:rPr>
        <w:t xml:space="preserve">.09.2022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="00EF0BE2" w:rsidRPr="00EF0BE2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373</w:t>
      </w:r>
    </w:p>
    <w:p w:rsidR="00495F3A" w:rsidRDefault="00495F3A" w:rsidP="00C10F14">
      <w:pPr>
        <w:spacing w:after="200" w:line="276" w:lineRule="auto"/>
        <w:ind w:right="5102"/>
        <w:jc w:val="both"/>
        <w:rPr>
          <w:rFonts w:eastAsia="Calibri"/>
          <w:lang w:eastAsia="en-US"/>
        </w:rPr>
      </w:pPr>
      <w:r w:rsidRPr="00495F3A">
        <w:rPr>
          <w:rFonts w:eastAsia="Calibri"/>
          <w:lang w:eastAsia="en-US"/>
        </w:rPr>
        <w:t xml:space="preserve">Об утверждении Порядка организации работы по осуществлению персонифицированного учета и персонифицированного </w:t>
      </w:r>
      <w:r w:rsidR="00C10F14">
        <w:rPr>
          <w:rFonts w:eastAsia="Calibri"/>
          <w:lang w:eastAsia="en-US"/>
        </w:rPr>
        <w:t>ф</w:t>
      </w:r>
      <w:r w:rsidRPr="00495F3A">
        <w:rPr>
          <w:rFonts w:eastAsia="Calibri"/>
          <w:lang w:eastAsia="en-US"/>
        </w:rPr>
        <w:t>инансирования  дополнительного образования детей в Весьегонском муниципальном округе Тверской области</w:t>
      </w:r>
    </w:p>
    <w:p w:rsidR="00C10F14" w:rsidRPr="00495F3A" w:rsidRDefault="00C10F14" w:rsidP="00C10F14">
      <w:pPr>
        <w:spacing w:after="200"/>
        <w:ind w:right="5103"/>
        <w:jc w:val="both"/>
        <w:rPr>
          <w:rFonts w:eastAsia="Calibri"/>
          <w:lang w:eastAsia="en-US"/>
        </w:rPr>
      </w:pPr>
    </w:p>
    <w:p w:rsidR="00495F3A" w:rsidRDefault="00495F3A" w:rsidP="00495F3A">
      <w:pPr>
        <w:tabs>
          <w:tab w:val="left" w:pos="-3220"/>
        </w:tabs>
        <w:spacing w:after="200"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495F3A">
        <w:rPr>
          <w:rFonts w:eastAsia="Calibri"/>
          <w:lang w:eastAsia="en-US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области», приказа Министерства образования Тверской области</w:t>
      </w:r>
      <w:r>
        <w:rPr>
          <w:rFonts w:eastAsia="Calibri"/>
          <w:lang w:eastAsia="en-US"/>
        </w:rPr>
        <w:t xml:space="preserve"> от </w:t>
      </w:r>
      <w:r w:rsidR="00C007DB" w:rsidRPr="00A56CE5">
        <w:rPr>
          <w:color w:val="000000"/>
        </w:rPr>
        <w:t>06.09.2022 №906/ПК</w:t>
      </w:r>
      <w:r w:rsidRPr="00495F3A">
        <w:rPr>
          <w:rFonts w:eastAsia="Calibri"/>
          <w:lang w:eastAsia="en-US"/>
        </w:rPr>
        <w:t xml:space="preserve">«Об утверждении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области», руководствуясь Уставом муниципального бюджетного учреждения дополнительного образования «Дом детского творчества», </w:t>
      </w:r>
      <w:r w:rsidR="0004510C" w:rsidRPr="0004510C">
        <w:rPr>
          <w:rFonts w:eastAsia="Calibri"/>
          <w:lang w:eastAsia="en-US"/>
        </w:rPr>
        <w:t>утверждённым приказом Отдела образования Администрации Весьегонского муниципального округа от</w:t>
      </w:r>
      <w:r w:rsidRPr="0004510C">
        <w:rPr>
          <w:rFonts w:eastAsia="Calibri"/>
          <w:lang w:eastAsia="en-US"/>
        </w:rPr>
        <w:t xml:space="preserve"> 20.01.2020</w:t>
      </w:r>
      <w:r w:rsidR="0004510C" w:rsidRPr="0004510C">
        <w:rPr>
          <w:rFonts w:eastAsia="Calibri"/>
          <w:lang w:eastAsia="en-US"/>
        </w:rPr>
        <w:t xml:space="preserve"> № 5.п.9</w:t>
      </w:r>
      <w:r w:rsidR="0004510C">
        <w:rPr>
          <w:rFonts w:eastAsia="Calibri"/>
          <w:lang w:eastAsia="en-US"/>
        </w:rPr>
        <w:t xml:space="preserve">, </w:t>
      </w:r>
    </w:p>
    <w:p w:rsidR="00EF0BE2" w:rsidRPr="00F76908" w:rsidRDefault="00EF0BE2" w:rsidP="00495F3A">
      <w:pPr>
        <w:tabs>
          <w:tab w:val="left" w:pos="-322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F76908">
        <w:rPr>
          <w:rFonts w:eastAsia="Calibri"/>
          <w:b/>
          <w:lang w:eastAsia="en-US"/>
        </w:rPr>
        <w:t>постановляет:</w:t>
      </w:r>
    </w:p>
    <w:p w:rsidR="004B5840" w:rsidRPr="0004510C" w:rsidRDefault="008572D0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</w:rPr>
      </w:pPr>
      <w:r w:rsidRPr="0004510C">
        <w:rPr>
          <w:color w:val="000000"/>
        </w:rPr>
        <w:t>Обеспечить</w:t>
      </w:r>
      <w:r w:rsidR="004B5840" w:rsidRPr="0004510C">
        <w:rPr>
          <w:color w:val="000000"/>
        </w:rPr>
        <w:t xml:space="preserve"> внедрение </w:t>
      </w:r>
      <w:r w:rsidR="00387BFA" w:rsidRPr="0004510C">
        <w:rPr>
          <w:color w:val="000000"/>
        </w:rPr>
        <w:t>с 1 сентября 20</w:t>
      </w:r>
      <w:r w:rsidR="00680901" w:rsidRPr="0004510C">
        <w:rPr>
          <w:color w:val="000000"/>
        </w:rPr>
        <w:t>22</w:t>
      </w:r>
      <w:r w:rsidR="00387BFA" w:rsidRPr="0004510C">
        <w:rPr>
          <w:color w:val="000000"/>
        </w:rPr>
        <w:t xml:space="preserve"> года </w:t>
      </w:r>
      <w:r w:rsidR="00C10F14">
        <w:rPr>
          <w:color w:val="000000"/>
        </w:rPr>
        <w:t xml:space="preserve">в </w:t>
      </w:r>
      <w:r w:rsidR="004C566F" w:rsidRPr="0004510C">
        <w:rPr>
          <w:color w:val="000000"/>
        </w:rPr>
        <w:t>Весьегонско</w:t>
      </w:r>
      <w:r w:rsidR="00C10F14">
        <w:rPr>
          <w:color w:val="000000"/>
        </w:rPr>
        <w:t xml:space="preserve">м </w:t>
      </w:r>
      <w:r w:rsidR="004C566F" w:rsidRPr="0004510C">
        <w:rPr>
          <w:color w:val="000000"/>
        </w:rPr>
        <w:t>муниципально</w:t>
      </w:r>
      <w:r w:rsidR="00C10F14">
        <w:rPr>
          <w:color w:val="000000"/>
        </w:rPr>
        <w:t xml:space="preserve">м </w:t>
      </w:r>
      <w:r w:rsidR="004C566F" w:rsidRPr="0004510C">
        <w:rPr>
          <w:color w:val="000000"/>
        </w:rPr>
        <w:t xml:space="preserve"> округ</w:t>
      </w:r>
      <w:r w:rsidR="00C10F14">
        <w:rPr>
          <w:color w:val="000000"/>
        </w:rPr>
        <w:t>е</w:t>
      </w:r>
      <w:r w:rsidR="005272D9">
        <w:rPr>
          <w:color w:val="000000"/>
        </w:rPr>
        <w:t xml:space="preserve"> </w:t>
      </w:r>
      <w:r w:rsidR="00C10F14" w:rsidRPr="0004510C">
        <w:t>Тверской</w:t>
      </w:r>
      <w:r w:rsidR="005272D9">
        <w:t xml:space="preserve"> </w:t>
      </w:r>
      <w:r w:rsidR="00C10F14" w:rsidRPr="0004510C">
        <w:t xml:space="preserve"> области</w:t>
      </w:r>
      <w:r w:rsidR="005272D9">
        <w:t xml:space="preserve"> </w:t>
      </w:r>
      <w:r w:rsidR="00597B52" w:rsidRPr="0004510C">
        <w:rPr>
          <w:color w:val="000000"/>
        </w:rPr>
        <w:t>системы</w:t>
      </w:r>
      <w:r w:rsidR="004B5840" w:rsidRPr="0004510C">
        <w:rPr>
          <w:color w:val="000000"/>
        </w:rPr>
        <w:t xml:space="preserve"> персонифицированного </w:t>
      </w:r>
      <w:r w:rsidR="00680901" w:rsidRPr="0004510C">
        <w:rPr>
          <w:color w:val="000000"/>
        </w:rPr>
        <w:t xml:space="preserve">учета и персонифицированного </w:t>
      </w:r>
      <w:r w:rsidR="004B5840" w:rsidRPr="0004510C">
        <w:rPr>
          <w:color w:val="000000"/>
        </w:rPr>
        <w:t>финансирования до</w:t>
      </w:r>
      <w:r w:rsidRPr="0004510C">
        <w:rPr>
          <w:color w:val="000000"/>
        </w:rPr>
        <w:t>полнительного образования</w:t>
      </w:r>
      <w:r w:rsidR="0021052A" w:rsidRPr="0004510C">
        <w:rPr>
          <w:color w:val="000000"/>
        </w:rPr>
        <w:t xml:space="preserve"> детей</w:t>
      </w:r>
      <w:r w:rsidR="004B5840" w:rsidRPr="0004510C">
        <w:rPr>
          <w:color w:val="000000"/>
        </w:rPr>
        <w:t xml:space="preserve">. </w:t>
      </w:r>
    </w:p>
    <w:p w:rsidR="004B5840" w:rsidRPr="0004510C" w:rsidRDefault="004B5840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</w:rPr>
      </w:pPr>
      <w:r w:rsidRPr="0004510C">
        <w:rPr>
          <w:color w:val="000000"/>
        </w:rPr>
        <w:t xml:space="preserve">Утвердить </w:t>
      </w:r>
      <w:r w:rsidR="00680901" w:rsidRPr="0004510C">
        <w:t xml:space="preserve">Порядок организации работы по осуществлению персонифицированного учета и персонифицированного финансирования  </w:t>
      </w:r>
      <w:r w:rsidR="00680901" w:rsidRPr="0004510C">
        <w:lastRenderedPageBreak/>
        <w:t xml:space="preserve">дополнительного образования детей в </w:t>
      </w:r>
      <w:r w:rsidR="004C566F" w:rsidRPr="0004510C">
        <w:rPr>
          <w:spacing w:val="2"/>
        </w:rPr>
        <w:t>Весьегонском муниципальном округе</w:t>
      </w:r>
      <w:r w:rsidR="00680901" w:rsidRPr="0004510C">
        <w:t xml:space="preserve"> Тверской области</w:t>
      </w:r>
      <w:r w:rsidR="0004510C">
        <w:rPr>
          <w:color w:val="000000"/>
        </w:rPr>
        <w:t xml:space="preserve"> (приложение </w:t>
      </w:r>
      <w:r w:rsidR="00387BFA" w:rsidRPr="0004510C">
        <w:rPr>
          <w:color w:val="000000"/>
        </w:rPr>
        <w:t>1</w:t>
      </w:r>
      <w:r w:rsidRPr="0004510C">
        <w:rPr>
          <w:color w:val="000000"/>
        </w:rPr>
        <w:t>).</w:t>
      </w:r>
    </w:p>
    <w:p w:rsidR="002919BD" w:rsidRPr="0004510C" w:rsidRDefault="002919BD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</w:rPr>
      </w:pPr>
      <w:r w:rsidRPr="0004510C">
        <w:rPr>
          <w:color w:val="000000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C566F" w:rsidRPr="0004510C">
        <w:rPr>
          <w:color w:val="000000"/>
        </w:rPr>
        <w:t>Весьегонского муниципального</w:t>
      </w:r>
      <w:r w:rsidR="005272D9">
        <w:rPr>
          <w:color w:val="000000"/>
        </w:rPr>
        <w:t xml:space="preserve"> </w:t>
      </w:r>
      <w:r w:rsidR="004C566F" w:rsidRPr="0004510C">
        <w:rPr>
          <w:color w:val="000000"/>
        </w:rPr>
        <w:t xml:space="preserve">округа </w:t>
      </w:r>
      <w:r w:rsidRPr="0004510C">
        <w:rPr>
          <w:color w:val="000000"/>
        </w:rPr>
        <w:t xml:space="preserve"> не осуществляются функции и полномочия учредителя, включенным в реестр </w:t>
      </w:r>
      <w:r w:rsidR="00201197" w:rsidRPr="0004510C">
        <w:rPr>
          <w:color w:val="000000"/>
        </w:rPr>
        <w:t>исполнителей</w:t>
      </w:r>
      <w:r w:rsidRPr="0004510C">
        <w:rPr>
          <w:color w:val="000000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387BFA" w:rsidRPr="0004510C">
        <w:rPr>
          <w:color w:val="000000"/>
        </w:rPr>
        <w:t>(</w:t>
      </w:r>
      <w:r w:rsidRPr="0004510C">
        <w:rPr>
          <w:color w:val="000000"/>
        </w:rPr>
        <w:t>приложени</w:t>
      </w:r>
      <w:r w:rsidR="0004510C">
        <w:rPr>
          <w:color w:val="000000"/>
        </w:rPr>
        <w:t xml:space="preserve">е </w:t>
      </w:r>
      <w:r w:rsidR="00387BFA" w:rsidRPr="0004510C">
        <w:rPr>
          <w:color w:val="000000"/>
        </w:rPr>
        <w:t>2)</w:t>
      </w:r>
      <w:r w:rsidRPr="0004510C">
        <w:rPr>
          <w:color w:val="000000"/>
        </w:rPr>
        <w:t>.</w:t>
      </w:r>
    </w:p>
    <w:p w:rsidR="0021052A" w:rsidRPr="0004510C" w:rsidRDefault="00DD0CDB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</w:rPr>
      </w:pPr>
      <w:r w:rsidRPr="0004510C">
        <w:t>Отделу</w:t>
      </w:r>
      <w:r w:rsidR="000F430D" w:rsidRPr="0004510C">
        <w:t xml:space="preserve"> образовани</w:t>
      </w:r>
      <w:r w:rsidR="00387BFA" w:rsidRPr="0004510C">
        <w:t>я</w:t>
      </w:r>
      <w:r w:rsidR="005272D9">
        <w:t xml:space="preserve"> </w:t>
      </w:r>
      <w:r w:rsidR="004C566F" w:rsidRPr="0004510C">
        <w:t>Администрации Весьегонского муниципального округа</w:t>
      </w:r>
      <w:r w:rsidR="00C10F14">
        <w:t xml:space="preserve"> (Максимова Л.А.)</w:t>
      </w:r>
      <w:r w:rsidR="004C566F" w:rsidRPr="0004510C">
        <w:t xml:space="preserve">, </w:t>
      </w:r>
      <w:r w:rsidRPr="0004510C">
        <w:t>Отделу</w:t>
      </w:r>
      <w:r w:rsidR="000F430D" w:rsidRPr="0004510C">
        <w:t xml:space="preserve"> культуры </w:t>
      </w:r>
      <w:r w:rsidRPr="0004510C">
        <w:t>Администрации Весьег</w:t>
      </w:r>
      <w:r w:rsidR="0004510C">
        <w:t>онского муниципального округа</w:t>
      </w:r>
      <w:r w:rsidR="00C10F14">
        <w:t xml:space="preserve"> (Живописцева Е.А.)</w:t>
      </w:r>
      <w:r w:rsidR="0004510C">
        <w:t xml:space="preserve">, </w:t>
      </w:r>
      <w:r w:rsidRPr="0004510C">
        <w:t>отделу по работе с молодежью и спорту Администрации Весьегонского муниципального округа</w:t>
      </w:r>
      <w:r w:rsidR="00C10F14">
        <w:t xml:space="preserve"> (Новикова Н.В.)</w:t>
      </w:r>
      <w:r w:rsidR="0050584C">
        <w:t xml:space="preserve"> </w:t>
      </w:r>
      <w:r w:rsidR="008572D0" w:rsidRPr="0004510C">
        <w:rPr>
          <w:color w:val="000000"/>
        </w:rPr>
        <w:t xml:space="preserve">обеспечить внедрение </w:t>
      </w:r>
      <w:r w:rsidR="00E165CA" w:rsidRPr="0004510C">
        <w:rPr>
          <w:color w:val="000000"/>
        </w:rPr>
        <w:t>системы</w:t>
      </w:r>
      <w:r w:rsidR="005272D9">
        <w:rPr>
          <w:color w:val="000000"/>
        </w:rPr>
        <w:t xml:space="preserve"> </w:t>
      </w:r>
      <w:r w:rsidR="00AD17B7" w:rsidRPr="0004510C">
        <w:rPr>
          <w:color w:val="000000"/>
        </w:rPr>
        <w:t xml:space="preserve">персонифицированного учета и </w:t>
      </w:r>
      <w:r w:rsidR="008572D0" w:rsidRPr="0004510C">
        <w:rPr>
          <w:color w:val="000000"/>
        </w:rPr>
        <w:t xml:space="preserve">персонифицированного финансирования </w:t>
      </w:r>
      <w:r w:rsidR="00E165CA" w:rsidRPr="0004510C">
        <w:rPr>
          <w:color w:val="000000"/>
        </w:rPr>
        <w:t xml:space="preserve">дополнительного образования детей </w:t>
      </w:r>
      <w:r w:rsidR="008572D0" w:rsidRPr="0004510C">
        <w:rPr>
          <w:color w:val="000000"/>
        </w:rPr>
        <w:t>в муниципальных организациях</w:t>
      </w:r>
      <w:r w:rsidR="00350C83" w:rsidRPr="0004510C">
        <w:rPr>
          <w:color w:val="000000"/>
        </w:rPr>
        <w:t>, реализующих дополнительные общеобразовательные программы</w:t>
      </w:r>
      <w:r w:rsidR="0021052A" w:rsidRPr="0004510C">
        <w:rPr>
          <w:color w:val="000000"/>
        </w:rPr>
        <w:t>.</w:t>
      </w:r>
    </w:p>
    <w:p w:rsidR="008572D0" w:rsidRPr="000533DA" w:rsidRDefault="0021052A" w:rsidP="00E165CA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4510C">
        <w:rPr>
          <w:color w:val="000000"/>
        </w:rPr>
        <w:t xml:space="preserve">Муниципальному опорному центру </w:t>
      </w:r>
      <w:r w:rsidR="00597B52" w:rsidRPr="0004510C">
        <w:t>(</w:t>
      </w:r>
      <w:r w:rsidR="004C566F" w:rsidRPr="0004510C">
        <w:t>Муниципальное бюджетное учреждение дополнительного образования «Дом детского творчества»</w:t>
      </w:r>
      <w:r w:rsidR="005272D9" w:rsidRPr="0004510C">
        <w:t>)</w:t>
      </w:r>
      <w:r w:rsidR="005272D9" w:rsidRPr="0004510C">
        <w:rPr>
          <w:color w:val="000000"/>
        </w:rPr>
        <w:t xml:space="preserve"> о</w:t>
      </w:r>
      <w:r w:rsidR="00111437" w:rsidRPr="0004510C">
        <w:rPr>
          <w:color w:val="000000"/>
        </w:rPr>
        <w:t xml:space="preserve">беспечить взаимодействие с </w:t>
      </w:r>
      <w:r w:rsidR="007B0F55" w:rsidRPr="0004510C">
        <w:rPr>
          <w:color w:val="000000"/>
        </w:rPr>
        <w:t>о</w:t>
      </w:r>
      <w:r w:rsidR="00111437" w:rsidRPr="0004510C">
        <w:rPr>
          <w:color w:val="000000"/>
        </w:rPr>
        <w:t xml:space="preserve">ператором </w:t>
      </w:r>
      <w:r w:rsidRPr="0004510C">
        <w:rPr>
          <w:color w:val="000000"/>
        </w:rPr>
        <w:t xml:space="preserve">персонифицированного финансирования </w:t>
      </w:r>
      <w:r w:rsidR="00DD0CDB" w:rsidRPr="0004510C">
        <w:rPr>
          <w:color w:val="000000"/>
        </w:rPr>
        <w:t>Тверской области</w:t>
      </w:r>
      <w:r w:rsidR="00111437" w:rsidRPr="0004510C">
        <w:rPr>
          <w:color w:val="000000"/>
        </w:rPr>
        <w:t xml:space="preserve">, содействовать информированию о системе </w:t>
      </w:r>
      <w:r w:rsidR="00AD17B7" w:rsidRPr="0004510C">
        <w:rPr>
          <w:color w:val="000000"/>
        </w:rPr>
        <w:t xml:space="preserve">персонифицированного учета и </w:t>
      </w:r>
      <w:r w:rsidR="00111437" w:rsidRPr="0004510C">
        <w:rPr>
          <w:color w:val="000000"/>
        </w:rPr>
        <w:t>персонифицированного финансирования</w:t>
      </w:r>
      <w:r w:rsidR="00E165CA" w:rsidRPr="0004510C">
        <w:rPr>
          <w:color w:val="000000"/>
        </w:rPr>
        <w:t xml:space="preserve"> дополнительного образования детей</w:t>
      </w:r>
      <w:r w:rsidR="00111437" w:rsidRPr="0004510C">
        <w:rPr>
          <w:color w:val="000000"/>
        </w:rPr>
        <w:t>, организационному и методическому сопровождению внедрения системы</w:t>
      </w:r>
      <w:r w:rsidR="00AD17B7" w:rsidRPr="0004510C">
        <w:rPr>
          <w:color w:val="000000"/>
        </w:rPr>
        <w:t xml:space="preserve"> персонифицированного учета и</w:t>
      </w:r>
      <w:r w:rsidR="00111437" w:rsidRPr="0004510C">
        <w:rPr>
          <w:color w:val="000000"/>
        </w:rPr>
        <w:t xml:space="preserve"> персонифицированного финансирования</w:t>
      </w:r>
      <w:r w:rsidR="00E165CA" w:rsidRPr="0004510C">
        <w:rPr>
          <w:color w:val="000000"/>
        </w:rPr>
        <w:t xml:space="preserve"> дополнительного образования</w:t>
      </w:r>
      <w:r w:rsidR="005272D9">
        <w:rPr>
          <w:color w:val="000000"/>
        </w:rPr>
        <w:t xml:space="preserve"> </w:t>
      </w:r>
      <w:r w:rsidR="00E165CA" w:rsidRPr="0004510C">
        <w:rPr>
          <w:color w:val="000000"/>
        </w:rPr>
        <w:t>детей</w:t>
      </w:r>
      <w:r w:rsidR="008572D0" w:rsidRPr="0004510C">
        <w:rPr>
          <w:color w:val="000000"/>
        </w:rPr>
        <w:t>.</w:t>
      </w:r>
    </w:p>
    <w:p w:rsidR="000533DA" w:rsidRPr="0004510C" w:rsidRDefault="00C10F14" w:rsidP="0004510C">
      <w:pPr>
        <w:numPr>
          <w:ilvl w:val="0"/>
          <w:numId w:val="2"/>
        </w:numPr>
        <w:tabs>
          <w:tab w:val="left" w:pos="426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Разместить </w:t>
      </w:r>
      <w:r w:rsidR="000533DA" w:rsidRPr="0004510C">
        <w:rPr>
          <w:color w:val="000000"/>
        </w:rPr>
        <w:t>настоящее пост</w:t>
      </w:r>
      <w:r w:rsidR="004C566F" w:rsidRPr="0004510C">
        <w:rPr>
          <w:color w:val="000000"/>
        </w:rPr>
        <w:t>ановление на официальном сайте А</w:t>
      </w:r>
      <w:r w:rsidR="000533DA" w:rsidRPr="0004510C">
        <w:rPr>
          <w:color w:val="000000"/>
        </w:rPr>
        <w:t xml:space="preserve">дминистрации </w:t>
      </w:r>
      <w:r w:rsidR="004C566F" w:rsidRPr="0004510C">
        <w:rPr>
          <w:color w:val="000000"/>
        </w:rPr>
        <w:t xml:space="preserve">Весьегонского муниципального округа </w:t>
      </w:r>
      <w:r>
        <w:rPr>
          <w:color w:val="000000"/>
        </w:rPr>
        <w:t xml:space="preserve">Тверской области </w:t>
      </w:r>
      <w:r w:rsidR="000533DA" w:rsidRPr="0004510C">
        <w:rPr>
          <w:color w:val="000000"/>
        </w:rPr>
        <w:t xml:space="preserve">в информационно-коммуникационной сети </w:t>
      </w:r>
      <w:r>
        <w:rPr>
          <w:color w:val="000000"/>
        </w:rPr>
        <w:t>«</w:t>
      </w:r>
      <w:r w:rsidR="000533DA" w:rsidRPr="0004510C">
        <w:rPr>
          <w:color w:val="000000"/>
        </w:rPr>
        <w:t>Интернет</w:t>
      </w:r>
      <w:r>
        <w:rPr>
          <w:color w:val="000000"/>
        </w:rPr>
        <w:t>»</w:t>
      </w:r>
      <w:r w:rsidR="000533DA" w:rsidRPr="0004510C">
        <w:rPr>
          <w:color w:val="000000"/>
        </w:rPr>
        <w:t>.</w:t>
      </w:r>
    </w:p>
    <w:p w:rsidR="00495F3A" w:rsidRPr="00EF0BE2" w:rsidRDefault="00495F3A" w:rsidP="0004510C">
      <w:pPr>
        <w:numPr>
          <w:ilvl w:val="0"/>
          <w:numId w:val="2"/>
        </w:numPr>
        <w:tabs>
          <w:tab w:val="left" w:pos="993"/>
        </w:tabs>
        <w:suppressAutoHyphens/>
        <w:spacing w:after="200" w:line="360" w:lineRule="auto"/>
        <w:ind w:firstLine="567"/>
        <w:contextualSpacing/>
        <w:jc w:val="both"/>
        <w:rPr>
          <w:color w:val="000000"/>
        </w:rPr>
      </w:pPr>
      <w:r w:rsidRPr="00EF0BE2">
        <w:rPr>
          <w:color w:val="000000"/>
        </w:rPr>
        <w:t>Настоящее постановление вступает в силу со дня его принятия и распространяет своё действие на правоотношения, возникшие с 01.09.2022 г.</w:t>
      </w:r>
    </w:p>
    <w:p w:rsidR="00495F3A" w:rsidRPr="00F76908" w:rsidRDefault="00495F3A" w:rsidP="00F76908">
      <w:pPr>
        <w:numPr>
          <w:ilvl w:val="0"/>
          <w:numId w:val="2"/>
        </w:numPr>
        <w:tabs>
          <w:tab w:val="left" w:pos="993"/>
        </w:tabs>
        <w:suppressAutoHyphens/>
        <w:spacing w:after="200"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EF0BE2">
        <w:rPr>
          <w:color w:val="000000"/>
        </w:rPr>
        <w:t xml:space="preserve">Контроль за выполнением настоящего постановления возложить на заместителя главы </w:t>
      </w:r>
      <w:r w:rsidR="00C10F14">
        <w:rPr>
          <w:color w:val="000000"/>
        </w:rPr>
        <w:t>А</w:t>
      </w:r>
      <w:r w:rsidRPr="00EF0BE2">
        <w:rPr>
          <w:color w:val="000000"/>
        </w:rPr>
        <w:t>дминистрации Весьегонского</w:t>
      </w:r>
      <w:r w:rsidRPr="00EF0BE2">
        <w:rPr>
          <w:rFonts w:eastAsia="Calibri"/>
          <w:lang w:eastAsia="en-US"/>
        </w:rPr>
        <w:t xml:space="preserve"> муниципального округа Живописцеву Е.А.</w:t>
      </w:r>
    </w:p>
    <w:p w:rsidR="00F76908" w:rsidRDefault="00872AE9" w:rsidP="00C10F14">
      <w:pPr>
        <w:tabs>
          <w:tab w:val="left" w:pos="4710"/>
          <w:tab w:val="left" w:pos="573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93345</wp:posOffset>
            </wp:positionV>
            <wp:extent cx="1828800" cy="66675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F3A" w:rsidRPr="00EF0BE2">
        <w:rPr>
          <w:rFonts w:eastAsia="Calibri"/>
          <w:noProof/>
        </w:rPr>
        <w:drawing>
          <wp:anchor distT="0" distB="0" distL="6401435" distR="6401435" simplePos="0" relativeHeight="251662336" behindDoc="0" locked="0" layoutInCell="0" allowOverlap="1">
            <wp:simplePos x="0" y="0"/>
            <wp:positionH relativeFrom="margin">
              <wp:posOffset>4080510</wp:posOffset>
            </wp:positionH>
            <wp:positionV relativeFrom="paragraph">
              <wp:posOffset>4951730</wp:posOffset>
            </wp:positionV>
            <wp:extent cx="1494790" cy="71564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F3A" w:rsidRPr="00EF0BE2">
        <w:rPr>
          <w:rFonts w:eastAsia="Calibri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F3A" w:rsidRPr="00EF0BE2">
        <w:rPr>
          <w:rFonts w:eastAsia="Calibri"/>
          <w:noProof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3907790</wp:posOffset>
            </wp:positionH>
            <wp:positionV relativeFrom="paragraph">
              <wp:posOffset>4891405</wp:posOffset>
            </wp:positionV>
            <wp:extent cx="1345565" cy="681355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F3A" w:rsidRPr="00EF0BE2">
        <w:rPr>
          <w:rFonts w:eastAsia="Calibri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F3A" w:rsidRPr="00EF0BE2">
        <w:rPr>
          <w:rFonts w:eastAsia="Calibri"/>
          <w:lang w:eastAsia="en-US"/>
        </w:rPr>
        <w:t xml:space="preserve">Глава Весьегонского </w:t>
      </w:r>
    </w:p>
    <w:p w:rsidR="00495F3A" w:rsidRPr="00EF0BE2" w:rsidRDefault="00495F3A" w:rsidP="00C10F14">
      <w:pPr>
        <w:tabs>
          <w:tab w:val="left" w:pos="4710"/>
          <w:tab w:val="left" w:pos="5730"/>
        </w:tabs>
        <w:spacing w:after="200" w:line="276" w:lineRule="auto"/>
        <w:rPr>
          <w:rFonts w:eastAsia="Calibri"/>
          <w:lang w:eastAsia="en-US"/>
        </w:rPr>
      </w:pPr>
      <w:r w:rsidRPr="00EF0BE2">
        <w:rPr>
          <w:rFonts w:eastAsia="Calibri"/>
          <w:lang w:eastAsia="en-US"/>
        </w:rPr>
        <w:t xml:space="preserve">муниципального округа             </w:t>
      </w:r>
      <w:r w:rsidRPr="00EF0BE2">
        <w:rPr>
          <w:rFonts w:eastAsia="Calibri"/>
          <w:lang w:eastAsia="en-US"/>
        </w:rPr>
        <w:tab/>
        <w:t xml:space="preserve">          </w:t>
      </w:r>
      <w:r w:rsidR="00F76908">
        <w:rPr>
          <w:rFonts w:eastAsia="Calibri"/>
          <w:lang w:eastAsia="en-US"/>
        </w:rPr>
        <w:t xml:space="preserve">                        </w:t>
      </w:r>
      <w:r w:rsidRPr="00EF0BE2">
        <w:rPr>
          <w:rFonts w:eastAsia="Calibri"/>
          <w:lang w:eastAsia="en-US"/>
        </w:rPr>
        <w:t xml:space="preserve">  А.В. </w:t>
      </w:r>
      <w:r w:rsidR="00C10F14">
        <w:rPr>
          <w:rFonts w:eastAsia="Calibri"/>
          <w:lang w:eastAsia="en-US"/>
        </w:rPr>
        <w:t>Пашуков</w:t>
      </w:r>
    </w:p>
    <w:p w:rsidR="0004510C" w:rsidRPr="00A56CE5" w:rsidRDefault="00235052" w:rsidP="0004510C">
      <w:pPr>
        <w:tabs>
          <w:tab w:val="left" w:pos="851"/>
        </w:tabs>
        <w:spacing w:line="360" w:lineRule="auto"/>
        <w:ind w:left="5812"/>
        <w:jc w:val="right"/>
      </w:pPr>
      <w:r w:rsidRPr="00A56CE5">
        <w:lastRenderedPageBreak/>
        <w:t>Приложение 1</w:t>
      </w:r>
    </w:p>
    <w:p w:rsidR="00235052" w:rsidRPr="00A56CE5" w:rsidRDefault="00235052" w:rsidP="004B4F15">
      <w:pPr>
        <w:tabs>
          <w:tab w:val="left" w:pos="851"/>
        </w:tabs>
        <w:spacing w:line="360" w:lineRule="auto"/>
        <w:ind w:left="5103"/>
        <w:jc w:val="right"/>
      </w:pPr>
      <w:r w:rsidRPr="00A56CE5">
        <w:t>к постановлению</w:t>
      </w:r>
      <w:r w:rsidR="005272D9">
        <w:t xml:space="preserve"> </w:t>
      </w:r>
      <w:r w:rsidR="00B97FC9">
        <w:t>А</w:t>
      </w:r>
      <w:r w:rsidRPr="00A56CE5">
        <w:t xml:space="preserve">дминистрации </w:t>
      </w:r>
      <w:r w:rsidR="00D041EC" w:rsidRPr="00A56CE5">
        <w:rPr>
          <w:color w:val="000000"/>
        </w:rPr>
        <w:t xml:space="preserve">Весьегонского муниципального </w:t>
      </w:r>
      <w:r w:rsidR="004B4F15">
        <w:rPr>
          <w:color w:val="000000"/>
        </w:rPr>
        <w:t>ок</w:t>
      </w:r>
      <w:r w:rsidR="00D041EC" w:rsidRPr="00A56CE5">
        <w:rPr>
          <w:color w:val="000000"/>
        </w:rPr>
        <w:t>руга</w:t>
      </w:r>
    </w:p>
    <w:p w:rsidR="00235052" w:rsidRPr="00A56CE5" w:rsidRDefault="00235052" w:rsidP="0004510C">
      <w:pPr>
        <w:tabs>
          <w:tab w:val="left" w:pos="851"/>
        </w:tabs>
        <w:spacing w:line="360" w:lineRule="auto"/>
        <w:ind w:left="5812"/>
        <w:jc w:val="right"/>
      </w:pPr>
      <w:r w:rsidRPr="00A56CE5">
        <w:t xml:space="preserve">от </w:t>
      </w:r>
      <w:r w:rsidR="00F76908">
        <w:t>19</w:t>
      </w:r>
      <w:r w:rsidR="004B4F15">
        <w:t xml:space="preserve">.09.2022 </w:t>
      </w:r>
      <w:r w:rsidRPr="00A56CE5">
        <w:t xml:space="preserve">№ </w:t>
      </w:r>
      <w:r w:rsidR="00F76908">
        <w:t>373</w:t>
      </w:r>
    </w:p>
    <w:p w:rsidR="00235052" w:rsidRPr="00A56CE5" w:rsidRDefault="00235052" w:rsidP="00E165CA">
      <w:pPr>
        <w:tabs>
          <w:tab w:val="left" w:pos="851"/>
        </w:tabs>
        <w:spacing w:line="360" w:lineRule="auto"/>
        <w:ind w:firstLine="567"/>
        <w:jc w:val="right"/>
      </w:pPr>
    </w:p>
    <w:p w:rsidR="00235052" w:rsidRPr="00A56CE5" w:rsidRDefault="00AD17B7" w:rsidP="00E165CA">
      <w:pPr>
        <w:tabs>
          <w:tab w:val="left" w:pos="851"/>
        </w:tabs>
        <w:spacing w:line="360" w:lineRule="auto"/>
        <w:ind w:firstLine="567"/>
        <w:jc w:val="center"/>
        <w:rPr>
          <w:b/>
          <w:bCs/>
        </w:rPr>
      </w:pPr>
      <w:r w:rsidRPr="00A56CE5">
        <w:rPr>
          <w:b/>
          <w:bCs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 w:rsidR="00D041EC" w:rsidRPr="00A56CE5">
        <w:rPr>
          <w:b/>
          <w:bCs/>
          <w:spacing w:val="2"/>
        </w:rPr>
        <w:t>Вес</w:t>
      </w:r>
      <w:r w:rsidR="0004510C" w:rsidRPr="00A56CE5">
        <w:rPr>
          <w:b/>
          <w:bCs/>
          <w:spacing w:val="2"/>
        </w:rPr>
        <w:t xml:space="preserve">ьегонском муниципальном округе </w:t>
      </w:r>
      <w:r w:rsidRPr="00A56CE5">
        <w:rPr>
          <w:b/>
          <w:bCs/>
        </w:rPr>
        <w:t>Тверской области</w:t>
      </w:r>
    </w:p>
    <w:p w:rsidR="00AD17B7" w:rsidRPr="00A56CE5" w:rsidRDefault="00AD17B7" w:rsidP="00E165CA">
      <w:pPr>
        <w:tabs>
          <w:tab w:val="left" w:pos="851"/>
        </w:tabs>
        <w:spacing w:line="360" w:lineRule="auto"/>
        <w:ind w:firstLine="567"/>
        <w:jc w:val="center"/>
      </w:pPr>
    </w:p>
    <w:p w:rsidR="00387BFA" w:rsidRPr="00A56CE5" w:rsidRDefault="00AD17B7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 w:rsidR="00D041EC" w:rsidRPr="00A56CE5">
        <w:rPr>
          <w:spacing w:val="2"/>
        </w:rPr>
        <w:t>Весьегонском муниципальном округе</w:t>
      </w:r>
      <w:r w:rsidRPr="00A56CE5">
        <w:t xml:space="preserve"> Тверской области </w:t>
      </w:r>
      <w:r w:rsidR="00387BFA" w:rsidRPr="00A56CE5">
        <w:t xml:space="preserve">(далее – </w:t>
      </w:r>
      <w:r w:rsidRPr="00A56CE5">
        <w:t>Порядок</w:t>
      </w:r>
      <w:r w:rsidR="00387BFA" w:rsidRPr="00A56CE5">
        <w:t>) регулиру</w:t>
      </w:r>
      <w:r w:rsidRPr="00A56CE5">
        <w:t>е</w:t>
      </w:r>
      <w:r w:rsidR="00387BFA" w:rsidRPr="00A56CE5">
        <w:t xml:space="preserve">т функционирование системы </w:t>
      </w:r>
      <w:r w:rsidRPr="00A56CE5">
        <w:t xml:space="preserve">персонифицированного учета и </w:t>
      </w:r>
      <w:r w:rsidR="00387BFA" w:rsidRPr="00A56CE5">
        <w:t xml:space="preserve">персонифицированного финансирования дополнительного образования детей (далее – система </w:t>
      </w:r>
      <w:r w:rsidR="0093051E" w:rsidRPr="00A56CE5">
        <w:t>персонифицированного финансирования</w:t>
      </w:r>
      <w:r w:rsidR="00387BFA" w:rsidRPr="00A56CE5">
        <w:t>), внедрение которой осуществляется в</w:t>
      </w:r>
      <w:r w:rsidR="00D041EC" w:rsidRPr="00A56CE5">
        <w:t xml:space="preserve"> Весьегонском муниципальном округе</w:t>
      </w:r>
      <w:r w:rsidR="00387BFA" w:rsidRPr="00A56CE5">
        <w:t xml:space="preserve">  с целью реализации </w:t>
      </w:r>
      <w:r w:rsidRPr="00A56CE5"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A56CE5">
        <w:rPr>
          <w:color w:val="000000"/>
        </w:rPr>
        <w:t xml:space="preserve">, приказа </w:t>
      </w:r>
      <w:r w:rsidRPr="00A56CE5">
        <w:t>Министерства образования Тверской области</w:t>
      </w:r>
      <w:r w:rsidRPr="00A56CE5">
        <w:rPr>
          <w:color w:val="000000"/>
        </w:rPr>
        <w:t xml:space="preserve"> от </w:t>
      </w:r>
      <w:r w:rsidR="00DD0CDB" w:rsidRPr="00A56CE5">
        <w:rPr>
          <w:color w:val="000000"/>
        </w:rPr>
        <w:t>06.09.2022</w:t>
      </w:r>
      <w:r w:rsidRPr="00A56CE5">
        <w:rPr>
          <w:color w:val="000000"/>
        </w:rPr>
        <w:t xml:space="preserve"> №</w:t>
      </w:r>
      <w:r w:rsidR="00DD0CDB" w:rsidRPr="00A56CE5">
        <w:rPr>
          <w:color w:val="000000"/>
        </w:rPr>
        <w:t>906/ПК</w:t>
      </w:r>
      <w:r w:rsidRPr="00A56CE5">
        <w:rPr>
          <w:color w:val="000000"/>
        </w:rPr>
        <w:t xml:space="preserve"> «Об утверждении</w:t>
      </w:r>
      <w:r w:rsidRPr="00A56CE5"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="00387BFA" w:rsidRPr="00A56CE5">
        <w:rPr>
          <w:color w:val="000000"/>
        </w:rPr>
        <w:t xml:space="preserve"> (далее – региональны</w:t>
      </w:r>
      <w:r w:rsidRPr="00A56CE5">
        <w:rPr>
          <w:color w:val="000000"/>
        </w:rPr>
        <w:t>й</w:t>
      </w:r>
      <w:r w:rsidR="00F76908">
        <w:rPr>
          <w:color w:val="000000"/>
        </w:rPr>
        <w:t xml:space="preserve"> </w:t>
      </w:r>
      <w:r w:rsidRPr="00A56CE5">
        <w:rPr>
          <w:color w:val="000000"/>
        </w:rPr>
        <w:t>Порядок</w:t>
      </w:r>
      <w:r w:rsidR="00387BFA" w:rsidRPr="00A56CE5">
        <w:rPr>
          <w:color w:val="000000"/>
        </w:rPr>
        <w:t xml:space="preserve">). 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 xml:space="preserve">Система </w:t>
      </w:r>
      <w:r w:rsidR="00AD17B7" w:rsidRPr="00A56CE5">
        <w:t xml:space="preserve">персонифицированного учета и </w:t>
      </w:r>
      <w:r w:rsidR="0093051E" w:rsidRPr="00A56CE5">
        <w:t>персонифицированного финансирования</w:t>
      </w:r>
      <w:r w:rsidRPr="00A56CE5"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AD17B7" w:rsidRPr="00A56CE5">
        <w:t>Тверской области</w:t>
      </w:r>
      <w:r w:rsidR="005272D9">
        <w:t xml:space="preserve"> </w:t>
      </w:r>
      <w:r w:rsidR="004B4F15">
        <w:t xml:space="preserve">в </w:t>
      </w:r>
      <w:r w:rsidR="00D041EC" w:rsidRPr="00A56CE5">
        <w:rPr>
          <w:color w:val="000000"/>
        </w:rPr>
        <w:t>Весьегонско</w:t>
      </w:r>
      <w:r w:rsidR="004B4F15">
        <w:rPr>
          <w:color w:val="000000"/>
        </w:rPr>
        <w:t xml:space="preserve">м </w:t>
      </w:r>
      <w:r w:rsidR="00D041EC" w:rsidRPr="00A56CE5">
        <w:rPr>
          <w:color w:val="000000"/>
        </w:rPr>
        <w:t xml:space="preserve"> муниципально</w:t>
      </w:r>
      <w:r w:rsidR="004B4F15">
        <w:rPr>
          <w:color w:val="000000"/>
        </w:rPr>
        <w:t xml:space="preserve">м </w:t>
      </w:r>
      <w:r w:rsidR="00D041EC" w:rsidRPr="00A56CE5">
        <w:rPr>
          <w:color w:val="000000"/>
        </w:rPr>
        <w:t>округ</w:t>
      </w:r>
      <w:r w:rsidR="004B4F15">
        <w:rPr>
          <w:color w:val="000000"/>
        </w:rPr>
        <w:t>е</w:t>
      </w:r>
      <w:r w:rsidRPr="00A56CE5">
        <w:t xml:space="preserve">, для оплаты образовательных услуг дополнительного образования детей по </w:t>
      </w:r>
      <w:r w:rsidR="00AD17B7" w:rsidRPr="00A56CE5">
        <w:t xml:space="preserve">реализации </w:t>
      </w:r>
      <w:r w:rsidRPr="00A56CE5">
        <w:t>дополнительны</w:t>
      </w:r>
      <w:r w:rsidR="00AD17B7" w:rsidRPr="00A56CE5">
        <w:t>х</w:t>
      </w:r>
      <w:r w:rsidRPr="00A56CE5">
        <w:t xml:space="preserve"> общеобразовательны</w:t>
      </w:r>
      <w:r w:rsidR="00AD17B7" w:rsidRPr="00A56CE5">
        <w:t>х</w:t>
      </w:r>
      <w:r w:rsidR="00396CE7" w:rsidRPr="00A56CE5">
        <w:t xml:space="preserve"> программ, реализуемых</w:t>
      </w:r>
      <w:r w:rsidRPr="00A56CE5">
        <w:t xml:space="preserve"> исполнителями образовательных услуг</w:t>
      </w:r>
      <w:r w:rsidR="00396CE7" w:rsidRPr="00A56CE5">
        <w:t xml:space="preserve">, </w:t>
      </w:r>
      <w:r w:rsidRPr="00A56CE5">
        <w:t xml:space="preserve">для обучающихся, проживающих на территории </w:t>
      </w:r>
      <w:r w:rsidR="00D041EC" w:rsidRPr="00A56CE5">
        <w:t>Весьегонского муниципального округа</w:t>
      </w:r>
      <w:r w:rsidRPr="00A56CE5">
        <w:t xml:space="preserve">. Настоящие Правила используют понятия, предусмотренные региональным </w:t>
      </w:r>
      <w:r w:rsidR="00AD17B7" w:rsidRPr="00A56CE5">
        <w:t>Порядком</w:t>
      </w:r>
      <w:r w:rsidRPr="00A56CE5">
        <w:t xml:space="preserve">. 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 xml:space="preserve">Сертификат </w:t>
      </w:r>
      <w:r w:rsidR="00E25DB5" w:rsidRPr="00A56CE5">
        <w:t>дополнительного образования</w:t>
      </w:r>
      <w:r w:rsidRPr="00A56CE5">
        <w:t xml:space="preserve"> в </w:t>
      </w:r>
      <w:r w:rsidR="00DD0CDB" w:rsidRPr="00A56CE5">
        <w:t>Весьегонском муниципальном округе</w:t>
      </w:r>
      <w:r w:rsidRPr="00A56CE5">
        <w:t xml:space="preserve"> обеспечивается за счет средств бюджета </w:t>
      </w:r>
      <w:r w:rsidR="00DD0CDB" w:rsidRPr="00A56CE5">
        <w:t>Весьегонского муниципального округа</w:t>
      </w:r>
      <w:r w:rsidRPr="00A56CE5">
        <w:t xml:space="preserve">. </w:t>
      </w:r>
    </w:p>
    <w:p w:rsidR="00235052" w:rsidRPr="00A56CE5" w:rsidRDefault="00DD0CDB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>Администрация Весьегонского муниципального округа</w:t>
      </w:r>
      <w:r w:rsidR="005272D9">
        <w:t xml:space="preserve"> </w:t>
      </w:r>
      <w:r w:rsidR="00235052" w:rsidRPr="00A56CE5">
        <w:t xml:space="preserve">ежегодно с учетом возрастных категорий детей, имеющих потребность в получении дополнительного </w:t>
      </w:r>
      <w:r w:rsidR="00235052" w:rsidRPr="00A56CE5">
        <w:lastRenderedPageBreak/>
        <w:t>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A56CE5">
        <w:t xml:space="preserve"> дополнительного образования</w:t>
      </w:r>
      <w:r w:rsidR="00235052" w:rsidRPr="00A56CE5">
        <w:t xml:space="preserve">, число действующих сертификатов дополнительного образования, в том числе в разрезе отдельных категорий детей, </w:t>
      </w:r>
      <w:r w:rsidR="00235052" w:rsidRPr="00A56CE5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F76908">
        <w:rPr>
          <w:rStyle w:val="2"/>
          <w:rFonts w:eastAsiaTheme="minorHAnsi"/>
          <w:sz w:val="24"/>
          <w:szCs w:val="24"/>
        </w:rPr>
        <w:t xml:space="preserve"> </w:t>
      </w:r>
      <w:r w:rsidR="00E165CA" w:rsidRPr="00A56CE5">
        <w:t xml:space="preserve">дополнительного образования </w:t>
      </w:r>
      <w:r w:rsidR="00235052" w:rsidRPr="00A56CE5">
        <w:t xml:space="preserve">и предоставляет данные сведения оператору персонифицированного финансирования </w:t>
      </w:r>
      <w:r w:rsidR="00AD17B7" w:rsidRPr="00A56CE5">
        <w:t>Тверской области</w:t>
      </w:r>
      <w:r w:rsidR="00235052" w:rsidRPr="00A56CE5">
        <w:t xml:space="preserve"> для фиксации в информационной системе. 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>По всем вопросам, специально не урегулированным в настоящ</w:t>
      </w:r>
      <w:r w:rsidR="00AD17B7" w:rsidRPr="00A56CE5">
        <w:t>ем</w:t>
      </w:r>
      <w:r w:rsidR="00F76908">
        <w:t xml:space="preserve"> </w:t>
      </w:r>
      <w:r w:rsidR="00AD17B7" w:rsidRPr="00A56CE5">
        <w:t>Порядке</w:t>
      </w:r>
      <w:r w:rsidRPr="00A56CE5">
        <w:t xml:space="preserve">, </w:t>
      </w:r>
      <w:r w:rsidR="00396CE7" w:rsidRPr="00A56CE5">
        <w:t>Администрация Весьегонского муниципального округа,</w:t>
      </w:r>
      <w:r w:rsidR="005272D9">
        <w:t xml:space="preserve"> </w:t>
      </w:r>
      <w:r w:rsidR="00396CE7" w:rsidRPr="00A56CE5">
        <w:t>Отдел образования Администрации Весьегонского муниципального округа</w:t>
      </w:r>
      <w:r w:rsidR="008154D0" w:rsidRPr="00A56CE5">
        <w:t>, а так</w:t>
      </w:r>
      <w:r w:rsidR="00396CE7" w:rsidRPr="00A56CE5">
        <w:t>же организации, находящиеся в его</w:t>
      </w:r>
      <w:r w:rsidR="008154D0" w:rsidRPr="00A56CE5">
        <w:t xml:space="preserve"> ведении, </w:t>
      </w:r>
      <w:r w:rsidRPr="00A56CE5">
        <w:t xml:space="preserve">руководствуются региональным </w:t>
      </w:r>
      <w:r w:rsidR="00AD17B7" w:rsidRPr="00A56CE5">
        <w:t>Порядком</w:t>
      </w:r>
      <w:r w:rsidRPr="00A56CE5">
        <w:t xml:space="preserve">. 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 xml:space="preserve">Финансовое обеспечение муниципальных образовательных услуг, </w:t>
      </w:r>
      <w:r w:rsidR="00201197" w:rsidRPr="00A56CE5">
        <w:t>предоставляемых</w:t>
      </w:r>
      <w:r w:rsidRPr="00A56CE5">
        <w:t xml:space="preserve"> муниципальными образовательными организациями, включенными в реестр </w:t>
      </w:r>
      <w:r w:rsidR="008154D0" w:rsidRPr="00A56CE5">
        <w:t>исполнителей</w:t>
      </w:r>
      <w:r w:rsidRPr="00A56CE5">
        <w:t xml:space="preserve"> образовательных услуг в рамках системы </w:t>
      </w:r>
      <w:r w:rsidR="0093051E" w:rsidRPr="00A56CE5">
        <w:t>персонифицированного финансирования</w:t>
      </w:r>
      <w:r w:rsidRPr="00A56CE5">
        <w:t xml:space="preserve">, осуществляется за счет средств бюджета </w:t>
      </w:r>
      <w:r w:rsidR="00DD0CDB" w:rsidRPr="00A56CE5">
        <w:rPr>
          <w:color w:val="000000"/>
        </w:rPr>
        <w:t>Весьегонского муниципального округа</w:t>
      </w:r>
      <w:r w:rsidR="005272D9">
        <w:t xml:space="preserve"> п</w:t>
      </w:r>
      <w:r w:rsidRPr="00A56CE5">
        <w:t>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A56CE5">
        <w:t>исполнителей</w:t>
      </w:r>
      <w:r w:rsidRPr="00A56CE5">
        <w:t xml:space="preserve"> образовательных услуг в рамках системы </w:t>
      </w:r>
      <w:r w:rsidR="0093051E" w:rsidRPr="00A56CE5">
        <w:t>персонифицированного финансирования</w:t>
      </w:r>
      <w:r w:rsidRPr="00A56CE5">
        <w:t xml:space="preserve">, определяется </w:t>
      </w:r>
      <w:r w:rsidR="00396CE7" w:rsidRPr="00A56CE5">
        <w:t>как размер нормативных затрат</w:t>
      </w:r>
      <w:r w:rsidRPr="00A56CE5">
        <w:t>,</w:t>
      </w:r>
      <w:r w:rsidR="005272D9">
        <w:t xml:space="preserve"> </w:t>
      </w:r>
      <w:r w:rsidR="007B0182" w:rsidRPr="00A56CE5">
        <w:t>установленных</w:t>
      </w:r>
      <w:r w:rsidR="005272D9">
        <w:t xml:space="preserve"> </w:t>
      </w:r>
      <w:r w:rsidR="007B0182" w:rsidRPr="00A56CE5">
        <w:t xml:space="preserve">Администрацией Весьегонского муниципального округа, </w:t>
      </w:r>
      <w:r w:rsidRPr="00A56CE5"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7B0182" w:rsidRPr="00A56CE5" w:rsidRDefault="00235052" w:rsidP="007B018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 корректируются</w:t>
      </w:r>
      <w:r w:rsidR="00396CE7" w:rsidRPr="00A56CE5">
        <w:t xml:space="preserve"> в течение календарного года</w:t>
      </w:r>
      <w:r w:rsidRPr="00A56CE5">
        <w:t xml:space="preserve"> на основании данных о фактическом (прогнозном) объеме реализации образовательных услуг в порядке, установленном </w:t>
      </w:r>
      <w:r w:rsidR="007B0182" w:rsidRPr="00A56CE5">
        <w:t>постановлением А</w:t>
      </w:r>
      <w:r w:rsidRPr="00A56CE5">
        <w:t xml:space="preserve">дминистрации </w:t>
      </w:r>
      <w:r w:rsidR="00D041EC" w:rsidRPr="00A56CE5">
        <w:t>Весьегонского муниципального округа</w:t>
      </w:r>
      <w:r w:rsidR="007B0182" w:rsidRPr="00A56CE5">
        <w:t xml:space="preserve"> от 28.01.2020 № 22 «Об утверждении Порядка формирования и финансового обеспечения </w:t>
      </w:r>
      <w:r w:rsidR="007B0182" w:rsidRPr="00A56CE5">
        <w:lastRenderedPageBreak/>
        <w:t>выполнения муниципального задания на оказание муниципальных услуг (выполнение работ) муниципальными учреждениями Весьегонского муниципального округа Тверской области»</w:t>
      </w:r>
      <w:r w:rsidR="004B4F15">
        <w:t>.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D041EC" w:rsidRPr="00A56CE5">
        <w:rPr>
          <w:color w:val="000000"/>
        </w:rPr>
        <w:t>Весьегонского муниципального округа</w:t>
      </w:r>
      <w:r w:rsidR="005272D9">
        <w:rPr>
          <w:color w:val="000000"/>
        </w:rPr>
        <w:t xml:space="preserve"> </w:t>
      </w:r>
      <w:r w:rsidRPr="00A56CE5">
        <w:t xml:space="preserve">не осуществляются функции и полномочия учредителя, включенными в реестр </w:t>
      </w:r>
      <w:r w:rsidR="00201197" w:rsidRPr="00A56CE5">
        <w:t>исполнителей</w:t>
      </w:r>
      <w:r w:rsidRPr="00A56CE5"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DD0CDB" w:rsidRPr="00A56CE5">
        <w:rPr>
          <w:color w:val="000000"/>
        </w:rPr>
        <w:t>Весьегонского муниципального округа</w:t>
      </w:r>
      <w:r w:rsidR="005272D9">
        <w:rPr>
          <w:color w:val="000000"/>
        </w:rPr>
        <w:t xml:space="preserve"> </w:t>
      </w:r>
      <w:r w:rsidRPr="00A56CE5"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7B0182" w:rsidRPr="00A56CE5">
        <w:t>Администрацией</w:t>
      </w:r>
      <w:r w:rsidR="005272D9">
        <w:t xml:space="preserve"> </w:t>
      </w:r>
      <w:r w:rsidR="00DD0CDB" w:rsidRPr="00A56CE5">
        <w:rPr>
          <w:color w:val="000000"/>
        </w:rPr>
        <w:t>Весьегонского муниципального округа</w:t>
      </w:r>
      <w:r w:rsidRPr="00A56CE5">
        <w:t>.</w:t>
      </w:r>
    </w:p>
    <w:p w:rsidR="00235052" w:rsidRPr="00A56CE5" w:rsidRDefault="00235052" w:rsidP="00E165C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</w:pPr>
      <w:r w:rsidRPr="00A56CE5"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8007FD" w:rsidRPr="00A56CE5">
        <w:t xml:space="preserve">Администрацией </w:t>
      </w:r>
      <w:r w:rsidR="008007FD" w:rsidRPr="00A56CE5">
        <w:rPr>
          <w:color w:val="000000"/>
        </w:rPr>
        <w:t>Весьегонского муниципального округа</w:t>
      </w:r>
      <w:r w:rsidR="007B0182" w:rsidRPr="00A56CE5">
        <w:t xml:space="preserve">, </w:t>
      </w:r>
      <w:r w:rsidRPr="00A56CE5">
        <w:t>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A56CE5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235052" w:rsidRPr="00A56CE5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4B4F15" w:rsidRDefault="004B4F15" w:rsidP="007B0182">
      <w:pPr>
        <w:tabs>
          <w:tab w:val="left" w:pos="851"/>
        </w:tabs>
        <w:ind w:left="5670"/>
        <w:jc w:val="right"/>
      </w:pPr>
    </w:p>
    <w:p w:rsidR="007B0182" w:rsidRPr="00A56CE5" w:rsidRDefault="00201197" w:rsidP="007B0182">
      <w:pPr>
        <w:tabs>
          <w:tab w:val="left" w:pos="851"/>
        </w:tabs>
        <w:ind w:left="5670"/>
        <w:jc w:val="right"/>
      </w:pPr>
      <w:r w:rsidRPr="00A56CE5">
        <w:lastRenderedPageBreak/>
        <w:t xml:space="preserve">Приложение </w:t>
      </w:r>
      <w:r w:rsidR="009F353C" w:rsidRPr="00A56CE5">
        <w:t>2</w:t>
      </w:r>
    </w:p>
    <w:p w:rsidR="00201197" w:rsidRPr="00A56CE5" w:rsidRDefault="00201197" w:rsidP="004B4F15">
      <w:pPr>
        <w:tabs>
          <w:tab w:val="left" w:pos="851"/>
        </w:tabs>
        <w:ind w:left="5103"/>
        <w:jc w:val="right"/>
      </w:pPr>
      <w:r w:rsidRPr="00A56CE5">
        <w:t xml:space="preserve"> к постановлению</w:t>
      </w:r>
      <w:r w:rsidR="005272D9">
        <w:t xml:space="preserve"> </w:t>
      </w:r>
      <w:r w:rsidR="00260FC9" w:rsidRPr="00A56CE5">
        <w:t>А</w:t>
      </w:r>
      <w:r w:rsidRPr="00A56CE5">
        <w:t xml:space="preserve">дминистрации </w:t>
      </w:r>
      <w:r w:rsidR="00D041EC" w:rsidRPr="00A56CE5">
        <w:rPr>
          <w:color w:val="000000"/>
        </w:rPr>
        <w:t xml:space="preserve">Весьегонского муниципального </w:t>
      </w:r>
      <w:r w:rsidR="004B4F15">
        <w:rPr>
          <w:color w:val="000000"/>
        </w:rPr>
        <w:t>о</w:t>
      </w:r>
      <w:r w:rsidR="00D041EC" w:rsidRPr="00A56CE5">
        <w:rPr>
          <w:color w:val="000000"/>
        </w:rPr>
        <w:t>круга</w:t>
      </w:r>
    </w:p>
    <w:p w:rsidR="00201197" w:rsidRPr="00A56CE5" w:rsidRDefault="00201197" w:rsidP="007B0182">
      <w:pPr>
        <w:tabs>
          <w:tab w:val="left" w:pos="851"/>
        </w:tabs>
        <w:ind w:left="5670"/>
        <w:jc w:val="right"/>
      </w:pPr>
      <w:r w:rsidRPr="00A56CE5">
        <w:t xml:space="preserve">от </w:t>
      </w:r>
      <w:r w:rsidR="00F76908">
        <w:t>19</w:t>
      </w:r>
      <w:r w:rsidR="004B4F15">
        <w:t>.09.2022</w:t>
      </w:r>
      <w:r w:rsidRPr="00A56CE5">
        <w:t xml:space="preserve"> № </w:t>
      </w:r>
      <w:r w:rsidR="00F76908">
        <w:t>373</w:t>
      </w:r>
    </w:p>
    <w:p w:rsidR="00201197" w:rsidRPr="00A56CE5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:rsidR="00260FC9" w:rsidRPr="00A56CE5" w:rsidRDefault="00260FC9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4B4F15" w:rsidRDefault="004B4F15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527751" w:rsidRPr="00A56CE5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A56CE5">
        <w:rPr>
          <w:b/>
          <w:bCs/>
          <w:caps/>
        </w:rPr>
        <w:t>Порядок</w:t>
      </w:r>
    </w:p>
    <w:p w:rsidR="00C007DB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A56CE5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B0182" w:rsidRPr="00A56CE5">
        <w:rPr>
          <w:b/>
          <w:bCs/>
        </w:rPr>
        <w:t>Весьегонского муниципального округа</w:t>
      </w:r>
      <w:r w:rsidRPr="00A56CE5">
        <w:rPr>
          <w:b/>
          <w:bCs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</w:t>
      </w:r>
    </w:p>
    <w:p w:rsidR="00527751" w:rsidRPr="00A56CE5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A56CE5">
        <w:rPr>
          <w:b/>
          <w:bCs/>
        </w:rPr>
        <w:t>в рамках системы персонифицированного финансирования</w:t>
      </w:r>
    </w:p>
    <w:p w:rsidR="00527751" w:rsidRPr="00A56CE5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527751" w:rsidRPr="00A56CE5" w:rsidRDefault="00527751" w:rsidP="00527751">
      <w:pPr>
        <w:jc w:val="center"/>
        <w:rPr>
          <w:b/>
          <w:bCs/>
        </w:rPr>
      </w:pPr>
      <w:r w:rsidRPr="00A56CE5">
        <w:rPr>
          <w:b/>
          <w:bCs/>
        </w:rPr>
        <w:t>Раздел I. Общие положения</w:t>
      </w:r>
    </w:p>
    <w:p w:rsidR="00527751" w:rsidRPr="00A56CE5" w:rsidRDefault="00527751" w:rsidP="00527751">
      <w:pPr>
        <w:jc w:val="center"/>
        <w:rPr>
          <w:b/>
          <w:bCs/>
        </w:rPr>
      </w:pP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B0182" w:rsidRPr="00A56CE5">
        <w:t>Весьегонского муниципального округа</w:t>
      </w:r>
      <w:r w:rsidR="005272D9">
        <w:t xml:space="preserve"> </w:t>
      </w:r>
      <w:r w:rsidRPr="00A56CE5"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условия и порядок предоставления грантов в форме субсидий</w:t>
      </w:r>
      <w:r w:rsidR="006E49EC" w:rsidRPr="00A56CE5">
        <w:t xml:space="preserve">, предоставляемых </w:t>
      </w:r>
      <w:r w:rsidRPr="00A56CE5">
        <w:t xml:space="preserve">исполнителям услуг </w:t>
      </w:r>
      <w:r w:rsidR="006E49EC" w:rsidRPr="00A56CE5">
        <w:t>Отделом образования Администрации Весьегонского муниципального округа</w:t>
      </w:r>
      <w:r w:rsidRPr="00A56CE5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0" w:name="_Ref56163217"/>
      <w:r w:rsidRPr="00A56CE5"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0"/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lastRenderedPageBreak/>
        <w:t>Основные понятия, используемые в настоящем порядке: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</w:t>
      </w:r>
      <w:r w:rsidR="006E49EC" w:rsidRPr="00A56CE5">
        <w:t>тельного образования, включенный</w:t>
      </w:r>
      <w:r w:rsidRPr="00A56CE5">
        <w:t xml:space="preserve"> в реестр потребителей в соответствии с региональными Правилами;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6E49EC" w:rsidRPr="00A56CE5">
        <w:t>Весьегонского муниципального округа</w:t>
      </w:r>
      <w:r w:rsidR="005272D9">
        <w:t xml:space="preserve"> </w:t>
      </w:r>
      <w:r w:rsidRPr="00A56CE5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гранты в форме субсидии − средства, предоставляемые исполнителям услуг</w:t>
      </w:r>
      <w:r w:rsidR="006E49EC" w:rsidRPr="00A56CE5">
        <w:t xml:space="preserve"> Отделом образования Администрации</w:t>
      </w:r>
      <w:r w:rsidR="005272D9">
        <w:t xml:space="preserve"> </w:t>
      </w:r>
      <w:r w:rsidR="006E49EC" w:rsidRPr="00A56CE5">
        <w:t>Весьегонского муниципального округа</w:t>
      </w:r>
      <w:r w:rsidR="005272D9">
        <w:t xml:space="preserve"> </w:t>
      </w:r>
      <w:r w:rsidRPr="00A56CE5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уполномоченный орган – </w:t>
      </w:r>
      <w:r w:rsidR="006E49EC" w:rsidRPr="00A56CE5">
        <w:t>Отдел образования Администрации Весьегонского муниципального округа</w:t>
      </w:r>
      <w:r w:rsidRPr="00A56CE5"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527751" w:rsidRPr="00A56CE5" w:rsidRDefault="00527751" w:rsidP="00527751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rPr>
          <w:color w:val="000000"/>
        </w:rPr>
        <w:t>региональны</w:t>
      </w:r>
      <w:r w:rsidR="00AD17B7" w:rsidRPr="00A56CE5">
        <w:rPr>
          <w:color w:val="000000"/>
        </w:rPr>
        <w:t>й</w:t>
      </w:r>
      <w:r w:rsidR="005272D9">
        <w:rPr>
          <w:color w:val="000000"/>
        </w:rPr>
        <w:t xml:space="preserve"> </w:t>
      </w:r>
      <w:r w:rsidR="00AD17B7" w:rsidRPr="00A56CE5">
        <w:rPr>
          <w:color w:val="000000"/>
        </w:rPr>
        <w:t>Порядок</w:t>
      </w:r>
      <w:r w:rsidRPr="00A56CE5">
        <w:rPr>
          <w:color w:val="000000"/>
        </w:rPr>
        <w:t xml:space="preserve"> – </w:t>
      </w:r>
      <w:r w:rsidR="00AD17B7" w:rsidRPr="00A56CE5">
        <w:t xml:space="preserve">Порядок организации работы по осуществлению персонифицированного учета и персонифицированного финансирования  </w:t>
      </w:r>
      <w:r w:rsidR="00AD17B7" w:rsidRPr="00A56CE5">
        <w:lastRenderedPageBreak/>
        <w:t>дополнительного образования детей в Тверской области, утвержденный</w:t>
      </w:r>
      <w:r w:rsidR="00AD17B7" w:rsidRPr="00A56CE5">
        <w:rPr>
          <w:color w:val="000000"/>
        </w:rPr>
        <w:t xml:space="preserve"> приказом </w:t>
      </w:r>
      <w:r w:rsidR="00AD17B7" w:rsidRPr="00A56CE5">
        <w:t>Министерства образования Тверской области</w:t>
      </w:r>
      <w:r w:rsidR="00AD17B7" w:rsidRPr="00A56CE5">
        <w:rPr>
          <w:color w:val="000000"/>
        </w:rPr>
        <w:t xml:space="preserve"> от </w:t>
      </w:r>
      <w:r w:rsidR="00C007DB" w:rsidRPr="00A56CE5">
        <w:rPr>
          <w:color w:val="000000"/>
        </w:rPr>
        <w:t>06.09.2022 №906/ПК</w:t>
      </w:r>
      <w:r w:rsidRPr="00A56CE5">
        <w:rPr>
          <w:color w:val="000000"/>
        </w:rPr>
        <w:t>.</w:t>
      </w:r>
    </w:p>
    <w:p w:rsidR="00527751" w:rsidRPr="00A56CE5" w:rsidRDefault="00527751" w:rsidP="00527751">
      <w:pPr>
        <w:spacing w:line="360" w:lineRule="auto"/>
        <w:ind w:firstLine="709"/>
        <w:jc w:val="both"/>
      </w:pPr>
      <w:r w:rsidRPr="00A56CE5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</w:t>
      </w:r>
      <w:r w:rsidR="00AD17B7" w:rsidRPr="00A56CE5">
        <w:rPr>
          <w:color w:val="000000"/>
        </w:rPr>
        <w:t>ом</w:t>
      </w:r>
      <w:r w:rsidR="005272D9">
        <w:rPr>
          <w:color w:val="000000"/>
        </w:rPr>
        <w:t xml:space="preserve"> </w:t>
      </w:r>
      <w:r w:rsidR="00AD17B7" w:rsidRPr="00A56CE5">
        <w:rPr>
          <w:color w:val="000000"/>
        </w:rPr>
        <w:t>Порядке</w:t>
      </w:r>
      <w:r w:rsidRPr="00A56CE5">
        <w:rPr>
          <w:color w:val="000000"/>
        </w:rPr>
        <w:t>.</w:t>
      </w:r>
    </w:p>
    <w:p w:rsidR="00527751" w:rsidRPr="00A56CE5" w:rsidRDefault="00527751" w:rsidP="008E6657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Уполномоченный орган осуществляет предоставление грантов в форме субсидии из бюджета </w:t>
      </w:r>
      <w:r w:rsidR="006E49EC" w:rsidRPr="00A56CE5">
        <w:t>Администрации Весьегонского муниципального округа</w:t>
      </w:r>
      <w:r w:rsidR="005272D9">
        <w:t xml:space="preserve"> </w:t>
      </w:r>
      <w:r w:rsidRPr="00A56CE5">
        <w:t xml:space="preserve">в соответствии с решением </w:t>
      </w:r>
      <w:r w:rsidR="006E49EC" w:rsidRPr="00A56CE5">
        <w:t>Думы Весьегонского муниципального округа</w:t>
      </w:r>
      <w:r w:rsidR="005272D9">
        <w:t xml:space="preserve"> </w:t>
      </w:r>
      <w:r w:rsidRPr="00A56CE5">
        <w:t xml:space="preserve">о бюджете </w:t>
      </w:r>
      <w:r w:rsidR="006E49EC" w:rsidRPr="00A56CE5">
        <w:t>Весьегонского муниципального округа</w:t>
      </w:r>
      <w:r w:rsidR="005272D9">
        <w:t xml:space="preserve"> </w:t>
      </w:r>
      <w:r w:rsidRPr="00A56CE5">
        <w:t>на текущий финансовый год и плановый период в пределах утвержденных лимитов бюджетных обязательств в рамках</w:t>
      </w:r>
      <w:r w:rsidR="005272D9">
        <w:t xml:space="preserve"> </w:t>
      </w:r>
      <w:r w:rsidRPr="00A56CE5">
        <w:t xml:space="preserve">муниципальной программы </w:t>
      </w:r>
      <w:r w:rsidR="008E6657" w:rsidRPr="00A56CE5">
        <w:t xml:space="preserve">Весьегонского муниципального округа Тверской области «Развитие системы образования Весьегонского муниципального округа Тверской области» на </w:t>
      </w:r>
      <w:r w:rsidR="00260FC9" w:rsidRPr="00A56CE5">
        <w:t>соответствующий финансовый год.</w:t>
      </w:r>
    </w:p>
    <w:p w:rsidR="00527751" w:rsidRPr="00A56CE5" w:rsidRDefault="00527751" w:rsidP="008E6657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</w:pPr>
      <w:r w:rsidRPr="00A56CE5">
        <w:t xml:space="preserve">Гранты в форме субсидии предоставляются в рамках мероприятия «Обеспечение внедрения персонифицированного финансирования» </w:t>
      </w:r>
      <w:r w:rsidR="008E6657" w:rsidRPr="00A56CE5">
        <w:t xml:space="preserve">муниципальной программы Весьегонского муниципального округа Тверской области «Развитие системы образования Весьегонского муниципального округа Тверской области» на </w:t>
      </w:r>
      <w:r w:rsidR="00260FC9" w:rsidRPr="00A56CE5">
        <w:t>соответствующий финансовый год</w:t>
      </w:r>
      <w:r w:rsidR="008E6657" w:rsidRPr="00A56CE5">
        <w:t xml:space="preserve">. </w:t>
      </w:r>
      <w:r w:rsidRPr="00A56CE5"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8E6657" w:rsidRPr="00A56CE5">
        <w:t>Весьегонского муниципального округа</w:t>
      </w:r>
      <w:r w:rsidRPr="00A56CE5">
        <w:t>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</w:pPr>
      <w:r w:rsidRPr="00A56CE5"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8E6657" w:rsidRPr="00A56CE5">
        <w:t xml:space="preserve">Весьегонского муниципального округа </w:t>
      </w:r>
      <w:r w:rsidRPr="00A56CE5"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rPr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60FC9" w:rsidRDefault="00260FC9" w:rsidP="00260FC9">
      <w:pPr>
        <w:pStyle w:val="a3"/>
        <w:tabs>
          <w:tab w:val="left" w:pos="993"/>
        </w:tabs>
        <w:spacing w:line="360" w:lineRule="auto"/>
        <w:ind w:left="567"/>
        <w:jc w:val="both"/>
      </w:pPr>
    </w:p>
    <w:p w:rsidR="00942DFC" w:rsidRDefault="00942DFC" w:rsidP="00260FC9">
      <w:pPr>
        <w:pStyle w:val="a3"/>
        <w:tabs>
          <w:tab w:val="left" w:pos="993"/>
        </w:tabs>
        <w:spacing w:line="360" w:lineRule="auto"/>
        <w:ind w:left="567"/>
        <w:jc w:val="both"/>
      </w:pPr>
    </w:p>
    <w:p w:rsidR="00942DFC" w:rsidRPr="00A56CE5" w:rsidRDefault="00942DFC" w:rsidP="00260FC9">
      <w:pPr>
        <w:pStyle w:val="a3"/>
        <w:tabs>
          <w:tab w:val="left" w:pos="993"/>
        </w:tabs>
        <w:spacing w:line="360" w:lineRule="auto"/>
        <w:ind w:left="567"/>
        <w:jc w:val="both"/>
      </w:pPr>
    </w:p>
    <w:p w:rsidR="00527751" w:rsidRPr="00A56CE5" w:rsidRDefault="00527751" w:rsidP="00527751">
      <w:pPr>
        <w:spacing w:line="360" w:lineRule="auto"/>
        <w:jc w:val="center"/>
        <w:rPr>
          <w:b/>
          <w:bCs/>
        </w:rPr>
      </w:pPr>
      <w:r w:rsidRPr="00A56CE5">
        <w:rPr>
          <w:b/>
          <w:bCs/>
        </w:rPr>
        <w:lastRenderedPageBreak/>
        <w:t>Раздел II. Порядок проведения отбора исполнителей услуг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 w:rsidRPr="00A56CE5">
        <w:rPr>
          <w:rStyle w:val="blk"/>
        </w:rPr>
        <w:t xml:space="preserve"> Объявление о проведении отбора размещается на официальном сайте уполномоченного органа</w:t>
      </w:r>
      <w:r w:rsidR="005272D9">
        <w:rPr>
          <w:rStyle w:val="blk"/>
        </w:rPr>
        <w:t xml:space="preserve"> </w:t>
      </w:r>
      <w:r w:rsidRPr="00A56CE5">
        <w:rPr>
          <w:rStyle w:val="blk"/>
        </w:rPr>
        <w:t>в информационно-</w:t>
      </w:r>
      <w:r w:rsidR="008E6657" w:rsidRPr="00A56CE5">
        <w:rPr>
          <w:rStyle w:val="blk"/>
        </w:rPr>
        <w:t>телекоммуни</w:t>
      </w:r>
      <w:r w:rsidRPr="00A56CE5">
        <w:rPr>
          <w:rStyle w:val="blk"/>
        </w:rPr>
        <w:t>кационной сети «Интернет» (далее – официальный сайт), на котором обеспечивается проведение отбора,</w:t>
      </w:r>
      <w:r w:rsidR="005272D9">
        <w:rPr>
          <w:rStyle w:val="blk"/>
        </w:rPr>
        <w:t xml:space="preserve"> </w:t>
      </w:r>
      <w:r w:rsidRPr="00A56CE5">
        <w:rPr>
          <w:rStyle w:val="blk"/>
        </w:rPr>
        <w:t>не позднее чем за 30 календарных дней до даты начала проведения отбора.</w:t>
      </w:r>
    </w:p>
    <w:p w:rsidR="00527751" w:rsidRPr="00A56CE5" w:rsidRDefault="00527751" w:rsidP="00D47F48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 w:rsidRPr="00A56CE5">
        <w:rPr>
          <w:rStyle w:val="blk"/>
        </w:rPr>
        <w:t>Отбор проводится ежегодно с 1 января по 5 декабря.</w:t>
      </w:r>
    </w:p>
    <w:p w:rsidR="00527751" w:rsidRPr="00A56CE5" w:rsidRDefault="00527751" w:rsidP="00527751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</w:rPr>
      </w:pPr>
      <w:r w:rsidRPr="00A56CE5">
        <w:rPr>
          <w:rStyle w:val="blk"/>
        </w:rPr>
        <w:t>Дата начала приема предложений (заявок): 1 января.</w:t>
      </w:r>
    </w:p>
    <w:p w:rsidR="00527751" w:rsidRPr="00A56CE5" w:rsidRDefault="00527751" w:rsidP="00527751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</w:rPr>
      </w:pPr>
      <w:r w:rsidRPr="00A56CE5">
        <w:rPr>
          <w:rStyle w:val="blk"/>
        </w:rPr>
        <w:t>Дата окончания приема предложений (заявок): 15ноября.</w:t>
      </w:r>
    </w:p>
    <w:p w:rsidR="00527751" w:rsidRPr="00A56CE5" w:rsidRDefault="00527751" w:rsidP="00942DFC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 w:rsidRPr="00A56CE5">
        <w:rPr>
          <w:rStyle w:val="blk"/>
        </w:rPr>
        <w:t>В объявлении о проведении отбора указываются следующие сведения: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сроки проведения отбора (даты и времени начала (окончания) подачи (приема) заявок</w:t>
      </w:r>
      <w:r w:rsidR="005272D9">
        <w:t xml:space="preserve"> </w:t>
      </w:r>
      <w:r w:rsidRPr="00A56CE5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наименование, место нахождения, почтовый адрес, адрес электронной почты уполномоченного органа;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цели предоставления субсидии в соответствии с пунктом</w:t>
      </w:r>
      <w:r w:rsidR="005272D9">
        <w:t xml:space="preserve"> </w:t>
      </w:r>
      <w:fldSimple w:instr=" REF _Ref56163217 \r \h  \* MERGEFORMAT ">
        <w:r w:rsidR="00872AE9">
          <w:t>2</w:t>
        </w:r>
      </w:fldSimple>
      <w:r w:rsidRPr="00A56CE5"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872AE9">
          <w:t>39</w:t>
        </w:r>
      </w:fldSimple>
      <w:r w:rsidRPr="00A56CE5">
        <w:t xml:space="preserve"> настоящего</w:t>
      </w:r>
      <w:r w:rsidR="005272D9">
        <w:t xml:space="preserve"> </w:t>
      </w:r>
      <w:r w:rsidRPr="00A56CE5">
        <w:t>Порядка;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требования к исполнителям услуг в соответствии с пунктом</w:t>
      </w:r>
      <w:r w:rsidR="005272D9">
        <w:t xml:space="preserve"> </w:t>
      </w:r>
      <w:fldSimple w:instr=" REF _Ref30949936 \r \h  \* MERGEFORMAT ">
        <w:r w:rsidR="00872AE9">
          <w:t>12</w:t>
        </w:r>
      </w:fldSimple>
      <w:r w:rsidR="005272D9">
        <w:t xml:space="preserve"> </w:t>
      </w:r>
      <w:r w:rsidRPr="00A56CE5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порядок подачи заявок</w:t>
      </w:r>
      <w:r w:rsidR="005272D9">
        <w:t xml:space="preserve"> </w:t>
      </w:r>
      <w:r w:rsidRPr="00A56CE5">
        <w:t>исполнителями услуг и требовани</w:t>
      </w:r>
      <w:r w:rsidR="00942DFC">
        <w:t>я</w:t>
      </w:r>
      <w:r w:rsidRPr="00A56CE5">
        <w:t>, предъявляемы</w:t>
      </w:r>
      <w:r w:rsidR="00942DFC">
        <w:t>е</w:t>
      </w:r>
      <w:r w:rsidRPr="00A56CE5">
        <w:t xml:space="preserve"> к форме и содержанию заявок, подаваемых исполнителями услуг, в соответствии с пунктом</w:t>
      </w:r>
      <w:r w:rsidR="005272D9">
        <w:t xml:space="preserve"> </w:t>
      </w:r>
      <w:fldSimple w:instr=" REF _Ref56176578 \r \h  \* MERGEFORMAT ">
        <w:r w:rsidR="00872AE9">
          <w:t>14</w:t>
        </w:r>
      </w:fldSimple>
      <w:r w:rsidRPr="00A56CE5">
        <w:t xml:space="preserve"> настоящего Порядка;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порядок отзыва заявок</w:t>
      </w:r>
      <w:r w:rsidR="005272D9">
        <w:t xml:space="preserve"> </w:t>
      </w:r>
      <w:r w:rsidRPr="00A56CE5">
        <w:t>исполнителей услуг, порядок возврата заявок</w:t>
      </w:r>
      <w:r w:rsidR="005272D9">
        <w:t xml:space="preserve"> </w:t>
      </w:r>
      <w:r w:rsidRPr="00A56CE5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5272D9">
        <w:t xml:space="preserve"> </w:t>
      </w:r>
      <w:r w:rsidRPr="00A56CE5">
        <w:t>исполнителей услуг;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lastRenderedPageBreak/>
        <w:t xml:space="preserve">правила рассмотрения и оценки </w:t>
      </w:r>
      <w:r w:rsidR="00156DAC" w:rsidRPr="00A56CE5">
        <w:t>заявок исполнителей</w:t>
      </w:r>
      <w:r w:rsidRPr="00A56CE5">
        <w:t xml:space="preserve"> услуг в соответствии с пунктом</w:t>
      </w:r>
      <w:r w:rsidR="005272D9">
        <w:t xml:space="preserve"> </w:t>
      </w:r>
      <w:fldSimple w:instr=" REF _Ref56178150 \r \h  \* MERGEFORMAT ">
        <w:r w:rsidR="00872AE9">
          <w:t>17</w:t>
        </w:r>
      </w:fldSimple>
      <w:r w:rsidR="005272D9">
        <w:t xml:space="preserve"> </w:t>
      </w:r>
      <w:r w:rsidRPr="00A56CE5">
        <w:t>настоящего Порядка;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срок, в течение которого победитель (победители) отбора должны подписать рамочное соглашение</w:t>
      </w:r>
      <w:r w:rsidR="005272D9">
        <w:t xml:space="preserve"> </w:t>
      </w:r>
      <w:r w:rsidRPr="00A56CE5">
        <w:t>о предоставлении грантов в форме субсидий (далее – рамочное соглашение);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условия признания победителя (победителей) отбора уклонившимся от заключения соглашения;</w:t>
      </w:r>
    </w:p>
    <w:p w:rsidR="00527751" w:rsidRPr="00A56CE5" w:rsidRDefault="00527751" w:rsidP="00527751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" w:name="_Ref30949936"/>
      <w:r w:rsidRPr="00A56CE5"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5272D9">
        <w:t xml:space="preserve"> </w:t>
      </w:r>
      <w:r w:rsidRPr="00A56CE5">
        <w:t>требованиям:</w:t>
      </w:r>
      <w:bookmarkEnd w:id="1"/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исполнитель услуг включен в реестр исполнителей образовательных услуг;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образовательная услуга включена в реестр сертифицированных программ;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3" w:history="1">
        <w:r w:rsidRPr="00A56CE5">
          <w:t>перечень</w:t>
        </w:r>
      </w:hyperlink>
      <w:r w:rsidRPr="00A56CE5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5272D9" w:rsidRPr="00A56CE5">
        <w:t>оффшорные</w:t>
      </w:r>
      <w:r w:rsidRPr="00A56CE5">
        <w:t xml:space="preserve"> зоны), в совокупности превышает 50 процентов;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 xml:space="preserve">участник отбора не получает средства из бюджета </w:t>
      </w:r>
      <w:r w:rsidR="008E6657" w:rsidRPr="00A56CE5">
        <w:t xml:space="preserve">Весьегонского муниципального округа </w:t>
      </w:r>
      <w:r w:rsidRPr="00A56CE5">
        <w:t xml:space="preserve">в соответствии с иными правовыми актами на цели, установленные настоящим </w:t>
      </w:r>
      <w:r w:rsidR="00504B59">
        <w:t>П</w:t>
      </w:r>
      <w:r w:rsidRPr="00A56CE5">
        <w:t>орядком;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 xml:space="preserve">у участника отбора отсутствует просроченная задолженность по возврату в бюджет </w:t>
      </w:r>
      <w:r w:rsidR="008E6657" w:rsidRPr="00A56CE5">
        <w:t xml:space="preserve">Весьегонского муниципального округа </w:t>
      </w:r>
      <w:r w:rsidRPr="00A56CE5">
        <w:t>субсидий, бюджетных инвестиций, предоставленных в том числе</w:t>
      </w:r>
      <w:r w:rsidR="00504B59">
        <w:t>,</w:t>
      </w:r>
      <w:r w:rsidRPr="00A56CE5">
        <w:t xml:space="preserve"> в соответствии с иными правовыми актами;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lastRenderedPageBreak/>
        <w:t>участник отбора, являющийся юридическим лицом, не должен находиться в процессе ликвидации, реорганизаци</w:t>
      </w:r>
      <w:r w:rsidR="005272D9" w:rsidRPr="00A56CE5">
        <w:t>и (</w:t>
      </w:r>
      <w:r w:rsidRPr="00A56CE5"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504B59">
        <w:rPr>
          <w:rStyle w:val="blk"/>
        </w:rPr>
        <w:t>,</w:t>
      </w:r>
      <w:r w:rsidRPr="00A56CE5">
        <w:rPr>
          <w:rStyle w:val="blk"/>
        </w:rPr>
        <w:t xml:space="preserve"> являющихся участниками отбора;</w:t>
      </w:r>
    </w:p>
    <w:p w:rsidR="00527751" w:rsidRPr="00A56CE5" w:rsidRDefault="00527751" w:rsidP="0052775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56CE5">
        <w:rPr>
          <w:spacing w:val="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="00872AE9">
          <w:rPr>
            <w:spacing w:val="2"/>
            <w:shd w:val="clear" w:color="auto" w:fill="FFFFFF"/>
          </w:rPr>
          <w:t>12</w:t>
        </w:r>
      </w:fldSimple>
      <w:r w:rsidRPr="00A56CE5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A56CE5">
        <w:t>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bookmarkStart w:id="2" w:name="_Ref56176578"/>
      <w:r w:rsidRPr="00A56CE5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C5926" w:rsidRPr="00A56CE5">
        <w:t>Тверской области</w:t>
      </w:r>
      <w:r w:rsidRPr="00A56CE5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527751" w:rsidRPr="00A56CE5" w:rsidRDefault="00527751" w:rsidP="00527751">
      <w:pPr>
        <w:tabs>
          <w:tab w:val="left" w:pos="993"/>
        </w:tabs>
        <w:spacing w:line="360" w:lineRule="auto"/>
        <w:ind w:firstLine="709"/>
        <w:jc w:val="both"/>
      </w:pPr>
      <w:r w:rsidRPr="00A56CE5">
        <w:lastRenderedPageBreak/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2C6A49" w:rsidRPr="00A56CE5">
        <w:t>12</w:t>
      </w:r>
      <w:r w:rsidRPr="00A56CE5">
        <w:t xml:space="preserve"> настоящего Порядка, либо посредством почтовой связи, либо в течение 2 рабочих дней после подачи заявки</w:t>
      </w:r>
      <w:r w:rsidR="005272D9">
        <w:t xml:space="preserve"> </w:t>
      </w:r>
      <w:r w:rsidRPr="00A56CE5">
        <w:t>на участие в отборе должны лично явиться в уполномоченный орган для подписания указанного согласия.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Исполнитель услуг вправе отозвать заявку</w:t>
      </w:r>
      <w:r w:rsidR="005272D9">
        <w:t xml:space="preserve"> </w:t>
      </w:r>
      <w:r w:rsidRPr="00A56CE5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5272D9">
        <w:t xml:space="preserve"> </w:t>
      </w:r>
      <w:r w:rsidRPr="00A56CE5">
        <w:t>на участие в отборе исполнителя услуг из проведения отбора.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3" w:name="_Ref56178150"/>
      <w:r w:rsidRPr="00A56CE5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527751" w:rsidRPr="00A56CE5" w:rsidRDefault="00527751" w:rsidP="006D24FD">
      <w:pPr>
        <w:tabs>
          <w:tab w:val="left" w:pos="993"/>
        </w:tabs>
        <w:spacing w:line="360" w:lineRule="auto"/>
        <w:ind w:firstLine="567"/>
        <w:jc w:val="both"/>
      </w:pPr>
      <w:r w:rsidRPr="00A56CE5"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Решение об отклонении заявки </w:t>
      </w:r>
      <w:r w:rsidRPr="00A56CE5">
        <w:rPr>
          <w:rStyle w:val="blk"/>
        </w:rPr>
        <w:t>на стадии рассмотрения</w:t>
      </w:r>
      <w:r w:rsidRPr="00A56CE5">
        <w:t xml:space="preserve"> и об отказе в заключени</w:t>
      </w:r>
      <w:r w:rsidR="005272D9" w:rsidRPr="00A56CE5">
        <w:t>е</w:t>
      </w:r>
      <w:r w:rsidRPr="00A56CE5">
        <w:t xml:space="preserve"> рамочного соглашения с исполнителем услуг принимается уполномоченным органом в следующих случаях:</w:t>
      </w:r>
    </w:p>
    <w:p w:rsidR="00527751" w:rsidRPr="00A56CE5" w:rsidRDefault="00527751" w:rsidP="00527751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A56CE5">
        <w:t xml:space="preserve">несоответствие исполнителя услуг требованиям, установленным пунктом </w:t>
      </w:r>
      <w:r w:rsidR="00156DAC" w:rsidRPr="00A56CE5">
        <w:t>12</w:t>
      </w:r>
      <w:r w:rsidRPr="00A56CE5">
        <w:t xml:space="preserve"> настоящего Порядка;</w:t>
      </w:r>
      <w:bookmarkStart w:id="4" w:name="dst100079"/>
      <w:bookmarkEnd w:id="4"/>
    </w:p>
    <w:p w:rsidR="00527751" w:rsidRPr="00A56CE5" w:rsidRDefault="00527751" w:rsidP="00527751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A56CE5">
        <w:rPr>
          <w:rStyle w:val="blk"/>
        </w:rPr>
        <w:t>несоответствие представленной</w:t>
      </w:r>
      <w:r w:rsidR="005272D9">
        <w:rPr>
          <w:rStyle w:val="blk"/>
        </w:rPr>
        <w:t xml:space="preserve"> </w:t>
      </w:r>
      <w:r w:rsidRPr="00A56CE5">
        <w:rPr>
          <w:rStyle w:val="blk"/>
        </w:rPr>
        <w:t>исполнителем услуг</w:t>
      </w:r>
      <w:r w:rsidR="005272D9">
        <w:rPr>
          <w:rStyle w:val="blk"/>
        </w:rPr>
        <w:t xml:space="preserve"> </w:t>
      </w:r>
      <w:r w:rsidRPr="00A56CE5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527751" w:rsidRPr="00A56CE5" w:rsidRDefault="00527751" w:rsidP="00527751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A56CE5">
        <w:rPr>
          <w:rStyle w:val="blk"/>
        </w:rPr>
        <w:lastRenderedPageBreak/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527751" w:rsidRPr="00A56CE5" w:rsidRDefault="00527751" w:rsidP="00527751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</w:rPr>
      </w:pPr>
      <w:r w:rsidRPr="00A56CE5">
        <w:rPr>
          <w:rStyle w:val="blk"/>
        </w:rPr>
        <w:t>подача исполнителем услуг заявки после даты, определенной для подачи заявок;</w:t>
      </w:r>
    </w:p>
    <w:p w:rsidR="00527751" w:rsidRPr="00A56CE5" w:rsidRDefault="00527751" w:rsidP="00527751">
      <w:pPr>
        <w:tabs>
          <w:tab w:val="left" w:pos="993"/>
        </w:tabs>
        <w:spacing w:line="360" w:lineRule="auto"/>
        <w:ind w:firstLine="709"/>
        <w:jc w:val="both"/>
      </w:pPr>
      <w:r w:rsidRPr="00A56CE5">
        <w:rPr>
          <w:rStyle w:val="blk"/>
        </w:rPr>
        <w:t xml:space="preserve">5) </w:t>
      </w:r>
      <w:r w:rsidRPr="00A56CE5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 w:rsidRPr="00A56CE5">
        <w:t>Информация о результатах рассмотрения заявки исполнителя услуг размещается</w:t>
      </w:r>
      <w:r w:rsidRPr="00A56CE5">
        <w:rPr>
          <w:rStyle w:val="blk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527751" w:rsidRPr="00A56CE5" w:rsidRDefault="00527751" w:rsidP="00527751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дат</w:t>
      </w:r>
      <w:r w:rsidR="006D24FD">
        <w:t>у</w:t>
      </w:r>
      <w:r w:rsidRPr="00A56CE5">
        <w:t>, время и место проведения рассмотрения заявок;</w:t>
      </w:r>
    </w:p>
    <w:p w:rsidR="00527751" w:rsidRPr="00A56CE5" w:rsidRDefault="00527751" w:rsidP="00527751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информаци</w:t>
      </w:r>
      <w:r w:rsidR="006D24FD">
        <w:t>ю</w:t>
      </w:r>
      <w:r w:rsidRPr="00A56CE5">
        <w:t xml:space="preserve"> об исполнителях услуг, заявки которых были рассмотрены;</w:t>
      </w:r>
    </w:p>
    <w:p w:rsidR="00527751" w:rsidRPr="00A56CE5" w:rsidRDefault="00527751" w:rsidP="00527751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информаци</w:t>
      </w:r>
      <w:r w:rsidR="006D24FD">
        <w:t>ю</w:t>
      </w:r>
      <w:r w:rsidRPr="00A56CE5">
        <w:t xml:space="preserve">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27751" w:rsidRPr="00A56CE5" w:rsidRDefault="00527751" w:rsidP="00527751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Рамочное соглашение с исполнителем услуг должно содержать следующие положения: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наименование исполнителя услуг и уполномоченного органа;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</w:t>
      </w:r>
      <w:r w:rsidR="002C6A49" w:rsidRPr="00A56CE5">
        <w:t>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50787B">
        <w:t>.</w:t>
      </w:r>
      <w:r w:rsidR="002C6A49" w:rsidRPr="00A56CE5">
        <w:t>1</w:t>
      </w:r>
      <w:r w:rsidR="0050787B">
        <w:t>.</w:t>
      </w:r>
      <w:r w:rsidR="002C6A49" w:rsidRPr="00A56CE5">
        <w:t xml:space="preserve"> и 269</w:t>
      </w:r>
      <w:r w:rsidR="0050787B">
        <w:t>.</w:t>
      </w:r>
      <w:r w:rsidR="002C6A49" w:rsidRPr="00A56CE5">
        <w:t>2</w:t>
      </w:r>
      <w:r w:rsidR="0050787B">
        <w:t>.</w:t>
      </w:r>
      <w:r w:rsidR="002C6A49" w:rsidRPr="00A56CE5">
        <w:t xml:space="preserve"> Бюджетного кодекса Российской Федерации</w:t>
      </w:r>
      <w:r w:rsidRPr="00A56CE5">
        <w:t>;</w:t>
      </w:r>
    </w:p>
    <w:p w:rsidR="00527751" w:rsidRDefault="00527751" w:rsidP="0052775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rPr>
          <w:rStyle w:val="blk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</w:t>
      </w:r>
      <w:r w:rsidRPr="00A56CE5">
        <w:rPr>
          <w:rStyle w:val="blk"/>
        </w:rPr>
        <w:lastRenderedPageBreak/>
        <w:t>размере, определенном в соглашении о предоставлении грантов в форме субсидии</w:t>
      </w:r>
      <w:r w:rsidRPr="00A56CE5">
        <w:t>.</w:t>
      </w:r>
    </w:p>
    <w:p w:rsidR="0050787B" w:rsidRPr="00A56CE5" w:rsidRDefault="0050787B" w:rsidP="005078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</w:p>
    <w:p w:rsidR="00527751" w:rsidRPr="00A56CE5" w:rsidRDefault="00527751" w:rsidP="00527751">
      <w:pPr>
        <w:spacing w:line="360" w:lineRule="auto"/>
        <w:jc w:val="center"/>
        <w:rPr>
          <w:b/>
          <w:bCs/>
        </w:rPr>
      </w:pPr>
      <w:r w:rsidRPr="00A56CE5">
        <w:rPr>
          <w:b/>
          <w:bCs/>
        </w:rPr>
        <w:t>Раздел II</w:t>
      </w:r>
      <w:r w:rsidRPr="00A56CE5">
        <w:rPr>
          <w:b/>
          <w:bCs/>
          <w:lang w:val="en-US"/>
        </w:rPr>
        <w:t>I</w:t>
      </w:r>
      <w:r w:rsidRPr="00A56CE5">
        <w:rPr>
          <w:b/>
          <w:bCs/>
        </w:rPr>
        <w:t>. Условия и порядок предоставления грантов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bookmarkStart w:id="7" w:name="_Ref25498205"/>
      <w:r w:rsidRPr="00A56CE5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A56CE5">
        <w:rPr>
          <w:lang w:val="en-US"/>
        </w:rPr>
        <w:t>II</w:t>
      </w:r>
      <w:r w:rsidRPr="00A56CE5">
        <w:t>настоящего Порядка.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Размер гранта в форме субсидии</w:t>
      </w:r>
      <w:r w:rsidR="005272D9">
        <w:t xml:space="preserve"> </w:t>
      </w:r>
      <w:r w:rsidRPr="00A56CE5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A56CE5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527751" w:rsidRPr="00A56CE5" w:rsidRDefault="0020104C" w:rsidP="00527751">
      <w:pPr>
        <w:tabs>
          <w:tab w:val="left" w:pos="709"/>
        </w:tabs>
        <w:spacing w:line="360" w:lineRule="auto"/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527751" w:rsidRPr="00A56CE5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527751" w:rsidRPr="00A56CE5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527751" w:rsidRPr="00A56CE5">
        <w:t>), где</w:t>
      </w:r>
    </w:p>
    <w:p w:rsidR="00527751" w:rsidRPr="00A56CE5" w:rsidRDefault="0020104C" w:rsidP="00527751">
      <w:pPr>
        <w:tabs>
          <w:tab w:val="left" w:pos="709"/>
        </w:tabs>
        <w:spacing w:line="360" w:lineRule="auto"/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527751" w:rsidRPr="00A56CE5" w:rsidDel="000A27CD">
        <w:t xml:space="preserve">– </w:t>
      </w:r>
      <w:r w:rsidR="00527751" w:rsidRPr="00A56CE5">
        <w:t>размер гранта в форме субсидии</w:t>
      </w:r>
      <w:r w:rsidR="00527751" w:rsidRPr="00A56CE5" w:rsidDel="000A27CD">
        <w:t>;</w:t>
      </w:r>
    </w:p>
    <w:p w:rsidR="00527751" w:rsidRPr="00A56CE5" w:rsidRDefault="0020104C" w:rsidP="00527751">
      <w:pPr>
        <w:tabs>
          <w:tab w:val="left" w:pos="709"/>
        </w:tabs>
        <w:spacing w:line="360" w:lineRule="auto"/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527751" w:rsidRPr="00A56CE5">
        <w:rPr>
          <w:i/>
        </w:rPr>
        <w:t xml:space="preserve"> –</w:t>
      </w:r>
      <w:r w:rsidR="00527751" w:rsidRPr="00A56CE5">
        <w:t>объём услуги в чел./часах;</w:t>
      </w:r>
    </w:p>
    <w:p w:rsidR="00527751" w:rsidRPr="00A56CE5" w:rsidRDefault="0020104C" w:rsidP="00527751">
      <w:pPr>
        <w:tabs>
          <w:tab w:val="left" w:pos="709"/>
        </w:tabs>
        <w:spacing w:line="360" w:lineRule="auto"/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527751" w:rsidRPr="00A56CE5">
        <w:t>– нормативные затраты на оказание услуги.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5272D9">
        <w:t xml:space="preserve"> </w:t>
      </w:r>
      <w:r w:rsidRPr="00A56CE5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Реестр договоров на авансирование содержит следующие сведения: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наименование исполнителя услуг;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месяц, на который предполагается авансирование;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идентификаторы (номера) сертификатов дополнительного образования;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реквизиты (даты и номера заключения) договоров об образовании;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объем финансовых обязательств на текущий месяц в соответствии с договорами об образовании.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lastRenderedPageBreak/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8" w:name="_Ref8587839"/>
      <w:r w:rsidRPr="00A56CE5">
        <w:t>Исполнитель услуг ежемесячно не позднее последнего дня месяц</w:t>
      </w:r>
      <w:r w:rsidR="005272D9" w:rsidRPr="00A56CE5">
        <w:t>а (</w:t>
      </w:r>
      <w:r w:rsidRPr="00A56CE5"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9" w:name="_Ref8587840"/>
      <w:r w:rsidRPr="00A56CE5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Реестр договоров на оплату должен содержать следующие сведения: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наименование исполнителя услуг;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месяц, за который сформирован реестр;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идентификаторы (номера) сертификатов дополнительного образования;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реквизиты (даты и номера заключения) договоров об образовании;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0" w:name="_Ref25498208"/>
      <w:r w:rsidRPr="00A56CE5">
        <w:lastRenderedPageBreak/>
        <w:t xml:space="preserve">Выполнение действий, предусмотренных пунктом </w:t>
      </w:r>
      <w:fldSimple w:instr=" REF _Ref8587840 \r \h  \* MERGEFORMAT ">
        <w:r w:rsidR="00872AE9">
          <w:t>29</w:t>
        </w:r>
      </w:fldSimple>
      <w:r w:rsidRPr="00A56CE5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В предоставлении гранта может быть отказано в следующих случаях:</w:t>
      </w:r>
    </w:p>
    <w:p w:rsidR="00527751" w:rsidRPr="00A56CE5" w:rsidRDefault="00527751" w:rsidP="00527751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</w:rPr>
      </w:pPr>
      <w:r w:rsidRPr="00A56CE5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527751" w:rsidRPr="00A56CE5" w:rsidRDefault="00527751" w:rsidP="00527751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</w:pPr>
      <w:r w:rsidRPr="00A56CE5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наименование исполнителя услуг и уполномоченного органа;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обязательство уполномоченного органа о перечислении средств местного бюджета исполнителю услуг;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заключение соглашения путем подписания исполнителем услуг соглашения в форме безотзывной оферты;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условие соблюдения исполнителем услуг запрета приобретения за счет полученного гранта в форме субсидии</w:t>
      </w:r>
      <w:r w:rsidR="005272D9">
        <w:t xml:space="preserve"> </w:t>
      </w:r>
      <w:r w:rsidRPr="00A56CE5"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C6A49" w:rsidRPr="00A56CE5">
        <w:t>результатов</w:t>
      </w:r>
      <w:r w:rsidRPr="00A56CE5"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порядок и сроки перечисления гранта в форме субсидии;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порядок взыскания (возврата) средств гранта в форме субсидии в случае нарушения порядка</w:t>
      </w:r>
      <w:r w:rsidR="005272D9">
        <w:t xml:space="preserve"> </w:t>
      </w:r>
      <w:r w:rsidRPr="00A56CE5">
        <w:t>и условий его предоставления;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порядок, формы и сроки представления отчетов;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t>ответственность сторон за нарушение условий соглашения.</w:t>
      </w:r>
    </w:p>
    <w:p w:rsidR="00527751" w:rsidRPr="00A56CE5" w:rsidRDefault="00527751" w:rsidP="0052775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A56CE5">
        <w:rPr>
          <w:rStyle w:val="blk"/>
        </w:rPr>
        <w:t xml:space="preserve">условие о согласовании новых условий соглашения или о расторжении </w:t>
      </w:r>
      <w:r w:rsidRPr="00A56CE5">
        <w:rPr>
          <w:rStyle w:val="blk"/>
        </w:rPr>
        <w:lastRenderedPageBreak/>
        <w:t>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56CE5">
        <w:t>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A56CE5">
        <w:t>Типовая форма соглашения о предоставлении исполнителю услуг гранта в форме субсидии (дополнительного соглашения</w:t>
      </w:r>
      <w:r w:rsidR="005272D9">
        <w:t xml:space="preserve"> </w:t>
      </w:r>
      <w:r w:rsidRPr="00A56CE5">
        <w:t>к соглашению, в том числе дополнительного соглашения о расторжении соглашения (при необходимости) устанавливается финансовым</w:t>
      </w:r>
      <w:r w:rsidR="005272D9">
        <w:t xml:space="preserve"> </w:t>
      </w:r>
      <w:r w:rsidRPr="00D47F48">
        <w:t>органом муниципального образования.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1" w:name="dst100088"/>
      <w:bookmarkStart w:id="12" w:name="dst100089"/>
      <w:bookmarkEnd w:id="11"/>
      <w:bookmarkEnd w:id="12"/>
      <w:r w:rsidRPr="00A56CE5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27751" w:rsidRPr="00A56CE5" w:rsidRDefault="00527751" w:rsidP="00527751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A56CE5">
        <w:rPr>
          <w:rFonts w:eastAsiaTheme="minorHAnsi"/>
          <w:lang w:eastAsia="en-US"/>
        </w:rPr>
        <w:t xml:space="preserve">расчетные счета, открытые </w:t>
      </w:r>
      <w:r w:rsidRPr="00A56CE5">
        <w:t xml:space="preserve">исполнителям услуг – </w:t>
      </w:r>
      <w:r w:rsidRPr="00A56CE5">
        <w:rPr>
          <w:rFonts w:eastAsiaTheme="minorHAnsi"/>
          <w:lang w:eastAsia="en-US"/>
        </w:rPr>
        <w:t>индивидуальным предпринимателям, юридическим лицам</w:t>
      </w:r>
      <w:r w:rsidRPr="00A56CE5">
        <w:t xml:space="preserve"> (</w:t>
      </w:r>
      <w:r w:rsidRPr="00A56CE5">
        <w:rPr>
          <w:rFonts w:eastAsiaTheme="minorHAnsi"/>
          <w:lang w:eastAsia="en-US"/>
        </w:rPr>
        <w:t>за исключением бюджетных (автономных) учреждений</w:t>
      </w:r>
      <w:r w:rsidRPr="00A56CE5">
        <w:t>)</w:t>
      </w:r>
      <w:r w:rsidRPr="00A56CE5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527751" w:rsidRPr="00A56CE5" w:rsidRDefault="00527751" w:rsidP="00527751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A56CE5">
        <w:t xml:space="preserve">лицевые счета, открытые исполнителям услуг – </w:t>
      </w:r>
      <w:r w:rsidRPr="00A56CE5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27751" w:rsidRPr="00A56CE5" w:rsidRDefault="00527751" w:rsidP="00527751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A56CE5">
        <w:t xml:space="preserve">лицевые счета, открытые исполнителям услуг – </w:t>
      </w:r>
      <w:r w:rsidRPr="00A56CE5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56CE5">
        <w:t>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Грант в форме субсидии не может быть использован на:</w:t>
      </w:r>
    </w:p>
    <w:p w:rsidR="00527751" w:rsidRPr="00A56CE5" w:rsidRDefault="00527751" w:rsidP="00527751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капитальное строительство и инвестиции;</w:t>
      </w:r>
    </w:p>
    <w:p w:rsidR="00527751" w:rsidRPr="00A56CE5" w:rsidRDefault="00527751" w:rsidP="00527751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C6A49" w:rsidRPr="00A56CE5">
        <w:t>результатов</w:t>
      </w:r>
      <w:r w:rsidRPr="00A56CE5"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27751" w:rsidRPr="00A56CE5" w:rsidRDefault="00527751" w:rsidP="00527751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деятельность, запрещенную действующим законодательством.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 w:rsidR="000C5926" w:rsidRPr="00A56CE5">
        <w:t xml:space="preserve">Отдел образования Администрации Весьегонского муниципального округа </w:t>
      </w:r>
      <w:r w:rsidRPr="00A56CE5">
        <w:t>досрочно расторгает соглашение с последующим возвратом гранта в форме субсидии.</w:t>
      </w:r>
    </w:p>
    <w:p w:rsidR="00527751" w:rsidRPr="00A56CE5" w:rsidRDefault="00527751" w:rsidP="00D47F48">
      <w:pPr>
        <w:ind w:firstLine="709"/>
        <w:jc w:val="both"/>
      </w:pPr>
    </w:p>
    <w:p w:rsidR="00527751" w:rsidRDefault="00527751" w:rsidP="00527751">
      <w:pPr>
        <w:spacing w:line="360" w:lineRule="auto"/>
        <w:jc w:val="center"/>
        <w:rPr>
          <w:b/>
          <w:bCs/>
        </w:rPr>
      </w:pPr>
      <w:r w:rsidRPr="00A56CE5">
        <w:rPr>
          <w:b/>
          <w:bCs/>
        </w:rPr>
        <w:lastRenderedPageBreak/>
        <w:t>Раздел I</w:t>
      </w:r>
      <w:r w:rsidRPr="00A56CE5">
        <w:rPr>
          <w:b/>
          <w:bCs/>
          <w:lang w:val="en-US"/>
        </w:rPr>
        <w:t>V</w:t>
      </w:r>
      <w:r w:rsidRPr="00A56CE5">
        <w:rPr>
          <w:b/>
          <w:bCs/>
        </w:rPr>
        <w:t>. Требования к отчетности</w:t>
      </w:r>
    </w:p>
    <w:p w:rsidR="00D47F48" w:rsidRPr="00A56CE5" w:rsidRDefault="00D47F48" w:rsidP="00D47F48">
      <w:pPr>
        <w:jc w:val="center"/>
        <w:rPr>
          <w:b/>
          <w:bCs/>
        </w:rPr>
      </w:pP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bookmarkStart w:id="13" w:name="_Ref56163238"/>
      <w:r w:rsidRPr="00A56CE5"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</w:t>
      </w:r>
      <w:r w:rsidR="00D47F48">
        <w:t>П</w:t>
      </w:r>
      <w:r w:rsidRPr="00A56CE5">
        <w:t>орядка по дату окончания действия (расторжения) рамочного соглашения.</w:t>
      </w:r>
      <w:bookmarkEnd w:id="13"/>
    </w:p>
    <w:p w:rsidR="00527751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Исполнитель услуг предоставляет в уполномоченный орган:</w:t>
      </w:r>
    </w:p>
    <w:p w:rsidR="00527751" w:rsidRDefault="00D47F48" w:rsidP="00D47F48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Style w:val="blk"/>
        </w:rPr>
      </w:pPr>
      <w:r>
        <w:t xml:space="preserve">1) </w:t>
      </w:r>
      <w:r w:rsidR="00527751" w:rsidRPr="00A56CE5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527751" w:rsidRPr="00A56CE5" w:rsidRDefault="00D47F48" w:rsidP="00D47F48">
      <w:pPr>
        <w:pStyle w:val="a3"/>
        <w:tabs>
          <w:tab w:val="left" w:pos="851"/>
        </w:tabs>
        <w:spacing w:line="360" w:lineRule="auto"/>
        <w:ind w:left="0" w:firstLine="567"/>
        <w:jc w:val="both"/>
      </w:pPr>
      <w:r>
        <w:rPr>
          <w:rStyle w:val="blk"/>
        </w:rPr>
        <w:t xml:space="preserve">2) </w:t>
      </w:r>
      <w:r w:rsidR="00527751" w:rsidRPr="00A56CE5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527751" w:rsidRPr="00A56CE5" w:rsidRDefault="00527751" w:rsidP="00D47F48">
      <w:pPr>
        <w:ind w:firstLine="709"/>
        <w:jc w:val="both"/>
      </w:pPr>
    </w:p>
    <w:p w:rsidR="00527751" w:rsidRDefault="00527751" w:rsidP="00527751">
      <w:pPr>
        <w:spacing w:line="360" w:lineRule="auto"/>
        <w:jc w:val="center"/>
        <w:rPr>
          <w:b/>
          <w:bCs/>
        </w:rPr>
      </w:pPr>
      <w:r w:rsidRPr="00A56CE5">
        <w:rPr>
          <w:b/>
          <w:bCs/>
        </w:rPr>
        <w:t>Раздел V.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D47F48" w:rsidRPr="00A56CE5" w:rsidRDefault="00D47F48" w:rsidP="00D47F48">
      <w:pPr>
        <w:jc w:val="center"/>
        <w:rPr>
          <w:b/>
          <w:bCs/>
        </w:rPr>
      </w:pP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Орган муниципального финансового контроля осуществляет проверку соблюдения условий</w:t>
      </w:r>
      <w:r w:rsidR="005272D9">
        <w:t xml:space="preserve"> </w:t>
      </w:r>
      <w:r w:rsidRPr="00A56CE5">
        <w:t>и порядка предоставления грантов в форме субсидий их получателями</w:t>
      </w:r>
      <w:r w:rsidR="002C6A49" w:rsidRPr="00A56CE5">
        <w:t>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D47F48">
        <w:t>.</w:t>
      </w:r>
      <w:r w:rsidR="002C6A49" w:rsidRPr="00A56CE5">
        <w:t>1</w:t>
      </w:r>
      <w:r w:rsidR="00D47F48">
        <w:t>.</w:t>
      </w:r>
      <w:r w:rsidR="002C6A49" w:rsidRPr="00A56CE5">
        <w:t xml:space="preserve"> и 269</w:t>
      </w:r>
      <w:r w:rsidR="00D47F48">
        <w:t>.</w:t>
      </w:r>
      <w:r w:rsidR="002C6A49" w:rsidRPr="00A56CE5">
        <w:t>2</w:t>
      </w:r>
      <w:r w:rsidR="00D47F48">
        <w:t>.</w:t>
      </w:r>
      <w:r w:rsidR="002C6A49" w:rsidRPr="00A56CE5">
        <w:t xml:space="preserve"> Бюджетного кодекса Российской Федерации</w:t>
      </w:r>
      <w:r w:rsidRPr="00A56CE5">
        <w:t>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В целях соблюдения условий</w:t>
      </w:r>
      <w:r w:rsidR="005272D9">
        <w:t xml:space="preserve"> </w:t>
      </w:r>
      <w:r w:rsidRPr="00A56CE5">
        <w:t>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27751" w:rsidRPr="00A56CE5" w:rsidRDefault="00527751" w:rsidP="00527751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27751" w:rsidRPr="00A56CE5" w:rsidRDefault="00527751" w:rsidP="00527751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подтверждение достоверности, полноты и соответствия требованиям представления отчетности;</w:t>
      </w:r>
    </w:p>
    <w:p w:rsidR="00527751" w:rsidRPr="00A56CE5" w:rsidRDefault="00527751" w:rsidP="00527751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соблюдение условий и порядка предоставления гранта в форме субсидий.</w:t>
      </w:r>
    </w:p>
    <w:p w:rsidR="00527751" w:rsidRPr="00A56CE5" w:rsidRDefault="00527751" w:rsidP="00D47F48">
      <w:pPr>
        <w:spacing w:line="360" w:lineRule="auto"/>
        <w:ind w:firstLine="567"/>
        <w:jc w:val="both"/>
      </w:pPr>
      <w:r w:rsidRPr="00A56CE5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27751" w:rsidRPr="00A56CE5" w:rsidRDefault="00527751" w:rsidP="00D47F48">
      <w:pPr>
        <w:pStyle w:val="a3"/>
        <w:numPr>
          <w:ilvl w:val="0"/>
          <w:numId w:val="14"/>
        </w:numPr>
        <w:spacing w:line="360" w:lineRule="auto"/>
        <w:ind w:left="0" w:firstLine="567"/>
        <w:jc w:val="both"/>
      </w:pPr>
      <w:r w:rsidRPr="00A56CE5">
        <w:lastRenderedPageBreak/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5272D9">
        <w:t xml:space="preserve"> </w:t>
      </w:r>
      <w:r w:rsidRPr="00A56CE5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527751" w:rsidRPr="00A56CE5" w:rsidRDefault="00527751" w:rsidP="00D47F48">
      <w:pPr>
        <w:ind w:firstLine="709"/>
        <w:jc w:val="both"/>
      </w:pPr>
    </w:p>
    <w:p w:rsidR="00527751" w:rsidRPr="00A56CE5" w:rsidRDefault="00527751" w:rsidP="00527751">
      <w:pPr>
        <w:spacing w:line="360" w:lineRule="auto"/>
        <w:jc w:val="center"/>
        <w:rPr>
          <w:b/>
          <w:bCs/>
        </w:rPr>
      </w:pPr>
      <w:r w:rsidRPr="00A56CE5">
        <w:rPr>
          <w:b/>
          <w:bCs/>
        </w:rPr>
        <w:t>Раздел V</w:t>
      </w:r>
      <w:r w:rsidRPr="00A56CE5">
        <w:rPr>
          <w:b/>
          <w:bCs/>
          <w:lang w:val="en-US"/>
        </w:rPr>
        <w:t>I</w:t>
      </w:r>
      <w:r w:rsidRPr="00A56CE5">
        <w:rPr>
          <w:b/>
          <w:bCs/>
        </w:rPr>
        <w:t>. Порядок возврата грантов в форме субсидии</w:t>
      </w:r>
    </w:p>
    <w:p w:rsidR="00527751" w:rsidRPr="00A56CE5" w:rsidRDefault="00527751" w:rsidP="00D47F48">
      <w:pPr>
        <w:jc w:val="center"/>
        <w:rPr>
          <w:b/>
          <w:bCs/>
        </w:rPr>
      </w:pP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Гранты в форме субсидии подлежат возврату исполнителем услуг в бюджет муниципального образования в случае нарушения порядка</w:t>
      </w:r>
      <w:r w:rsidR="005272D9">
        <w:t xml:space="preserve"> </w:t>
      </w:r>
      <w:r w:rsidRPr="00A56CE5">
        <w:t>и условий их предоставления, в том числе непредставления отчета об</w:t>
      </w:r>
      <w:r w:rsidR="005272D9">
        <w:t xml:space="preserve"> </w:t>
      </w:r>
      <w:r w:rsidRPr="00A56CE5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>За полноту и достоверность представленной информации и документов несет ответственность исполнитель услуг.</w:t>
      </w:r>
    </w:p>
    <w:p w:rsidR="00527751" w:rsidRPr="00A56CE5" w:rsidRDefault="00527751" w:rsidP="00527751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</w:pPr>
      <w:r w:rsidRPr="00A56CE5">
        <w:t xml:space="preserve">Возврат гранта в форме субсидии в бюджет </w:t>
      </w:r>
      <w:r w:rsidR="00D47F48">
        <w:t xml:space="preserve">Весьегонского муниципального округа </w:t>
      </w:r>
      <w:r w:rsidR="006054FC">
        <w:t xml:space="preserve">Тверской области </w:t>
      </w:r>
      <w:r w:rsidRPr="00A56CE5">
        <w:t xml:space="preserve"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527751" w:rsidRPr="00A56CE5" w:rsidRDefault="00527751" w:rsidP="00527751">
      <w:pPr>
        <w:tabs>
          <w:tab w:val="left" w:pos="993"/>
        </w:tabs>
        <w:jc w:val="both"/>
      </w:pPr>
    </w:p>
    <w:p w:rsidR="00527751" w:rsidRPr="00A56CE5" w:rsidRDefault="00527751" w:rsidP="00527751">
      <w:pPr>
        <w:tabs>
          <w:tab w:val="left" w:pos="993"/>
        </w:tabs>
        <w:jc w:val="both"/>
      </w:pPr>
    </w:p>
    <w:p w:rsidR="00527751" w:rsidRPr="00A56CE5" w:rsidRDefault="00527751" w:rsidP="00527751">
      <w:pPr>
        <w:tabs>
          <w:tab w:val="left" w:pos="993"/>
        </w:tabs>
        <w:jc w:val="center"/>
        <w:sectPr w:rsidR="00527751" w:rsidRPr="00A56CE5" w:rsidSect="009F353C">
          <w:head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  <w:r w:rsidRPr="00A56CE5">
        <w:softHyphen/>
      </w:r>
    </w:p>
    <w:p w:rsidR="006054FC" w:rsidRDefault="006054FC" w:rsidP="00527751">
      <w:pPr>
        <w:widowControl w:val="0"/>
        <w:ind w:firstLine="709"/>
        <w:jc w:val="right"/>
      </w:pPr>
      <w:r w:rsidRPr="006054FC">
        <w:lastRenderedPageBreak/>
        <w:t>Приложение</w:t>
      </w:r>
      <w:bookmarkStart w:id="14" w:name="_GoBack"/>
      <w:bookmarkEnd w:id="14"/>
    </w:p>
    <w:p w:rsidR="00527751" w:rsidRPr="006054FC" w:rsidRDefault="006054FC" w:rsidP="00527751">
      <w:pPr>
        <w:widowControl w:val="0"/>
        <w:ind w:firstLine="709"/>
        <w:jc w:val="right"/>
      </w:pPr>
      <w:r w:rsidRPr="006054FC">
        <w:t>к Порядку</w:t>
      </w:r>
    </w:p>
    <w:p w:rsidR="00527751" w:rsidRDefault="00527751" w:rsidP="00527751">
      <w:pPr>
        <w:widowControl w:val="0"/>
        <w:ind w:firstLine="709"/>
        <w:jc w:val="both"/>
        <w:rPr>
          <w:sz w:val="28"/>
          <w:szCs w:val="28"/>
        </w:rPr>
      </w:pPr>
    </w:p>
    <w:p w:rsidR="00527751" w:rsidRDefault="00527751" w:rsidP="00527751">
      <w:pPr>
        <w:widowControl w:val="0"/>
        <w:ind w:firstLine="709"/>
        <w:jc w:val="both"/>
        <w:rPr>
          <w:sz w:val="28"/>
          <w:szCs w:val="28"/>
        </w:rPr>
      </w:pPr>
    </w:p>
    <w:p w:rsidR="00527751" w:rsidRPr="00E428B6" w:rsidRDefault="00527751" w:rsidP="005277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527751" w:rsidRPr="00E428B6" w:rsidRDefault="00527751" w:rsidP="00527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0C592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926">
        <w:rPr>
          <w:rFonts w:ascii="Times New Roman" w:hAnsi="Times New Roman" w:cs="Times New Roman"/>
          <w:sz w:val="24"/>
          <w:szCs w:val="24"/>
        </w:rPr>
        <w:t xml:space="preserve">г. ___________________                                                            </w:t>
      </w:r>
      <w:r w:rsidR="006054FC">
        <w:rPr>
          <w:rFonts w:ascii="Times New Roman" w:hAnsi="Times New Roman" w:cs="Times New Roman"/>
          <w:sz w:val="24"/>
          <w:szCs w:val="24"/>
        </w:rPr>
        <w:t>«</w:t>
      </w:r>
      <w:r w:rsidRPr="000C5926">
        <w:rPr>
          <w:rFonts w:ascii="Times New Roman" w:hAnsi="Times New Roman" w:cs="Times New Roman"/>
          <w:sz w:val="24"/>
          <w:szCs w:val="24"/>
        </w:rPr>
        <w:t>__</w:t>
      </w:r>
      <w:r w:rsidR="006054FC">
        <w:rPr>
          <w:rFonts w:ascii="Times New Roman" w:hAnsi="Times New Roman" w:cs="Times New Roman"/>
          <w:sz w:val="24"/>
          <w:szCs w:val="24"/>
        </w:rPr>
        <w:t>»</w:t>
      </w:r>
      <w:r w:rsidRPr="000C592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27751" w:rsidRPr="000C5926" w:rsidRDefault="00527751" w:rsidP="00527751">
      <w:pPr>
        <w:jc w:val="both"/>
      </w:pPr>
    </w:p>
    <w:p w:rsidR="00527751" w:rsidRPr="000C5926" w:rsidRDefault="00527751" w:rsidP="00527751">
      <w:pPr>
        <w:jc w:val="both"/>
      </w:pPr>
      <w:r w:rsidRPr="000C5926">
        <w:rPr>
          <w:i/>
        </w:rPr>
        <w:t>_______________________________________________________________</w:t>
      </w:r>
      <w:r w:rsidRPr="000C5926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именуемые в дальнейшем «Стороны», </w:t>
      </w:r>
      <w:r w:rsidRPr="00D6632E">
        <w:t>руководствуясь правилами персонифицированного финансирования дополнительного образования детей</w:t>
      </w:r>
      <w:r w:rsidRPr="000C5926">
        <w:t xml:space="preserve"> в </w:t>
      </w:r>
      <w:r w:rsidR="000C5926" w:rsidRPr="000C5926">
        <w:t xml:space="preserve">Весьегонском муниципальном округе </w:t>
      </w:r>
      <w:r w:rsidRPr="000C5926"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C5926" w:rsidRPr="000C5926">
        <w:t>Весьегонского муниципального округа</w:t>
      </w:r>
      <w:r w:rsidR="005272D9">
        <w:t xml:space="preserve"> </w:t>
      </w:r>
      <w:r w:rsidRPr="000C5926"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="00E50129">
        <w:t xml:space="preserve"> постановлением Администрации Весьегонского муниципального округа </w:t>
      </w:r>
      <w:r w:rsidRPr="000C5926">
        <w:t>от ________ №_____ (далее – Порядок предоставления грантов), заключили настоящее</w:t>
      </w:r>
      <w:r w:rsidR="005272D9">
        <w:t xml:space="preserve"> </w:t>
      </w:r>
      <w:r w:rsidRPr="000C5926">
        <w:t>Соглашение о нижеследующем.</w:t>
      </w:r>
    </w:p>
    <w:p w:rsidR="00527751" w:rsidRPr="00E428B6" w:rsidRDefault="00527751" w:rsidP="00527751">
      <w:pPr>
        <w:jc w:val="both"/>
      </w:pPr>
    </w:p>
    <w:p w:rsidR="00527751" w:rsidRPr="00E428B6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0C5926" w:rsidRPr="00260FC9">
        <w:t xml:space="preserve">Весьегонского муниципального округа </w:t>
      </w:r>
      <w:r w:rsidR="00E50129">
        <w:t xml:space="preserve">Тверской области </w:t>
      </w:r>
      <w:r>
        <w:t>Исполнителю услуг</w:t>
      </w:r>
      <w:r w:rsidRPr="007A1B8D">
        <w:t xml:space="preserve"> в рамках мероприятия </w:t>
      </w:r>
      <w:r w:rsidRPr="000C5926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="00260FC9" w:rsidRPr="00260FC9">
        <w:rPr>
          <w:lang w:eastAsia="en-US"/>
        </w:rPr>
        <w:t>Весьегонского муниципального округа Тверской области «</w:t>
      </w:r>
      <w:r w:rsidR="00260FC9" w:rsidRPr="00260FC9">
        <w:rPr>
          <w:rFonts w:eastAsia="Calibri"/>
          <w:lang w:eastAsia="en-US"/>
        </w:rPr>
        <w:t xml:space="preserve">Развитие системы образования Весьегонского муниципального округа Тверской области»  на </w:t>
      </w:r>
      <w:r w:rsidR="00260FC9">
        <w:rPr>
          <w:rFonts w:eastAsia="Calibri"/>
          <w:lang w:eastAsia="en-US"/>
        </w:rPr>
        <w:t>_____________</w:t>
      </w:r>
      <w:r w:rsidR="00260FC9" w:rsidRPr="00260FC9">
        <w:rPr>
          <w:rFonts w:eastAsia="Calibri"/>
          <w:lang w:eastAsia="en-US"/>
        </w:rPr>
        <w:t xml:space="preserve"> годы</w:t>
      </w:r>
      <w:r w:rsidRPr="007A1B8D">
        <w:t xml:space="preserve">(далее </w:t>
      </w:r>
      <w:r>
        <w:t>- г</w:t>
      </w:r>
      <w:r w:rsidRPr="007A1B8D">
        <w:t>рант).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27751" w:rsidRPr="00E428B6" w:rsidRDefault="00527751" w:rsidP="00527751">
      <w:pPr>
        <w:pStyle w:val="a3"/>
        <w:ind w:left="709"/>
        <w:jc w:val="both"/>
      </w:pPr>
    </w:p>
    <w:p w:rsidR="00527751" w:rsidRPr="007A1B8D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527751" w:rsidRPr="00FC3102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260FC9" w:rsidRPr="00E50129">
        <w:rPr>
          <w:rFonts w:eastAsia="Calibri"/>
          <w:lang w:eastAsia="en-US"/>
        </w:rPr>
        <w:t xml:space="preserve">приказом Министерства образования Тверской области от </w:t>
      </w:r>
      <w:r w:rsidR="00E50129" w:rsidRPr="00D6632E">
        <w:rPr>
          <w:color w:val="000000"/>
        </w:rPr>
        <w:t>06.09.2022 № 906/ПК</w:t>
      </w:r>
      <w:r w:rsidR="00260FC9" w:rsidRPr="00E50129">
        <w:rPr>
          <w:rFonts w:eastAsia="Calibri"/>
          <w:lang w:eastAsia="en-US"/>
        </w:rPr>
        <w:t xml:space="preserve"> «Об утверждении Порядка организации работы по осуществлению персонифицированного учета и </w:t>
      </w:r>
      <w:r w:rsidR="00260FC9" w:rsidRPr="00E50129">
        <w:rPr>
          <w:rFonts w:eastAsia="Calibri"/>
          <w:lang w:eastAsia="en-US"/>
        </w:rPr>
        <w:lastRenderedPageBreak/>
        <w:t>персонифицированного финансирования  дополнительного образования детей в Тверской области»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порядка и условий предоставления Гранта.</w:t>
      </w:r>
    </w:p>
    <w:p w:rsidR="00527751" w:rsidRPr="00871408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260FC9">
        <w:t>Думы Весьегонского муниципального округа</w:t>
      </w:r>
      <w:r w:rsidRPr="00871408">
        <w:t xml:space="preserve"> о бюджете </w:t>
      </w:r>
      <w:r w:rsidR="00260FC9">
        <w:t>Весьегонского муниципального округа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260FC9" w:rsidRPr="00260FC9">
        <w:rPr>
          <w:lang w:eastAsia="en-US"/>
        </w:rPr>
        <w:t>Весьегонского муниципального округа Тверской области «</w:t>
      </w:r>
      <w:r w:rsidR="00260FC9" w:rsidRPr="00260FC9">
        <w:rPr>
          <w:rFonts w:eastAsia="Calibri"/>
          <w:lang w:eastAsia="en-US"/>
        </w:rPr>
        <w:t xml:space="preserve">Развитие системы образования Весьегонского муниципального округа Тверской области»  на </w:t>
      </w:r>
      <w:r w:rsidR="00260FC9">
        <w:rPr>
          <w:rFonts w:eastAsia="Calibri"/>
          <w:lang w:eastAsia="en-US"/>
        </w:rPr>
        <w:t>_____________</w:t>
      </w:r>
      <w:r w:rsidR="00260FC9" w:rsidRPr="00260FC9">
        <w:rPr>
          <w:rFonts w:eastAsia="Calibri"/>
          <w:lang w:eastAsia="en-US"/>
        </w:rPr>
        <w:t xml:space="preserve"> годы</w:t>
      </w:r>
      <w:r w:rsidR="00260FC9">
        <w:t xml:space="preserve">, </w:t>
      </w:r>
      <w:r>
        <w:t>утвержденной</w:t>
      </w:r>
      <w:r w:rsidR="00E50129">
        <w:t xml:space="preserve"> постановлением Администрации Весьегонского муниципального округа </w:t>
      </w:r>
      <w:r w:rsidR="00E50129" w:rsidRPr="000C5926">
        <w:t>от ________ №_____</w:t>
      </w:r>
      <w:r w:rsidR="00E50129">
        <w:t>.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20104C">
        <w:fldChar w:fldCharType="begin"/>
      </w:r>
      <w:r>
        <w:instrText xml:space="preserve"> REF _Ref35886223 \r \h </w:instrText>
      </w:r>
      <w:r w:rsidR="0020104C">
        <w:fldChar w:fldCharType="separate"/>
      </w:r>
      <w:r w:rsidR="00872AE9">
        <w:t>VII</w:t>
      </w:r>
      <w:r w:rsidR="0020104C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527751" w:rsidRDefault="00527751" w:rsidP="00527751">
      <w:pPr>
        <w:pStyle w:val="a3"/>
        <w:ind w:left="709"/>
        <w:jc w:val="both"/>
      </w:pPr>
    </w:p>
    <w:p w:rsidR="00527751" w:rsidRPr="001B287F" w:rsidRDefault="00527751" w:rsidP="00E50129">
      <w:pPr>
        <w:pStyle w:val="a3"/>
        <w:numPr>
          <w:ilvl w:val="0"/>
          <w:numId w:val="26"/>
        </w:numPr>
        <w:tabs>
          <w:tab w:val="left" w:pos="3119"/>
          <w:tab w:val="left" w:pos="3402"/>
        </w:tabs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527751" w:rsidRPr="00E428B6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527751" w:rsidRPr="00E428B6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527751" w:rsidRPr="00E428B6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260FC9">
        <w:t>Весьегонском муниципальном округе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527751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260FC9">
        <w:t>Весьегонском муниципальном округе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527751" w:rsidRPr="00E428B6" w:rsidRDefault="00527751" w:rsidP="001E3ACB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527751" w:rsidRPr="00E428B6" w:rsidRDefault="00527751" w:rsidP="001E3ACB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527751" w:rsidRPr="00E428B6" w:rsidRDefault="00527751" w:rsidP="001E3ACB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5272D9">
        <w:t xml:space="preserve"> </w:t>
      </w:r>
      <w:r w:rsidR="00260FC9">
        <w:t>Весьегонского муниципального округа</w:t>
      </w:r>
      <w:r>
        <w:t xml:space="preserve">, </w:t>
      </w:r>
      <w:r w:rsidRPr="001E3ACB">
        <w:t xml:space="preserve">утвержденной </w:t>
      </w:r>
      <w:r w:rsidR="001E3ACB">
        <w:t>Отделом образования</w:t>
      </w:r>
      <w:r w:rsidR="005272D9">
        <w:t xml:space="preserve"> </w:t>
      </w:r>
      <w:r w:rsidR="001E3ACB">
        <w:t>Администрации Весьегонского муниципального округа</w:t>
      </w:r>
      <w:r w:rsidRPr="00E428B6">
        <w:t>;</w:t>
      </w:r>
    </w:p>
    <w:p w:rsidR="00527751" w:rsidRPr="00E428B6" w:rsidRDefault="00527751" w:rsidP="001E3ACB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5272D9">
        <w:t xml:space="preserve"> </w:t>
      </w:r>
      <w:r w:rsidR="00260FC9">
        <w:t>Весьегонского муниципального округа</w:t>
      </w:r>
      <w:r w:rsidR="005272D9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527751" w:rsidRPr="00E428B6" w:rsidRDefault="00527751" w:rsidP="0052775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в соответствующем учебном году больше 0 рублей.</w:t>
      </w:r>
      <w:bookmarkEnd w:id="15"/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260FC9">
        <w:t>Весьегонском муниципальном округе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260FC9">
        <w:t>Весьегонском муниципальном округе</w:t>
      </w:r>
      <w:r w:rsidR="005272D9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27751" w:rsidRPr="00E428B6" w:rsidRDefault="00527751" w:rsidP="00527751">
      <w:pPr>
        <w:pStyle w:val="a3"/>
        <w:ind w:left="709"/>
        <w:jc w:val="both"/>
      </w:pPr>
    </w:p>
    <w:p w:rsidR="00527751" w:rsidRPr="00E428B6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527751" w:rsidRPr="00E428B6" w:rsidRDefault="00527751" w:rsidP="00527751">
      <w:pPr>
        <w:pStyle w:val="a3"/>
        <w:ind w:left="0"/>
        <w:rPr>
          <w:b/>
        </w:rPr>
      </w:pPr>
    </w:p>
    <w:p w:rsidR="00527751" w:rsidRPr="00742854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5272D9">
        <w:t xml:space="preserve"> </w:t>
      </w:r>
      <w:r w:rsidRPr="00E428B6">
        <w:t>оформляемого в соответствии с приложением 1</w:t>
      </w:r>
      <w:r>
        <w:t xml:space="preserve"> к настоящему Соглашению</w:t>
      </w:r>
      <w:r w:rsidRPr="00B00FFD">
        <w:t>.</w:t>
      </w:r>
    </w:p>
    <w:p w:rsidR="00527751" w:rsidRPr="00742854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</w:t>
      </w:r>
      <w:r w:rsidR="00AD4947" w:rsidRPr="00E428B6">
        <w:t>финансирования</w:t>
      </w:r>
      <w:r w:rsidR="005272D9">
        <w:t xml:space="preserve"> </w:t>
      </w:r>
      <w:r w:rsidRPr="00742854">
        <w:rPr>
          <w:rStyle w:val="normaltextrun"/>
          <w:color w:val="000000"/>
          <w:shd w:val="clear" w:color="auto" w:fill="FFFFFF"/>
        </w:rPr>
        <w:t>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>заявки на авансирование, направленной согласно пункту 4.1</w:t>
      </w:r>
      <w:r w:rsidR="00AD4947">
        <w:t>.</w:t>
      </w:r>
      <w:r>
        <w:t xml:space="preserve">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527751" w:rsidRPr="001264D2" w:rsidRDefault="00527751" w:rsidP="00527751">
      <w:pPr>
        <w:pStyle w:val="a3"/>
        <w:ind w:left="709"/>
        <w:jc w:val="both"/>
      </w:pPr>
    </w:p>
    <w:p w:rsidR="00527751" w:rsidRPr="00E428B6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527751" w:rsidRPr="00E428B6" w:rsidRDefault="00527751" w:rsidP="00527751">
      <w:pPr>
        <w:pStyle w:val="a3"/>
        <w:ind w:left="0" w:firstLine="709"/>
        <w:rPr>
          <w:b/>
        </w:rPr>
      </w:pP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27751" w:rsidRPr="001264D2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527751" w:rsidRPr="001264D2" w:rsidRDefault="00527751" w:rsidP="00527751">
      <w:pPr>
        <w:pStyle w:val="a3"/>
        <w:ind w:left="709"/>
        <w:jc w:val="both"/>
      </w:pPr>
    </w:p>
    <w:p w:rsidR="00527751" w:rsidRPr="00E428B6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527751" w:rsidRPr="00E428B6" w:rsidRDefault="00527751" w:rsidP="00527751">
      <w:pPr>
        <w:pStyle w:val="a3"/>
        <w:ind w:left="0" w:firstLine="709"/>
        <w:rPr>
          <w:b/>
        </w:rPr>
      </w:pP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5272D9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5272D9">
        <w:t xml:space="preserve"> </w:t>
      </w:r>
      <w:r w:rsidR="00260FC9">
        <w:t>Весьегонского муниципального округа</w:t>
      </w:r>
      <w:r w:rsidRPr="00E428B6">
        <w:t>;</w:t>
      </w:r>
    </w:p>
    <w:p w:rsidR="00527751" w:rsidRPr="00E428B6" w:rsidRDefault="00527751" w:rsidP="0052775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260FC9">
        <w:t>Весьегонском муниципальном округе</w:t>
      </w:r>
      <w:r>
        <w:t>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Настоящ</w:t>
      </w:r>
      <w:r>
        <w:t>ее</w:t>
      </w:r>
      <w:r w:rsidR="005272D9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527751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527751" w:rsidRPr="00E428B6" w:rsidRDefault="00527751" w:rsidP="0052775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527751" w:rsidRPr="00E428B6" w:rsidRDefault="00527751" w:rsidP="00527751">
      <w:pPr>
        <w:pStyle w:val="a3"/>
        <w:ind w:left="709"/>
        <w:jc w:val="both"/>
      </w:pPr>
    </w:p>
    <w:p w:rsidR="00527751" w:rsidRPr="00E428B6" w:rsidRDefault="00527751" w:rsidP="0052775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527751" w:rsidRPr="00E428B6" w:rsidRDefault="00527751" w:rsidP="00527751">
      <w:pPr>
        <w:jc w:val="both"/>
      </w:pPr>
    </w:p>
    <w:p w:rsidR="00527751" w:rsidRPr="00E428B6" w:rsidRDefault="00527751" w:rsidP="00527751">
      <w:pPr>
        <w:jc w:val="both"/>
      </w:pPr>
    </w:p>
    <w:p w:rsidR="00527751" w:rsidRPr="00FC3102" w:rsidRDefault="00527751" w:rsidP="00527751">
      <w:r w:rsidRPr="00E428B6">
        <w:br w:type="page"/>
      </w:r>
    </w:p>
    <w:p w:rsidR="00527751" w:rsidRPr="00E428B6" w:rsidRDefault="00562532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27751" w:rsidRPr="00E428B6">
        <w:rPr>
          <w:rFonts w:ascii="Times New Roman" w:hAnsi="Times New Roman" w:cs="Times New Roman"/>
          <w:sz w:val="24"/>
          <w:szCs w:val="24"/>
        </w:rPr>
        <w:t>1</w:t>
      </w:r>
    </w:p>
    <w:p w:rsidR="00527751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27751" w:rsidRPr="00E428B6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AD4947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AD4947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AD4947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AD4947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AD4947" w:rsidRDefault="00527751" w:rsidP="00527751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D4947">
        <w:rPr>
          <w:rFonts w:ascii="Times New Roman" w:hAnsi="Times New Roman" w:cs="Times New Roman"/>
          <w:b/>
          <w:smallCaps/>
          <w:sz w:val="24"/>
          <w:szCs w:val="24"/>
        </w:rPr>
        <w:t>Реестр договоров на авансирование</w:t>
      </w: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27751" w:rsidRPr="00E428B6" w:rsidRDefault="00527751" w:rsidP="00527751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27751" w:rsidRPr="00E428B6" w:rsidRDefault="00527751" w:rsidP="00527751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27751" w:rsidRDefault="00527751" w:rsidP="00BF2610">
      <w:pPr>
        <w:jc w:val="both"/>
      </w:pPr>
      <w:r w:rsidRPr="00E428B6">
        <w:t>Всего подлежит к оплате: _____________________ рублей</w:t>
      </w:r>
      <w:r>
        <w:t xml:space="preserve">, что составляет 80% от </w:t>
      </w:r>
      <w:r w:rsidR="00BF2610">
        <w:t>со</w:t>
      </w:r>
      <w:r>
        <w:t>вокупных обязательств Уполномоченного органа.</w:t>
      </w:r>
    </w:p>
    <w:p w:rsidR="00BF2610" w:rsidRPr="00E428B6" w:rsidRDefault="00BF2610" w:rsidP="00BF261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  <w:tr w:rsidR="00527751" w:rsidRPr="00E428B6" w:rsidTr="004C566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</w:tbl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27751" w:rsidRPr="00E428B6" w:rsidTr="004C566F">
        <w:tc>
          <w:tcPr>
            <w:tcW w:w="9587" w:type="dxa"/>
            <w:gridSpan w:val="2"/>
          </w:tcPr>
          <w:p w:rsidR="00527751" w:rsidRPr="00E428B6" w:rsidRDefault="00527751" w:rsidP="004C566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27751" w:rsidRPr="00E428B6" w:rsidRDefault="00527751" w:rsidP="004C566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E428B6" w:rsidTr="004C566F">
        <w:tc>
          <w:tcPr>
            <w:tcW w:w="4825" w:type="dxa"/>
          </w:tcPr>
          <w:p w:rsidR="00527751" w:rsidRPr="00E428B6" w:rsidRDefault="00527751" w:rsidP="004C5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E428B6" w:rsidRDefault="00527751" w:rsidP="004C5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E428B6" w:rsidTr="004C566F">
        <w:trPr>
          <w:trHeight w:val="23"/>
        </w:trPr>
        <w:tc>
          <w:tcPr>
            <w:tcW w:w="4825" w:type="dxa"/>
          </w:tcPr>
          <w:p w:rsidR="00527751" w:rsidRPr="00E428B6" w:rsidRDefault="00527751" w:rsidP="004C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4C5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E428B6" w:rsidRDefault="00527751" w:rsidP="004C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4C5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E428B6" w:rsidRDefault="00527751" w:rsidP="00527751">
      <w:pPr>
        <w:jc w:val="both"/>
      </w:pPr>
    </w:p>
    <w:p w:rsidR="00527751" w:rsidRPr="00E428B6" w:rsidRDefault="00527751" w:rsidP="00527751">
      <w:r w:rsidRPr="00E428B6">
        <w:br w:type="page"/>
      </w:r>
    </w:p>
    <w:p w:rsidR="00527751" w:rsidRPr="00E428B6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27751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527751" w:rsidRPr="00E428B6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BF2610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BF2610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BF2610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BF2610" w:rsidRDefault="00527751" w:rsidP="00527751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F2610">
        <w:rPr>
          <w:rFonts w:ascii="Times New Roman" w:hAnsi="Times New Roman" w:cs="Times New Roman"/>
          <w:b/>
          <w:smallCaps/>
          <w:sz w:val="24"/>
          <w:szCs w:val="24"/>
        </w:rPr>
        <w:t>Реестр договоров</w:t>
      </w:r>
    </w:p>
    <w:p w:rsidR="00527751" w:rsidRPr="00BF2610" w:rsidRDefault="00527751" w:rsidP="00527751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527751" w:rsidRPr="00E428B6" w:rsidRDefault="00527751" w:rsidP="00527751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527751" w:rsidRPr="00E428B6" w:rsidRDefault="00527751" w:rsidP="00527751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527751" w:rsidRPr="00E428B6" w:rsidRDefault="00527751" w:rsidP="00527751">
      <w:r>
        <w:t>Проавансировано</w:t>
      </w:r>
      <w:r w:rsidRPr="00E428B6">
        <w:t xml:space="preserve"> услуг </w:t>
      </w:r>
      <w:r>
        <w:t xml:space="preserve">за </w:t>
      </w:r>
      <w:r w:rsidR="005272D9">
        <w:t>месяц</w:t>
      </w:r>
      <w:r w:rsidR="005272D9" w:rsidRPr="00E428B6">
        <w:t>а</w:t>
      </w:r>
      <w:r w:rsidRPr="00E428B6">
        <w:t xml:space="preserve"> сумму: __________________________ рублей</w:t>
      </w:r>
    </w:p>
    <w:p w:rsidR="00527751" w:rsidRDefault="00527751" w:rsidP="00527751">
      <w:r w:rsidRPr="00E428B6">
        <w:t>Подлежит оплате: _______________________________ рублей</w:t>
      </w:r>
    </w:p>
    <w:p w:rsidR="00BF2610" w:rsidRPr="00E428B6" w:rsidRDefault="00BF2610" w:rsidP="005277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  <w:tr w:rsidR="00527751" w:rsidRPr="00E428B6" w:rsidTr="004C566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  <w:tr w:rsidR="00527751" w:rsidRPr="00E428B6" w:rsidTr="004C566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ED586E" w:rsidRDefault="00527751" w:rsidP="004C566F">
            <w:pPr>
              <w:jc w:val="center"/>
            </w:pPr>
          </w:p>
        </w:tc>
      </w:tr>
    </w:tbl>
    <w:p w:rsidR="00527751" w:rsidRPr="00E428B6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E428B6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27751" w:rsidRPr="00E428B6" w:rsidTr="004C566F">
        <w:tc>
          <w:tcPr>
            <w:tcW w:w="9587" w:type="dxa"/>
            <w:gridSpan w:val="2"/>
          </w:tcPr>
          <w:p w:rsidR="00527751" w:rsidRPr="00E428B6" w:rsidRDefault="00527751" w:rsidP="004C566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527751" w:rsidRPr="00E428B6" w:rsidRDefault="00527751" w:rsidP="004C566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E428B6" w:rsidTr="004C566F">
        <w:tc>
          <w:tcPr>
            <w:tcW w:w="4825" w:type="dxa"/>
          </w:tcPr>
          <w:p w:rsidR="00527751" w:rsidRPr="00E428B6" w:rsidRDefault="00527751" w:rsidP="004C5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E428B6" w:rsidRDefault="00527751" w:rsidP="004C5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A22900" w:rsidTr="004C566F">
        <w:trPr>
          <w:trHeight w:val="23"/>
        </w:trPr>
        <w:tc>
          <w:tcPr>
            <w:tcW w:w="4825" w:type="dxa"/>
          </w:tcPr>
          <w:p w:rsidR="00527751" w:rsidRPr="00E428B6" w:rsidRDefault="00527751" w:rsidP="004C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E428B6" w:rsidRDefault="00527751" w:rsidP="004C5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A22900" w:rsidRDefault="00527751" w:rsidP="004C56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A22900" w:rsidRDefault="00527751" w:rsidP="004C5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4D70C8" w:rsidRDefault="00527751" w:rsidP="00527751">
      <w:pPr>
        <w:jc w:val="both"/>
      </w:pPr>
    </w:p>
    <w:p w:rsidR="00527751" w:rsidRPr="004D70C8" w:rsidRDefault="00527751" w:rsidP="00527751">
      <w:pPr>
        <w:jc w:val="both"/>
      </w:pPr>
    </w:p>
    <w:p w:rsidR="00527751" w:rsidRPr="00D95984" w:rsidRDefault="00527751" w:rsidP="00527751">
      <w:pPr>
        <w:widowControl w:val="0"/>
        <w:ind w:firstLine="709"/>
        <w:jc w:val="both"/>
        <w:rPr>
          <w:sz w:val="28"/>
          <w:szCs w:val="28"/>
        </w:rPr>
      </w:pPr>
    </w:p>
    <w:p w:rsidR="00527751" w:rsidRPr="000946EC" w:rsidRDefault="00527751" w:rsidP="00527751">
      <w:pPr>
        <w:tabs>
          <w:tab w:val="left" w:pos="993"/>
        </w:tabs>
        <w:jc w:val="both"/>
        <w:rPr>
          <w:sz w:val="28"/>
          <w:szCs w:val="28"/>
        </w:rPr>
      </w:pPr>
    </w:p>
    <w:p w:rsidR="00527751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27751" w:rsidRPr="003F192E" w:rsidRDefault="00527751" w:rsidP="00527751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D9" w:rsidRDefault="005272D9" w:rsidP="009F353C">
      <w:r>
        <w:separator/>
      </w:r>
    </w:p>
  </w:endnote>
  <w:endnote w:type="continuationSeparator" w:id="1">
    <w:p w:rsidR="005272D9" w:rsidRDefault="005272D9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D9" w:rsidRDefault="005272D9" w:rsidP="009F353C">
      <w:r>
        <w:separator/>
      </w:r>
    </w:p>
  </w:footnote>
  <w:footnote w:type="continuationSeparator" w:id="1">
    <w:p w:rsidR="005272D9" w:rsidRDefault="005272D9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272D9" w:rsidRPr="009F353C" w:rsidRDefault="005272D9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872AE9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:rsidR="005272D9" w:rsidRDefault="005272D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693C6A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20941B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2952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7"/>
  </w:num>
  <w:num w:numId="18">
    <w:abstractNumId w:val="10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5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63B5"/>
    <w:rsid w:val="00024A20"/>
    <w:rsid w:val="00044B41"/>
    <w:rsid w:val="0004510C"/>
    <w:rsid w:val="000533DA"/>
    <w:rsid w:val="00077BD7"/>
    <w:rsid w:val="00086AF9"/>
    <w:rsid w:val="000903FC"/>
    <w:rsid w:val="000A48D2"/>
    <w:rsid w:val="000C10A5"/>
    <w:rsid w:val="000C5926"/>
    <w:rsid w:val="000D1814"/>
    <w:rsid w:val="000D2151"/>
    <w:rsid w:val="000D34A9"/>
    <w:rsid w:val="000F430D"/>
    <w:rsid w:val="000F48D6"/>
    <w:rsid w:val="001026BC"/>
    <w:rsid w:val="00111437"/>
    <w:rsid w:val="00112629"/>
    <w:rsid w:val="00132ECC"/>
    <w:rsid w:val="00144E4D"/>
    <w:rsid w:val="001466FC"/>
    <w:rsid w:val="00156DAC"/>
    <w:rsid w:val="00183B6C"/>
    <w:rsid w:val="0019022C"/>
    <w:rsid w:val="00191F4B"/>
    <w:rsid w:val="001A1CFE"/>
    <w:rsid w:val="001A476F"/>
    <w:rsid w:val="001D1FA8"/>
    <w:rsid w:val="001E3ACB"/>
    <w:rsid w:val="001E4ECE"/>
    <w:rsid w:val="001E55D1"/>
    <w:rsid w:val="001F1746"/>
    <w:rsid w:val="0020104C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60FC9"/>
    <w:rsid w:val="00270A01"/>
    <w:rsid w:val="002833A7"/>
    <w:rsid w:val="002919BD"/>
    <w:rsid w:val="002958B0"/>
    <w:rsid w:val="002A2000"/>
    <w:rsid w:val="002B41F7"/>
    <w:rsid w:val="002B66BD"/>
    <w:rsid w:val="002C6A49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96CE7"/>
    <w:rsid w:val="003A7BA8"/>
    <w:rsid w:val="003C31E7"/>
    <w:rsid w:val="003F192E"/>
    <w:rsid w:val="003F4C29"/>
    <w:rsid w:val="00401410"/>
    <w:rsid w:val="00402A0E"/>
    <w:rsid w:val="004163FC"/>
    <w:rsid w:val="004453FC"/>
    <w:rsid w:val="00473FD0"/>
    <w:rsid w:val="00474301"/>
    <w:rsid w:val="00491BE2"/>
    <w:rsid w:val="00495F3A"/>
    <w:rsid w:val="004A0957"/>
    <w:rsid w:val="004B3BA4"/>
    <w:rsid w:val="004B4F15"/>
    <w:rsid w:val="004B5840"/>
    <w:rsid w:val="004C566F"/>
    <w:rsid w:val="004C6B8A"/>
    <w:rsid w:val="004E034E"/>
    <w:rsid w:val="00504B59"/>
    <w:rsid w:val="0050584C"/>
    <w:rsid w:val="00505B9E"/>
    <w:rsid w:val="00506AF5"/>
    <w:rsid w:val="0050787B"/>
    <w:rsid w:val="005272D9"/>
    <w:rsid w:val="00527751"/>
    <w:rsid w:val="00532A53"/>
    <w:rsid w:val="00547B44"/>
    <w:rsid w:val="00553410"/>
    <w:rsid w:val="00562532"/>
    <w:rsid w:val="00577CFA"/>
    <w:rsid w:val="00587F50"/>
    <w:rsid w:val="00597B52"/>
    <w:rsid w:val="005B4D68"/>
    <w:rsid w:val="005D1555"/>
    <w:rsid w:val="005D186B"/>
    <w:rsid w:val="005E0C0A"/>
    <w:rsid w:val="005E182F"/>
    <w:rsid w:val="005F402A"/>
    <w:rsid w:val="006054FC"/>
    <w:rsid w:val="006065D2"/>
    <w:rsid w:val="00616679"/>
    <w:rsid w:val="006343BC"/>
    <w:rsid w:val="00637C14"/>
    <w:rsid w:val="00642E19"/>
    <w:rsid w:val="006507C9"/>
    <w:rsid w:val="00664545"/>
    <w:rsid w:val="00680901"/>
    <w:rsid w:val="006A1CA9"/>
    <w:rsid w:val="006A252B"/>
    <w:rsid w:val="006C307C"/>
    <w:rsid w:val="006C5CBD"/>
    <w:rsid w:val="006D24FD"/>
    <w:rsid w:val="006E49EC"/>
    <w:rsid w:val="00711A8E"/>
    <w:rsid w:val="007151BE"/>
    <w:rsid w:val="00715EC0"/>
    <w:rsid w:val="00740AF0"/>
    <w:rsid w:val="0076250E"/>
    <w:rsid w:val="00773A7A"/>
    <w:rsid w:val="007779C0"/>
    <w:rsid w:val="00793390"/>
    <w:rsid w:val="007B0182"/>
    <w:rsid w:val="007B0F55"/>
    <w:rsid w:val="007C21E1"/>
    <w:rsid w:val="007C4911"/>
    <w:rsid w:val="007D4E21"/>
    <w:rsid w:val="007F6861"/>
    <w:rsid w:val="008007FD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72AE9"/>
    <w:rsid w:val="008A7F53"/>
    <w:rsid w:val="008B1204"/>
    <w:rsid w:val="008B4E7E"/>
    <w:rsid w:val="008C5E00"/>
    <w:rsid w:val="008C66A4"/>
    <w:rsid w:val="008E6657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EF4"/>
    <w:rsid w:val="00937F02"/>
    <w:rsid w:val="00942DFC"/>
    <w:rsid w:val="009472E5"/>
    <w:rsid w:val="009671E8"/>
    <w:rsid w:val="009677A2"/>
    <w:rsid w:val="009700F9"/>
    <w:rsid w:val="009C196B"/>
    <w:rsid w:val="009D34F5"/>
    <w:rsid w:val="009E6A8A"/>
    <w:rsid w:val="009F088F"/>
    <w:rsid w:val="009F28FC"/>
    <w:rsid w:val="009F353C"/>
    <w:rsid w:val="009F3707"/>
    <w:rsid w:val="00A26F60"/>
    <w:rsid w:val="00A30805"/>
    <w:rsid w:val="00A3601D"/>
    <w:rsid w:val="00A4436B"/>
    <w:rsid w:val="00A56CE5"/>
    <w:rsid w:val="00A60B2A"/>
    <w:rsid w:val="00A70C38"/>
    <w:rsid w:val="00A81435"/>
    <w:rsid w:val="00A92711"/>
    <w:rsid w:val="00A97811"/>
    <w:rsid w:val="00AA27BC"/>
    <w:rsid w:val="00AA298D"/>
    <w:rsid w:val="00AB4FF0"/>
    <w:rsid w:val="00AD17B7"/>
    <w:rsid w:val="00AD31F7"/>
    <w:rsid w:val="00AD4947"/>
    <w:rsid w:val="00B03412"/>
    <w:rsid w:val="00B16CAC"/>
    <w:rsid w:val="00B46CEC"/>
    <w:rsid w:val="00B520FF"/>
    <w:rsid w:val="00B936B4"/>
    <w:rsid w:val="00B97FC9"/>
    <w:rsid w:val="00BA2191"/>
    <w:rsid w:val="00BB7C20"/>
    <w:rsid w:val="00BC5F81"/>
    <w:rsid w:val="00BD00F5"/>
    <w:rsid w:val="00BD317B"/>
    <w:rsid w:val="00BE30DB"/>
    <w:rsid w:val="00BF2610"/>
    <w:rsid w:val="00BF6628"/>
    <w:rsid w:val="00BF7BF2"/>
    <w:rsid w:val="00C005A9"/>
    <w:rsid w:val="00C007DB"/>
    <w:rsid w:val="00C10F14"/>
    <w:rsid w:val="00C2154A"/>
    <w:rsid w:val="00C5191C"/>
    <w:rsid w:val="00C6281D"/>
    <w:rsid w:val="00C86E0A"/>
    <w:rsid w:val="00CA0D4D"/>
    <w:rsid w:val="00CA5ED4"/>
    <w:rsid w:val="00CA7E8F"/>
    <w:rsid w:val="00CD4CFC"/>
    <w:rsid w:val="00CE0665"/>
    <w:rsid w:val="00CF5718"/>
    <w:rsid w:val="00D02DFB"/>
    <w:rsid w:val="00D041EC"/>
    <w:rsid w:val="00D1107C"/>
    <w:rsid w:val="00D23738"/>
    <w:rsid w:val="00D30157"/>
    <w:rsid w:val="00D40A03"/>
    <w:rsid w:val="00D47F48"/>
    <w:rsid w:val="00D600DD"/>
    <w:rsid w:val="00D6632E"/>
    <w:rsid w:val="00D85117"/>
    <w:rsid w:val="00D9448E"/>
    <w:rsid w:val="00DB36F2"/>
    <w:rsid w:val="00DC6C52"/>
    <w:rsid w:val="00DD04B9"/>
    <w:rsid w:val="00DD0CDB"/>
    <w:rsid w:val="00DF78B3"/>
    <w:rsid w:val="00E01AF5"/>
    <w:rsid w:val="00E165CA"/>
    <w:rsid w:val="00E25DB5"/>
    <w:rsid w:val="00E30324"/>
    <w:rsid w:val="00E31010"/>
    <w:rsid w:val="00E33903"/>
    <w:rsid w:val="00E35CB5"/>
    <w:rsid w:val="00E432A0"/>
    <w:rsid w:val="00E50129"/>
    <w:rsid w:val="00E54429"/>
    <w:rsid w:val="00E57FCD"/>
    <w:rsid w:val="00E67234"/>
    <w:rsid w:val="00E72676"/>
    <w:rsid w:val="00EA6F2A"/>
    <w:rsid w:val="00EC1960"/>
    <w:rsid w:val="00EC33C7"/>
    <w:rsid w:val="00EC666F"/>
    <w:rsid w:val="00ED31BE"/>
    <w:rsid w:val="00ED70C2"/>
    <w:rsid w:val="00EE3457"/>
    <w:rsid w:val="00EF0BE2"/>
    <w:rsid w:val="00EF4758"/>
    <w:rsid w:val="00F034A7"/>
    <w:rsid w:val="00F1114B"/>
    <w:rsid w:val="00F36880"/>
    <w:rsid w:val="00F44E68"/>
    <w:rsid w:val="00F45F19"/>
    <w:rsid w:val="00F6598C"/>
    <w:rsid w:val="00F71EA3"/>
    <w:rsid w:val="00F76908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66CC-C6AD-4EC4-AD04-0FDB8527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26</Pages>
  <Words>8405</Words>
  <Characters>47910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20</cp:revision>
  <cp:lastPrinted>2022-09-20T07:32:00Z</cp:lastPrinted>
  <dcterms:created xsi:type="dcterms:W3CDTF">2022-08-29T09:47:00Z</dcterms:created>
  <dcterms:modified xsi:type="dcterms:W3CDTF">2022-09-20T07:32:00Z</dcterms:modified>
</cp:coreProperties>
</file>