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2" w:rsidRPr="00AE52BD" w:rsidRDefault="004C4232" w:rsidP="004C4232">
      <w:pPr>
        <w:pStyle w:val="af"/>
      </w:pPr>
      <w:r w:rsidRPr="00AE52BD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ed="t">
            <v:fill color2="black"/>
            <v:imagedata r:id="rId7" o:title=""/>
          </v:shape>
          <o:OLEObject Type="Embed" ProgID="Word.Picture.8" ShapeID="_x0000_i1025" DrawAspect="Content" ObjectID="_1733567990" r:id="rId8"/>
        </w:object>
      </w:r>
    </w:p>
    <w:p w:rsidR="004C4232" w:rsidRPr="00AE52BD" w:rsidRDefault="004C4232" w:rsidP="004C4232">
      <w:pPr>
        <w:pStyle w:val="af"/>
      </w:pPr>
    </w:p>
    <w:p w:rsidR="004C4232" w:rsidRPr="00AE52BD" w:rsidRDefault="004C4232" w:rsidP="004C4232">
      <w:pPr>
        <w:pStyle w:val="af"/>
      </w:pPr>
      <w:r>
        <w:t>ДУМА ВЕСЬЕГОНСКОГО МУНИЦИПАЛЬНОГО ОКРУГА</w:t>
      </w:r>
    </w:p>
    <w:p w:rsidR="004C4232" w:rsidRPr="004C4232" w:rsidRDefault="004C4232" w:rsidP="004C4232">
      <w:pPr>
        <w:pStyle w:val="a6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t xml:space="preserve">                                                   </w:t>
      </w:r>
      <w:r w:rsidRPr="004C4232">
        <w:rPr>
          <w:sz w:val="24"/>
          <w:szCs w:val="24"/>
        </w:rPr>
        <w:t>ТВЕРСКОЙ ОБЛАСТИ</w:t>
      </w:r>
    </w:p>
    <w:p w:rsidR="004C4232" w:rsidRPr="004C4232" w:rsidRDefault="004C4232" w:rsidP="004C4232">
      <w:pPr>
        <w:pStyle w:val="a6"/>
        <w:jc w:val="center"/>
        <w:rPr>
          <w:sz w:val="24"/>
          <w:szCs w:val="24"/>
        </w:rPr>
      </w:pPr>
    </w:p>
    <w:p w:rsidR="004C4232" w:rsidRDefault="004C4232" w:rsidP="004C4232">
      <w:pPr>
        <w:pStyle w:val="a6"/>
        <w:jc w:val="center"/>
        <w:rPr>
          <w:sz w:val="24"/>
          <w:szCs w:val="24"/>
        </w:rPr>
      </w:pPr>
      <w:r w:rsidRPr="004C4232">
        <w:rPr>
          <w:sz w:val="24"/>
          <w:szCs w:val="24"/>
        </w:rPr>
        <w:t>РЕШЕНИЕ</w:t>
      </w:r>
    </w:p>
    <w:p w:rsidR="001D1E09" w:rsidRPr="004C4232" w:rsidRDefault="004C4232" w:rsidP="004C4232">
      <w:pPr>
        <w:pStyle w:val="a6"/>
        <w:jc w:val="center"/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>г. Весьегонск</w:t>
      </w:r>
    </w:p>
    <w:p w:rsidR="001D1E09" w:rsidRDefault="001D1E09" w:rsidP="001D1E09">
      <w:pPr>
        <w:pStyle w:val="a6"/>
        <w:tabs>
          <w:tab w:val="left" w:pos="6780"/>
          <w:tab w:val="right" w:pos="9520"/>
        </w:tabs>
        <w:rPr>
          <w:sz w:val="24"/>
          <w:szCs w:val="24"/>
        </w:rPr>
      </w:pPr>
    </w:p>
    <w:p w:rsidR="004C4232" w:rsidRPr="004C4232" w:rsidRDefault="004C4232" w:rsidP="004C4232">
      <w:pPr>
        <w:pStyle w:val="a5"/>
        <w:rPr>
          <w:lang w:eastAsia="ar-SA" w:bidi="ar-SA"/>
        </w:rPr>
      </w:pPr>
    </w:p>
    <w:p w:rsidR="001D1E09" w:rsidRPr="004C4232" w:rsidRDefault="004C4232" w:rsidP="001D1E09">
      <w:pPr>
        <w:pStyle w:val="a6"/>
        <w:tabs>
          <w:tab w:val="left" w:pos="6780"/>
          <w:tab w:val="left" w:pos="7875"/>
          <w:tab w:val="right" w:pos="9520"/>
        </w:tabs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>29</w:t>
      </w:r>
      <w:r w:rsidR="00AD6AE6" w:rsidRPr="004C4232">
        <w:rPr>
          <w:b w:val="0"/>
          <w:sz w:val="24"/>
          <w:szCs w:val="24"/>
        </w:rPr>
        <w:t>.</w:t>
      </w:r>
      <w:r w:rsidRPr="004C4232">
        <w:rPr>
          <w:b w:val="0"/>
          <w:sz w:val="24"/>
          <w:szCs w:val="24"/>
        </w:rPr>
        <w:t>11</w:t>
      </w:r>
      <w:r w:rsidR="00AD6AE6" w:rsidRPr="004C4232">
        <w:rPr>
          <w:b w:val="0"/>
          <w:sz w:val="24"/>
          <w:szCs w:val="24"/>
        </w:rPr>
        <w:t>.</w:t>
      </w:r>
      <w:r w:rsidR="00DA739B" w:rsidRPr="004C4232">
        <w:rPr>
          <w:b w:val="0"/>
          <w:sz w:val="24"/>
          <w:szCs w:val="24"/>
        </w:rPr>
        <w:t>2022</w:t>
      </w:r>
      <w:r w:rsidR="001D1E09" w:rsidRPr="004C4232">
        <w:rPr>
          <w:sz w:val="24"/>
          <w:szCs w:val="24"/>
        </w:rPr>
        <w:tab/>
      </w:r>
      <w:r w:rsidR="001D1E09" w:rsidRPr="004C423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</w:t>
      </w:r>
      <w:r w:rsidR="001D1E09" w:rsidRPr="004C4232">
        <w:rPr>
          <w:b w:val="0"/>
          <w:sz w:val="24"/>
          <w:szCs w:val="24"/>
        </w:rPr>
        <w:t xml:space="preserve">     № </w:t>
      </w:r>
      <w:r w:rsidRPr="004C4232">
        <w:rPr>
          <w:b w:val="0"/>
          <w:sz w:val="24"/>
          <w:szCs w:val="24"/>
        </w:rPr>
        <w:t>262</w:t>
      </w:r>
    </w:p>
    <w:p w:rsidR="00784483" w:rsidRDefault="00784483" w:rsidP="001D1E09">
      <w:pPr>
        <w:pStyle w:val="40"/>
        <w:shd w:val="clear" w:color="auto" w:fill="auto"/>
        <w:spacing w:before="0" w:after="0"/>
        <w:ind w:right="4000"/>
        <w:rPr>
          <w:sz w:val="26"/>
          <w:szCs w:val="26"/>
        </w:rPr>
      </w:pPr>
    </w:p>
    <w:p w:rsidR="00784483" w:rsidRDefault="00784483" w:rsidP="001D1E09">
      <w:pPr>
        <w:pStyle w:val="40"/>
        <w:shd w:val="clear" w:color="auto" w:fill="auto"/>
        <w:spacing w:before="0" w:after="0"/>
        <w:ind w:right="4000"/>
        <w:rPr>
          <w:sz w:val="26"/>
          <w:szCs w:val="26"/>
        </w:rPr>
      </w:pPr>
    </w:p>
    <w:p w:rsidR="000B0852" w:rsidRPr="004C4232" w:rsidRDefault="00F37EF8" w:rsidP="001D1E09">
      <w:pPr>
        <w:pStyle w:val="40"/>
        <w:shd w:val="clear" w:color="auto" w:fill="auto"/>
        <w:spacing w:before="0" w:after="0"/>
        <w:ind w:right="4000"/>
        <w:rPr>
          <w:b w:val="0"/>
        </w:rPr>
      </w:pPr>
      <w:r w:rsidRPr="004C4232">
        <w:rPr>
          <w:b w:val="0"/>
        </w:rPr>
        <w:t xml:space="preserve">Об установлении и введении на территории </w:t>
      </w:r>
      <w:r w:rsidR="001D1E09" w:rsidRPr="004C4232">
        <w:rPr>
          <w:b w:val="0"/>
        </w:rPr>
        <w:t xml:space="preserve">Весьегонского муниципального округа Тверской области </w:t>
      </w:r>
      <w:r w:rsidRPr="004C4232">
        <w:rPr>
          <w:b w:val="0"/>
        </w:rPr>
        <w:t>налога на имущество физических лиц</w:t>
      </w:r>
    </w:p>
    <w:p w:rsidR="001D1E09" w:rsidRPr="004C4232" w:rsidRDefault="001D1E09" w:rsidP="001D1E09">
      <w:pPr>
        <w:pStyle w:val="40"/>
        <w:shd w:val="clear" w:color="auto" w:fill="auto"/>
        <w:spacing w:before="0" w:after="0"/>
        <w:ind w:right="4000"/>
      </w:pPr>
    </w:p>
    <w:p w:rsidR="005C0B1E" w:rsidRPr="004C4232" w:rsidRDefault="005C0B1E" w:rsidP="00784483">
      <w:pPr>
        <w:pStyle w:val="20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  <w:proofErr w:type="gramStart"/>
      <w:r w:rsidRPr="004C4232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главой 32 Налогового кодекса Российской Федерации, законом Тверской области 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proofErr w:type="gramEnd"/>
    </w:p>
    <w:p w:rsidR="005C0B1E" w:rsidRPr="004C4232" w:rsidRDefault="005C0B1E" w:rsidP="00784483">
      <w:pPr>
        <w:pStyle w:val="20"/>
        <w:shd w:val="clear" w:color="auto" w:fill="auto"/>
        <w:spacing w:before="0" w:after="0" w:line="240" w:lineRule="auto"/>
        <w:ind w:firstLine="800"/>
        <w:jc w:val="both"/>
        <w:rPr>
          <w:sz w:val="24"/>
          <w:szCs w:val="24"/>
        </w:rPr>
      </w:pPr>
    </w:p>
    <w:p w:rsidR="004C4232" w:rsidRDefault="001D1E09" w:rsidP="00784483">
      <w:pPr>
        <w:pStyle w:val="20"/>
        <w:shd w:val="clear" w:color="auto" w:fill="auto"/>
        <w:spacing w:before="0" w:after="0" w:line="240" w:lineRule="auto"/>
        <w:ind w:left="760"/>
        <w:rPr>
          <w:b/>
          <w:sz w:val="24"/>
          <w:szCs w:val="24"/>
        </w:rPr>
      </w:pPr>
      <w:r w:rsidRPr="004C4232">
        <w:rPr>
          <w:b/>
          <w:sz w:val="24"/>
          <w:szCs w:val="24"/>
        </w:rPr>
        <w:t>Д</w:t>
      </w:r>
      <w:r w:rsidR="005C0B1E" w:rsidRPr="004C4232">
        <w:rPr>
          <w:b/>
          <w:sz w:val="24"/>
          <w:szCs w:val="24"/>
        </w:rPr>
        <w:t xml:space="preserve">УМА </w:t>
      </w:r>
      <w:proofErr w:type="gramStart"/>
      <w:r w:rsidR="005C0B1E" w:rsidRPr="004C4232">
        <w:rPr>
          <w:b/>
          <w:sz w:val="24"/>
          <w:szCs w:val="24"/>
        </w:rPr>
        <w:t>ВЕСЬЕГОНСКОГО</w:t>
      </w:r>
      <w:proofErr w:type="gramEnd"/>
      <w:r w:rsidR="005C0B1E" w:rsidRPr="004C4232">
        <w:rPr>
          <w:b/>
          <w:sz w:val="24"/>
          <w:szCs w:val="24"/>
        </w:rPr>
        <w:t xml:space="preserve"> МУНИЦИПАЛЬНОГО </w:t>
      </w:r>
    </w:p>
    <w:p w:rsidR="001D1E09" w:rsidRPr="004C4232" w:rsidRDefault="005C0B1E" w:rsidP="00784483">
      <w:pPr>
        <w:pStyle w:val="20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  <w:r w:rsidRPr="004C4232">
        <w:rPr>
          <w:b/>
          <w:sz w:val="24"/>
          <w:szCs w:val="24"/>
        </w:rPr>
        <w:t>ОКРУГА</w:t>
      </w:r>
      <w:r w:rsidRPr="004C4232">
        <w:rPr>
          <w:sz w:val="24"/>
          <w:szCs w:val="24"/>
        </w:rPr>
        <w:t xml:space="preserve"> </w:t>
      </w:r>
      <w:r w:rsidR="001D1E09" w:rsidRPr="004C4232">
        <w:rPr>
          <w:rStyle w:val="21"/>
          <w:sz w:val="24"/>
          <w:szCs w:val="24"/>
        </w:rPr>
        <w:t>РЕШИЛА</w:t>
      </w:r>
      <w:r w:rsidR="001D1E09" w:rsidRPr="004C4232">
        <w:rPr>
          <w:sz w:val="24"/>
          <w:szCs w:val="24"/>
        </w:rPr>
        <w:t>:</w:t>
      </w:r>
    </w:p>
    <w:p w:rsidR="005C0B1E" w:rsidRPr="004C4232" w:rsidRDefault="005C0B1E" w:rsidP="00784483">
      <w:pPr>
        <w:pStyle w:val="20"/>
        <w:shd w:val="clear" w:color="auto" w:fill="auto"/>
        <w:spacing w:before="0" w:after="0" w:line="240" w:lineRule="auto"/>
        <w:ind w:left="760"/>
        <w:rPr>
          <w:sz w:val="24"/>
          <w:szCs w:val="24"/>
        </w:rPr>
      </w:pPr>
    </w:p>
    <w:p w:rsidR="000B0852" w:rsidRPr="004C4232" w:rsidRDefault="00F37EF8" w:rsidP="0078448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color w:val="auto"/>
          <w:sz w:val="24"/>
          <w:szCs w:val="24"/>
        </w:rPr>
      </w:pPr>
      <w:r w:rsidRPr="004C4232">
        <w:rPr>
          <w:sz w:val="24"/>
          <w:szCs w:val="24"/>
        </w:rPr>
        <w:t xml:space="preserve">Установить и ввести в действие на территории </w:t>
      </w:r>
      <w:r w:rsidR="001D1E09" w:rsidRPr="004C4232">
        <w:rPr>
          <w:sz w:val="24"/>
          <w:szCs w:val="24"/>
        </w:rPr>
        <w:t xml:space="preserve">Весьегонского </w:t>
      </w:r>
      <w:r w:rsidRPr="004C4232">
        <w:rPr>
          <w:sz w:val="24"/>
          <w:szCs w:val="24"/>
        </w:rPr>
        <w:t xml:space="preserve">муниципального </w:t>
      </w:r>
      <w:r w:rsidR="001D1E09" w:rsidRPr="004C4232">
        <w:rPr>
          <w:color w:val="auto"/>
          <w:sz w:val="24"/>
          <w:szCs w:val="24"/>
        </w:rPr>
        <w:t xml:space="preserve">округа Тверской области </w:t>
      </w:r>
      <w:r w:rsidRPr="004C4232">
        <w:rPr>
          <w:color w:val="auto"/>
          <w:sz w:val="24"/>
          <w:szCs w:val="24"/>
        </w:rPr>
        <w:t>налог на имущество физических лиц (далее - налог).</w:t>
      </w:r>
    </w:p>
    <w:p w:rsidR="000B0852" w:rsidRPr="004C4232" w:rsidRDefault="00F37EF8" w:rsidP="0078448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color w:val="auto"/>
          <w:sz w:val="24"/>
          <w:szCs w:val="24"/>
        </w:rPr>
      </w:pPr>
      <w:r w:rsidRPr="004C4232">
        <w:rPr>
          <w:sz w:val="24"/>
          <w:szCs w:val="24"/>
        </w:rPr>
        <w:t xml:space="preserve">Установить, что налоговая база по налогу в отношении объектов </w:t>
      </w:r>
      <w:r w:rsidRPr="004C4232">
        <w:rPr>
          <w:color w:val="auto"/>
          <w:sz w:val="24"/>
          <w:szCs w:val="24"/>
        </w:rPr>
        <w:t>налогообложения определяется исходя из их кадастровой стоимости в соответствии со статьей 403 Налогового кодекса Российской Федерации.</w:t>
      </w:r>
    </w:p>
    <w:p w:rsidR="00C659A4" w:rsidRPr="004C4232" w:rsidRDefault="00C659A4" w:rsidP="00784483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240" w:lineRule="auto"/>
        <w:ind w:firstLine="800"/>
        <w:jc w:val="both"/>
        <w:rPr>
          <w:color w:val="auto"/>
          <w:sz w:val="24"/>
          <w:szCs w:val="24"/>
        </w:rPr>
      </w:pPr>
      <w:r w:rsidRPr="004C4232">
        <w:rPr>
          <w:color w:val="auto"/>
          <w:sz w:val="24"/>
          <w:szCs w:val="24"/>
        </w:rPr>
        <w:t>Установить следующие ставки по налогу:</w:t>
      </w:r>
    </w:p>
    <w:p w:rsidR="00C659A4" w:rsidRPr="004C4232" w:rsidRDefault="00C659A4" w:rsidP="00784483">
      <w:pPr>
        <w:pStyle w:val="20"/>
        <w:shd w:val="clear" w:color="auto" w:fill="auto"/>
        <w:tabs>
          <w:tab w:val="left" w:pos="1030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C659A4" w:rsidRPr="004C4232" w:rsidRDefault="00C659A4" w:rsidP="00923CB7">
      <w:pPr>
        <w:pStyle w:val="20"/>
        <w:numPr>
          <w:ilvl w:val="0"/>
          <w:numId w:val="3"/>
        </w:numPr>
        <w:shd w:val="clear" w:color="auto" w:fill="auto"/>
        <w:tabs>
          <w:tab w:val="left" w:pos="1030"/>
        </w:tabs>
        <w:spacing w:before="0" w:after="0" w:line="240" w:lineRule="auto"/>
        <w:ind w:hanging="11"/>
        <w:jc w:val="both"/>
        <w:rPr>
          <w:color w:val="auto"/>
          <w:sz w:val="24"/>
          <w:szCs w:val="24"/>
        </w:rPr>
      </w:pPr>
      <w:r w:rsidRPr="004C4232">
        <w:rPr>
          <w:color w:val="auto"/>
          <w:sz w:val="24"/>
          <w:szCs w:val="24"/>
        </w:rPr>
        <w:t>0,3  процента в отношении:</w:t>
      </w:r>
    </w:p>
    <w:p w:rsidR="00C659A4" w:rsidRPr="004C4232" w:rsidRDefault="00C659A4" w:rsidP="0078448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C4232">
        <w:tab/>
        <w:t>жилых домов, частей жилых домов, квартир, частей квартир, комнат;</w:t>
      </w:r>
    </w:p>
    <w:p w:rsidR="00C659A4" w:rsidRPr="004C4232" w:rsidRDefault="00C659A4" w:rsidP="00784483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659A4" w:rsidRPr="004C4232" w:rsidRDefault="00C659A4" w:rsidP="00784483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>единых недвижимых комплексов, в состав которых входит хотя бы один жилой дом;</w:t>
      </w:r>
    </w:p>
    <w:p w:rsidR="00C659A4" w:rsidRPr="004C4232" w:rsidRDefault="00C659A4" w:rsidP="00784483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 xml:space="preserve">гаражей и </w:t>
      </w:r>
      <w:proofErr w:type="spellStart"/>
      <w:r w:rsidRPr="004C4232">
        <w:t>машино-мест</w:t>
      </w:r>
      <w:proofErr w:type="spellEnd"/>
      <w:r w:rsidRPr="004C4232">
        <w:t>, в том числе расположенных в объектах налогообложения, указанных в </w:t>
      </w:r>
      <w:hyperlink r:id="rId9" w:anchor="/document/10900200/entry/40622" w:history="1">
        <w:r w:rsidRPr="004C4232">
          <w:rPr>
            <w:rStyle w:val="a3"/>
            <w:color w:val="auto"/>
            <w:u w:val="none"/>
          </w:rPr>
          <w:t>подпункте 2</w:t>
        </w:r>
      </w:hyperlink>
      <w:r w:rsidR="00923CB7" w:rsidRPr="004C4232">
        <w:t xml:space="preserve"> </w:t>
      </w:r>
      <w:r w:rsidRPr="004C4232">
        <w:t>настоящего пункта;</w:t>
      </w:r>
    </w:p>
    <w:p w:rsidR="00C659A4" w:rsidRPr="004C4232" w:rsidRDefault="00C659A4" w:rsidP="00784483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дачного  хозяйства, огородничества, садоводства или индивидуального жилищного строительства;</w:t>
      </w:r>
    </w:p>
    <w:p w:rsidR="00C659A4" w:rsidRPr="004C4232" w:rsidRDefault="00C659A4" w:rsidP="00923CB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11"/>
        <w:jc w:val="both"/>
      </w:pPr>
      <w:r w:rsidRPr="004C4232">
        <w:t>2 процента</w:t>
      </w:r>
      <w:r w:rsidR="0058037C" w:rsidRPr="004C4232">
        <w:t xml:space="preserve"> в отношении:</w:t>
      </w:r>
    </w:p>
    <w:p w:rsidR="0058037C" w:rsidRPr="004C4232" w:rsidRDefault="0058037C" w:rsidP="00923CB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lastRenderedPageBreak/>
        <w:t xml:space="preserve">объектов налогообложения, включенных в перечень, определяемый в соответствии с </w:t>
      </w:r>
      <w:hyperlink r:id="rId10" w:anchor="/document/10900200/entry/37827" w:history="1">
        <w:r w:rsidRPr="004C4232">
          <w:rPr>
            <w:rStyle w:val="a3"/>
            <w:color w:val="auto"/>
            <w:u w:val="none"/>
          </w:rPr>
          <w:t>пунктом 7 статьи 378.2</w:t>
        </w:r>
      </w:hyperlink>
      <w:r w:rsidRPr="004C4232">
        <w:t xml:space="preserve"> </w:t>
      </w:r>
      <w:r w:rsidR="00F57300" w:rsidRPr="004C4232">
        <w:t>Налогового к</w:t>
      </w:r>
      <w:r w:rsidRPr="004C4232">
        <w:t>одекса;</w:t>
      </w:r>
    </w:p>
    <w:p w:rsidR="0058037C" w:rsidRPr="004C4232" w:rsidRDefault="0058037C" w:rsidP="00923CB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 xml:space="preserve">в отношении объектов налогообложения, предусмотренных </w:t>
      </w:r>
      <w:hyperlink r:id="rId11" w:anchor="/document/10900200/entry/3782102" w:history="1">
        <w:r w:rsidRPr="004C4232">
          <w:rPr>
            <w:rStyle w:val="a3"/>
            <w:color w:val="auto"/>
            <w:u w:val="none"/>
          </w:rPr>
          <w:t>абзацем вторым пункта 10 статьи  378.2</w:t>
        </w:r>
      </w:hyperlink>
      <w:r w:rsidRPr="004C4232">
        <w:t xml:space="preserve"> </w:t>
      </w:r>
      <w:r w:rsidR="00F57300" w:rsidRPr="004C4232">
        <w:t>Налогового к</w:t>
      </w:r>
      <w:r w:rsidRPr="004C4232">
        <w:t>одекса;</w:t>
      </w:r>
    </w:p>
    <w:p w:rsidR="0058037C" w:rsidRPr="004C4232" w:rsidRDefault="0058037C" w:rsidP="00923CB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4C4232">
        <w:t>в отношении объектов налогообложения, кадастровая стоимость каждого из которых превышает 300 миллионов рублей</w:t>
      </w:r>
    </w:p>
    <w:p w:rsidR="0058037C" w:rsidRPr="004C4232" w:rsidRDefault="0058037C" w:rsidP="00923CB7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hanging="11"/>
        <w:jc w:val="both"/>
      </w:pPr>
      <w:r w:rsidRPr="004C4232">
        <w:t xml:space="preserve"> 0,5 процента в отношении прочих объектов налогообложения.</w:t>
      </w:r>
    </w:p>
    <w:p w:rsidR="0058037C" w:rsidRPr="004C4232" w:rsidRDefault="0058037C" w:rsidP="00923CB7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4C4232">
        <w:t>Предоставить дополнительные налоговые льгот</w:t>
      </w:r>
      <w:r w:rsidR="006B2437" w:rsidRPr="004C4232">
        <w:t xml:space="preserve">ы </w:t>
      </w:r>
      <w:r w:rsidR="00800DA1" w:rsidRPr="004C4232">
        <w:t xml:space="preserve">в виде полного освобождения </w:t>
      </w:r>
      <w:r w:rsidR="006B2437" w:rsidRPr="004C4232">
        <w:t>следующим  категориям налогоплательщиков:</w:t>
      </w:r>
    </w:p>
    <w:p w:rsidR="00622A2B" w:rsidRPr="004C4232" w:rsidRDefault="00622A2B" w:rsidP="00923CB7">
      <w:pPr>
        <w:pStyle w:val="s1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C4232">
        <w:t>- членам многодетных семей;</w:t>
      </w:r>
    </w:p>
    <w:p w:rsidR="00622A2B" w:rsidRPr="004C4232" w:rsidRDefault="00622A2B" w:rsidP="00923CB7">
      <w:pPr>
        <w:pStyle w:val="s1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C4232">
        <w:t>- членам семей, воспитывающим приемных детей;</w:t>
      </w:r>
    </w:p>
    <w:p w:rsidR="00622A2B" w:rsidRPr="004C4232" w:rsidRDefault="00622A2B" w:rsidP="00923CB7">
      <w:pPr>
        <w:pStyle w:val="s1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C4232">
        <w:t>- членам семей, воспитывающих детей-инвалидов;</w:t>
      </w:r>
    </w:p>
    <w:p w:rsidR="00622A2B" w:rsidRPr="004C4232" w:rsidRDefault="00622A2B" w:rsidP="00923CB7">
      <w:pPr>
        <w:pStyle w:val="s1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C4232">
        <w:t>- членам семей, опекунов;</w:t>
      </w:r>
    </w:p>
    <w:p w:rsidR="00622A2B" w:rsidRPr="004C4232" w:rsidRDefault="00622A2B" w:rsidP="00923CB7">
      <w:pPr>
        <w:pStyle w:val="s1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4C4232">
        <w:t>- детям-сиротам, детям, оставшимся без попечения родителей, лицам из числа детей-сирот и детей, оставшихся без попечения родителей.</w:t>
      </w:r>
    </w:p>
    <w:p w:rsidR="00622A2B" w:rsidRPr="004C4232" w:rsidRDefault="00622A2B" w:rsidP="00923CB7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38"/>
        </w:tabs>
        <w:spacing w:before="0" w:after="0" w:line="240" w:lineRule="auto"/>
        <w:ind w:firstLine="780"/>
        <w:jc w:val="both"/>
        <w:rPr>
          <w:color w:val="auto"/>
          <w:sz w:val="24"/>
          <w:szCs w:val="24"/>
        </w:rPr>
      </w:pPr>
      <w:r w:rsidRPr="004C4232">
        <w:rPr>
          <w:color w:val="auto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</w:t>
      </w:r>
      <w:r w:rsidR="00800DA1" w:rsidRPr="004C4232">
        <w:rPr>
          <w:color w:val="auto"/>
          <w:sz w:val="24"/>
          <w:szCs w:val="24"/>
        </w:rPr>
        <w:t>а очередного налогового периода.</w:t>
      </w:r>
    </w:p>
    <w:p w:rsidR="00622A2B" w:rsidRPr="004C4232" w:rsidRDefault="00622A2B" w:rsidP="00923CB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80"/>
        <w:jc w:val="both"/>
        <w:rPr>
          <w:color w:val="auto"/>
          <w:sz w:val="24"/>
          <w:szCs w:val="24"/>
        </w:rPr>
      </w:pPr>
      <w:r w:rsidRPr="004C4232">
        <w:rPr>
          <w:color w:val="auto"/>
          <w:sz w:val="24"/>
          <w:szCs w:val="24"/>
        </w:rPr>
        <w:t xml:space="preserve">Настоящее решение подлежит размещению на </w:t>
      </w:r>
      <w:hyperlink r:id="rId12" w:history="1">
        <w:r w:rsidRPr="004C4232">
          <w:rPr>
            <w:rStyle w:val="aa"/>
            <w:color w:val="auto"/>
            <w:sz w:val="24"/>
            <w:szCs w:val="24"/>
          </w:rPr>
          <w:t>официальном сайте</w:t>
        </w:r>
      </w:hyperlink>
      <w:r w:rsidRPr="004C4232">
        <w:rPr>
          <w:color w:val="auto"/>
          <w:sz w:val="24"/>
          <w:szCs w:val="24"/>
        </w:rPr>
        <w:t xml:space="preserve"> </w:t>
      </w:r>
      <w:r w:rsidR="00F57300" w:rsidRPr="004C4232">
        <w:rPr>
          <w:color w:val="auto"/>
          <w:sz w:val="24"/>
          <w:szCs w:val="24"/>
        </w:rPr>
        <w:t xml:space="preserve">Администрации </w:t>
      </w:r>
      <w:r w:rsidRPr="004C4232">
        <w:rPr>
          <w:color w:val="auto"/>
          <w:sz w:val="24"/>
          <w:szCs w:val="24"/>
        </w:rPr>
        <w:t>Весьегонского муниципального округа Тверской области в информационно-телекоммуникационной сети "Интернет".</w:t>
      </w:r>
    </w:p>
    <w:p w:rsidR="00622A2B" w:rsidRPr="004C4232" w:rsidRDefault="00622A2B" w:rsidP="00923CB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80"/>
        <w:jc w:val="both"/>
        <w:rPr>
          <w:color w:val="auto"/>
          <w:sz w:val="24"/>
          <w:szCs w:val="24"/>
        </w:rPr>
      </w:pPr>
      <w:r w:rsidRPr="004C4232">
        <w:rPr>
          <w:color w:val="auto"/>
          <w:sz w:val="24"/>
          <w:szCs w:val="24"/>
        </w:rPr>
        <w:t>Опубликовать настоящее решение в газете «Весьегонская жизнь».</w:t>
      </w:r>
    </w:p>
    <w:p w:rsidR="00622A2B" w:rsidRDefault="00622A2B" w:rsidP="00784483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4C4232" w:rsidRDefault="004C4232" w:rsidP="00784483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1774F8" w:rsidRDefault="001774F8" w:rsidP="00784483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4C4232" w:rsidRPr="004C4232" w:rsidRDefault="004C4232" w:rsidP="00784483">
      <w:pPr>
        <w:pStyle w:val="20"/>
        <w:shd w:val="clear" w:color="auto" w:fill="auto"/>
        <w:tabs>
          <w:tab w:val="left" w:pos="1038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4C4232" w:rsidRDefault="00622A2B" w:rsidP="00622A2B">
      <w:pPr>
        <w:pStyle w:val="a6"/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>Председатель Думы</w:t>
      </w:r>
      <w:r w:rsidR="004C4232">
        <w:rPr>
          <w:b w:val="0"/>
          <w:sz w:val="24"/>
          <w:szCs w:val="24"/>
        </w:rPr>
        <w:t xml:space="preserve"> </w:t>
      </w:r>
      <w:proofErr w:type="gramStart"/>
      <w:r w:rsidRPr="004C4232">
        <w:rPr>
          <w:b w:val="0"/>
          <w:sz w:val="24"/>
          <w:szCs w:val="24"/>
        </w:rPr>
        <w:t>Весьегонского</w:t>
      </w:r>
      <w:proofErr w:type="gramEnd"/>
    </w:p>
    <w:p w:rsidR="00622A2B" w:rsidRPr="004C4232" w:rsidRDefault="00622A2B" w:rsidP="00622A2B">
      <w:pPr>
        <w:pStyle w:val="a6"/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 xml:space="preserve"> муниципального округа</w:t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="004C4232">
        <w:rPr>
          <w:b w:val="0"/>
          <w:sz w:val="24"/>
          <w:szCs w:val="24"/>
        </w:rPr>
        <w:t xml:space="preserve">                                                </w:t>
      </w:r>
      <w:r w:rsidRPr="004C4232">
        <w:rPr>
          <w:b w:val="0"/>
          <w:sz w:val="24"/>
          <w:szCs w:val="24"/>
        </w:rPr>
        <w:t xml:space="preserve">А.С. </w:t>
      </w:r>
      <w:proofErr w:type="spellStart"/>
      <w:r w:rsidRPr="004C4232">
        <w:rPr>
          <w:b w:val="0"/>
          <w:sz w:val="24"/>
          <w:szCs w:val="24"/>
        </w:rPr>
        <w:t>Ермошин</w:t>
      </w:r>
      <w:proofErr w:type="spellEnd"/>
    </w:p>
    <w:p w:rsidR="00622A2B" w:rsidRPr="004C4232" w:rsidRDefault="004C4232" w:rsidP="00622A2B">
      <w:pPr>
        <w:pStyle w:val="a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622A2B" w:rsidRDefault="00622A2B" w:rsidP="00622A2B">
      <w:pPr>
        <w:pStyle w:val="a6"/>
        <w:rPr>
          <w:b w:val="0"/>
          <w:sz w:val="24"/>
          <w:szCs w:val="24"/>
        </w:rPr>
      </w:pPr>
    </w:p>
    <w:p w:rsidR="001774F8" w:rsidRPr="001774F8" w:rsidRDefault="00C17181" w:rsidP="001774F8">
      <w:pPr>
        <w:pStyle w:val="a5"/>
        <w:rPr>
          <w:lang w:eastAsia="ar-SA" w:bidi="ar-SA"/>
        </w:rPr>
      </w:pPr>
      <w:r>
        <w:rPr>
          <w:noProof/>
          <w:lang w:bidi="ar-SA"/>
        </w:rPr>
        <w:pict>
          <v:shape id="_x0000_s1028" type="#_x0000_t75" style="position:absolute;margin-left:250.25pt;margin-top:-56.9pt;width:102.75pt;height:57pt;z-index:251659264">
            <v:imagedata r:id="rId13" o:title=""/>
          </v:shape>
        </w:pict>
      </w:r>
      <w:r>
        <w:rPr>
          <w:noProof/>
        </w:rPr>
        <w:pict>
          <v:shape id="_x0000_s1027" type="#_x0000_t75" style="position:absolute;margin-left:294.05pt;margin-top:23.8pt;width:2in;height:52.5pt;z-index:251658240;mso-wrap-distance-left:2pt;mso-wrap-distance-right:2pt;mso-position-horizontal-relative:page" filled="t" fillcolor="#030">
            <v:fill opacity="0"/>
            <v:imagedata r:id="rId14" o:title=""/>
            <w10:wrap anchorx="page"/>
          </v:shape>
        </w:pict>
      </w:r>
    </w:p>
    <w:p w:rsidR="004C4232" w:rsidRDefault="00622A2B" w:rsidP="00622A2B">
      <w:pPr>
        <w:pStyle w:val="a6"/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 xml:space="preserve">Глава </w:t>
      </w:r>
      <w:proofErr w:type="gramStart"/>
      <w:r w:rsidRPr="004C4232">
        <w:rPr>
          <w:b w:val="0"/>
          <w:sz w:val="24"/>
          <w:szCs w:val="24"/>
        </w:rPr>
        <w:t>Весьегонского</w:t>
      </w:r>
      <w:proofErr w:type="gramEnd"/>
    </w:p>
    <w:p w:rsidR="00622A2B" w:rsidRPr="004C4232" w:rsidRDefault="00622A2B" w:rsidP="00622A2B">
      <w:pPr>
        <w:pStyle w:val="a6"/>
        <w:rPr>
          <w:b w:val="0"/>
          <w:sz w:val="24"/>
          <w:szCs w:val="24"/>
        </w:rPr>
      </w:pPr>
      <w:r w:rsidRPr="004C4232">
        <w:rPr>
          <w:b w:val="0"/>
          <w:sz w:val="24"/>
          <w:szCs w:val="24"/>
        </w:rPr>
        <w:t xml:space="preserve"> муниципального округа </w:t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Pr="004C4232">
        <w:rPr>
          <w:b w:val="0"/>
          <w:sz w:val="24"/>
          <w:szCs w:val="24"/>
        </w:rPr>
        <w:tab/>
      </w:r>
      <w:r w:rsidR="004C4232">
        <w:rPr>
          <w:b w:val="0"/>
          <w:sz w:val="24"/>
          <w:szCs w:val="24"/>
        </w:rPr>
        <w:t xml:space="preserve">                         </w:t>
      </w:r>
      <w:r w:rsidRPr="004C4232">
        <w:rPr>
          <w:b w:val="0"/>
          <w:sz w:val="24"/>
          <w:szCs w:val="24"/>
        </w:rPr>
        <w:tab/>
      </w:r>
      <w:r w:rsidR="00923CB7" w:rsidRPr="004C4232">
        <w:rPr>
          <w:b w:val="0"/>
          <w:sz w:val="24"/>
          <w:szCs w:val="24"/>
        </w:rPr>
        <w:t xml:space="preserve">А.В. </w:t>
      </w:r>
      <w:proofErr w:type="spellStart"/>
      <w:r w:rsidR="00923CB7" w:rsidRPr="004C4232">
        <w:rPr>
          <w:b w:val="0"/>
          <w:sz w:val="24"/>
          <w:szCs w:val="24"/>
        </w:rPr>
        <w:t>Пашуков</w:t>
      </w:r>
      <w:proofErr w:type="spellEnd"/>
    </w:p>
    <w:p w:rsidR="00347503" w:rsidRPr="004C4232" w:rsidRDefault="00347503" w:rsidP="003475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B1298A" w:rsidRPr="004C4232" w:rsidRDefault="00B1298A" w:rsidP="003475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C659A4" w:rsidRPr="004C4232" w:rsidRDefault="00C659A4" w:rsidP="0034750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sectPr w:rsidR="00C659A4" w:rsidRPr="004C4232" w:rsidSect="006040FC">
      <w:pgSz w:w="11900" w:h="16840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050" w:rsidRDefault="001A1050" w:rsidP="000B0852">
      <w:r>
        <w:separator/>
      </w:r>
    </w:p>
  </w:endnote>
  <w:endnote w:type="continuationSeparator" w:id="0">
    <w:p w:rsidR="001A1050" w:rsidRDefault="001A1050" w:rsidP="000B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050" w:rsidRDefault="001A1050"/>
  </w:footnote>
  <w:footnote w:type="continuationSeparator" w:id="0">
    <w:p w:rsidR="001A1050" w:rsidRDefault="001A10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8B7"/>
    <w:multiLevelType w:val="hybridMultilevel"/>
    <w:tmpl w:val="E44A9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CEF"/>
    <w:multiLevelType w:val="multilevel"/>
    <w:tmpl w:val="AF5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B11F3B"/>
    <w:multiLevelType w:val="multilevel"/>
    <w:tmpl w:val="056A2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E7A5D0D"/>
    <w:multiLevelType w:val="multilevel"/>
    <w:tmpl w:val="AF54D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0852"/>
    <w:rsid w:val="000435E5"/>
    <w:rsid w:val="0005577A"/>
    <w:rsid w:val="0009446C"/>
    <w:rsid w:val="000B0852"/>
    <w:rsid w:val="00155ACD"/>
    <w:rsid w:val="001774F8"/>
    <w:rsid w:val="001A1050"/>
    <w:rsid w:val="001D1E09"/>
    <w:rsid w:val="002C680D"/>
    <w:rsid w:val="00322914"/>
    <w:rsid w:val="00347503"/>
    <w:rsid w:val="003663CC"/>
    <w:rsid w:val="00384DED"/>
    <w:rsid w:val="00400D01"/>
    <w:rsid w:val="00464F16"/>
    <w:rsid w:val="004C4232"/>
    <w:rsid w:val="00564142"/>
    <w:rsid w:val="00570C79"/>
    <w:rsid w:val="0058037C"/>
    <w:rsid w:val="005C0B1E"/>
    <w:rsid w:val="005C777A"/>
    <w:rsid w:val="006040FC"/>
    <w:rsid w:val="00622A2B"/>
    <w:rsid w:val="00684955"/>
    <w:rsid w:val="00686654"/>
    <w:rsid w:val="006A2014"/>
    <w:rsid w:val="006B2437"/>
    <w:rsid w:val="007414EC"/>
    <w:rsid w:val="0076448D"/>
    <w:rsid w:val="00784483"/>
    <w:rsid w:val="00787A7B"/>
    <w:rsid w:val="007F39FB"/>
    <w:rsid w:val="007F6858"/>
    <w:rsid w:val="00800DA1"/>
    <w:rsid w:val="0083102A"/>
    <w:rsid w:val="00831BA9"/>
    <w:rsid w:val="0084245E"/>
    <w:rsid w:val="00857E0D"/>
    <w:rsid w:val="00870C75"/>
    <w:rsid w:val="00923CB7"/>
    <w:rsid w:val="009409F2"/>
    <w:rsid w:val="009C2633"/>
    <w:rsid w:val="009C2C99"/>
    <w:rsid w:val="00AD34DE"/>
    <w:rsid w:val="00AD6AE6"/>
    <w:rsid w:val="00B014D3"/>
    <w:rsid w:val="00B1298A"/>
    <w:rsid w:val="00B2773E"/>
    <w:rsid w:val="00C17181"/>
    <w:rsid w:val="00C31BD5"/>
    <w:rsid w:val="00C659A4"/>
    <w:rsid w:val="00CE433C"/>
    <w:rsid w:val="00D32099"/>
    <w:rsid w:val="00DA739B"/>
    <w:rsid w:val="00E51775"/>
    <w:rsid w:val="00EC3AC0"/>
    <w:rsid w:val="00F1496E"/>
    <w:rsid w:val="00F37EF8"/>
    <w:rsid w:val="00F41D82"/>
    <w:rsid w:val="00F57300"/>
    <w:rsid w:val="00F91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8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85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B08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B0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B0852"/>
    <w:pPr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B085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0852"/>
    <w:pPr>
      <w:shd w:val="clear" w:color="auto" w:fill="FFFFFF"/>
      <w:spacing w:before="420" w:after="6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Заголовок"/>
    <w:basedOn w:val="a"/>
    <w:next w:val="a5"/>
    <w:rsid w:val="001D1E09"/>
    <w:pPr>
      <w:keepNext/>
      <w:suppressAutoHyphens/>
      <w:autoSpaceDE w:val="0"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6">
    <w:name w:val="Subtitle"/>
    <w:basedOn w:val="a"/>
    <w:next w:val="a5"/>
    <w:link w:val="a7"/>
    <w:qFormat/>
    <w:rsid w:val="001D1E09"/>
    <w:pPr>
      <w:suppressAutoHyphens/>
      <w:autoSpaceDE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ar-SA" w:bidi="ar-SA"/>
    </w:rPr>
  </w:style>
  <w:style w:type="character" w:customStyle="1" w:styleId="a7">
    <w:name w:val="Подзаголовок Знак"/>
    <w:basedOn w:val="a0"/>
    <w:link w:val="a6"/>
    <w:rsid w:val="001D1E09"/>
    <w:rPr>
      <w:rFonts w:ascii="Times New Roman" w:eastAsia="Times New Roman" w:hAnsi="Times New Roman" w:cs="Times New Roman"/>
      <w:b/>
      <w:bCs/>
      <w:sz w:val="20"/>
      <w:szCs w:val="20"/>
      <w:lang w:eastAsia="ar-SA" w:bidi="ar-SA"/>
    </w:rPr>
  </w:style>
  <w:style w:type="paragraph" w:styleId="a5">
    <w:name w:val="Body Text"/>
    <w:basedOn w:val="a"/>
    <w:link w:val="a8"/>
    <w:uiPriority w:val="99"/>
    <w:semiHidden/>
    <w:unhideWhenUsed/>
    <w:rsid w:val="001D1E09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D1E09"/>
    <w:rPr>
      <w:color w:val="000000"/>
    </w:rPr>
  </w:style>
  <w:style w:type="paragraph" w:styleId="a9">
    <w:name w:val="No Spacing"/>
    <w:uiPriority w:val="1"/>
    <w:qFormat/>
    <w:rsid w:val="00870C75"/>
    <w:rPr>
      <w:color w:val="000000"/>
    </w:rPr>
  </w:style>
  <w:style w:type="character" w:customStyle="1" w:styleId="aa">
    <w:name w:val="Гипертекстовая ссылка"/>
    <w:basedOn w:val="a0"/>
    <w:uiPriority w:val="99"/>
    <w:rsid w:val="00C31BD5"/>
    <w:rPr>
      <w:color w:val="106BBE"/>
    </w:rPr>
  </w:style>
  <w:style w:type="paragraph" w:customStyle="1" w:styleId="s1">
    <w:name w:val="s_1"/>
    <w:basedOn w:val="a"/>
    <w:rsid w:val="00C659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229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2914"/>
    <w:rPr>
      <w:rFonts w:ascii="Tahoma" w:hAnsi="Tahoma" w:cs="Tahoma"/>
      <w:color w:val="000000"/>
      <w:sz w:val="16"/>
      <w:szCs w:val="16"/>
    </w:rPr>
  </w:style>
  <w:style w:type="paragraph" w:styleId="ad">
    <w:name w:val="footnote text"/>
    <w:basedOn w:val="a"/>
    <w:link w:val="ae"/>
    <w:rsid w:val="004C4232"/>
    <w:pPr>
      <w:widowControl/>
    </w:pPr>
    <w:rPr>
      <w:rFonts w:ascii="Tms Rmn" w:eastAsia="Times New Roman" w:hAnsi="Tms Rmn" w:cs="Times New Roman"/>
      <w:color w:val="auto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rsid w:val="004C4232"/>
    <w:rPr>
      <w:rFonts w:ascii="Tms Rmn" w:eastAsia="Times New Roman" w:hAnsi="Tms Rmn" w:cs="Times New Roman"/>
      <w:sz w:val="20"/>
      <w:szCs w:val="20"/>
      <w:lang w:bidi="ar-SA"/>
    </w:rPr>
  </w:style>
  <w:style w:type="paragraph" w:styleId="af">
    <w:name w:val="Title"/>
    <w:basedOn w:val="a"/>
    <w:next w:val="a"/>
    <w:link w:val="af0"/>
    <w:qFormat/>
    <w:rsid w:val="004C4232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character" w:customStyle="1" w:styleId="af0">
    <w:name w:val="Название Знак"/>
    <w:basedOn w:val="a0"/>
    <w:link w:val="af"/>
    <w:rsid w:val="004C4232"/>
    <w:rPr>
      <w:rFonts w:ascii="Times New Roman" w:eastAsia="Times New Roman" w:hAnsi="Times New Roman" w:cs="Times New Roman"/>
      <w:b/>
      <w:bCs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6335256/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29</cp:revision>
  <cp:lastPrinted>2022-11-29T09:50:00Z</cp:lastPrinted>
  <dcterms:created xsi:type="dcterms:W3CDTF">2019-08-28T08:43:00Z</dcterms:created>
  <dcterms:modified xsi:type="dcterms:W3CDTF">2022-12-26T10:53:00Z</dcterms:modified>
</cp:coreProperties>
</file>