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D3" w:rsidRDefault="007341D3" w:rsidP="007341D3">
      <w:pPr>
        <w:spacing w:before="100" w:line="120" w:lineRule="atLeast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ПРОЕКТ</w:t>
      </w:r>
    </w:p>
    <w:p w:rsidR="007341D3" w:rsidRPr="004D3B4C" w:rsidRDefault="006A210E" w:rsidP="006A210E">
      <w:pPr>
        <w:spacing w:before="100" w:line="120" w:lineRule="atLeast"/>
        <w:jc w:val="center"/>
        <w:rPr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41678047" r:id="rId6"/>
        </w:object>
      </w:r>
    </w:p>
    <w:p w:rsidR="006A210E" w:rsidRDefault="006A210E" w:rsidP="006A210E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4D3B4C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6A210E" w:rsidRPr="004D3B4C" w:rsidRDefault="006A210E" w:rsidP="006A210E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A210E" w:rsidRPr="00E80EE1" w:rsidRDefault="006A210E" w:rsidP="006A210E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E80EE1">
        <w:rPr>
          <w:rFonts w:ascii="Times New Roman" w:hAnsi="Times New Roman" w:cs="Times New Roman"/>
        </w:rPr>
        <w:t>ТВЕРСКОЙ  ОБЛАСТИ</w:t>
      </w:r>
    </w:p>
    <w:p w:rsidR="006A210E" w:rsidRPr="00E80EE1" w:rsidRDefault="006A210E" w:rsidP="006A210E">
      <w:pPr>
        <w:spacing w:after="0"/>
        <w:rPr>
          <w:sz w:val="24"/>
          <w:szCs w:val="24"/>
        </w:rPr>
      </w:pPr>
    </w:p>
    <w:p w:rsidR="006A210E" w:rsidRPr="00E80EE1" w:rsidRDefault="006A210E" w:rsidP="006A210E">
      <w:pPr>
        <w:pStyle w:val="3"/>
        <w:jc w:val="center"/>
        <w:rPr>
          <w:rFonts w:ascii="Times New Roman" w:hAnsi="Times New Roman" w:cs="Times New Roman"/>
          <w:b/>
        </w:rPr>
      </w:pPr>
      <w:r w:rsidRPr="00E80EE1">
        <w:rPr>
          <w:rFonts w:ascii="Times New Roman" w:hAnsi="Times New Roman" w:cs="Times New Roman"/>
          <w:b/>
        </w:rPr>
        <w:t>ПОСТАНОВЛЕНИЕ</w:t>
      </w:r>
    </w:p>
    <w:p w:rsidR="006A210E" w:rsidRPr="004D3B4C" w:rsidRDefault="006A210E" w:rsidP="006A210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A210E" w:rsidRPr="00D42B13" w:rsidRDefault="007341D3" w:rsidP="006A2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6A210E" w:rsidRPr="00D42B13">
        <w:rPr>
          <w:rFonts w:ascii="Times New Roman" w:hAnsi="Times New Roman" w:cs="Times New Roman"/>
          <w:sz w:val="24"/>
          <w:szCs w:val="24"/>
        </w:rPr>
        <w:tab/>
      </w:r>
      <w:r w:rsidR="006A210E" w:rsidRPr="00D42B13">
        <w:rPr>
          <w:rFonts w:ascii="Times New Roman" w:hAnsi="Times New Roman" w:cs="Times New Roman"/>
          <w:sz w:val="24"/>
          <w:szCs w:val="24"/>
        </w:rPr>
        <w:tab/>
      </w:r>
      <w:r w:rsidR="006A210E" w:rsidRPr="00D42B13">
        <w:rPr>
          <w:rFonts w:ascii="Times New Roman" w:hAnsi="Times New Roman" w:cs="Times New Roman"/>
          <w:sz w:val="24"/>
          <w:szCs w:val="24"/>
        </w:rPr>
        <w:tab/>
      </w:r>
      <w:r w:rsidR="006A210E" w:rsidRPr="00D42B13">
        <w:rPr>
          <w:rFonts w:ascii="Times New Roman" w:hAnsi="Times New Roman" w:cs="Times New Roman"/>
          <w:sz w:val="24"/>
          <w:szCs w:val="24"/>
        </w:rPr>
        <w:tab/>
      </w:r>
      <w:r w:rsidR="006A210E" w:rsidRPr="00D42B13">
        <w:rPr>
          <w:rFonts w:ascii="Times New Roman" w:hAnsi="Times New Roman" w:cs="Times New Roman"/>
          <w:sz w:val="24"/>
          <w:szCs w:val="24"/>
        </w:rPr>
        <w:tab/>
      </w:r>
      <w:r w:rsidR="006A210E" w:rsidRPr="00D42B13">
        <w:rPr>
          <w:rFonts w:ascii="Times New Roman" w:hAnsi="Times New Roman" w:cs="Times New Roman"/>
          <w:sz w:val="24"/>
          <w:szCs w:val="24"/>
        </w:rPr>
        <w:tab/>
      </w:r>
      <w:r w:rsidR="006A210E" w:rsidRPr="00D42B13">
        <w:rPr>
          <w:rFonts w:ascii="Times New Roman" w:hAnsi="Times New Roman" w:cs="Times New Roman"/>
          <w:sz w:val="24"/>
          <w:szCs w:val="24"/>
        </w:rPr>
        <w:tab/>
      </w:r>
      <w:r w:rsidR="006A210E" w:rsidRPr="00D42B13">
        <w:rPr>
          <w:rFonts w:ascii="Times New Roman" w:hAnsi="Times New Roman" w:cs="Times New Roman"/>
          <w:sz w:val="24"/>
          <w:szCs w:val="24"/>
        </w:rPr>
        <w:tab/>
      </w:r>
      <w:r w:rsidR="006A210E" w:rsidRPr="00D42B13">
        <w:rPr>
          <w:rFonts w:ascii="Times New Roman" w:hAnsi="Times New Roman" w:cs="Times New Roman"/>
          <w:sz w:val="24"/>
          <w:szCs w:val="24"/>
        </w:rPr>
        <w:tab/>
      </w:r>
      <w:r w:rsidR="006A210E" w:rsidRPr="00D42B13">
        <w:rPr>
          <w:rFonts w:ascii="Times New Roman" w:hAnsi="Times New Roman" w:cs="Times New Roman"/>
          <w:sz w:val="24"/>
          <w:szCs w:val="24"/>
        </w:rPr>
        <w:tab/>
      </w:r>
      <w:r w:rsidR="006A210E" w:rsidRPr="00D42B13">
        <w:rPr>
          <w:rFonts w:ascii="Times New Roman" w:hAnsi="Times New Roman" w:cs="Times New Roman"/>
          <w:sz w:val="24"/>
          <w:szCs w:val="24"/>
        </w:rPr>
        <w:tab/>
        <w:t>№</w:t>
      </w:r>
      <w:r w:rsidR="006A2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6A210E" w:rsidRPr="00D42B13" w:rsidTr="001D25B3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210E" w:rsidRPr="00D42B13" w:rsidRDefault="006A210E" w:rsidP="001D25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B13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Весьегонского</w:t>
            </w:r>
            <w:r w:rsidR="0073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B1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Тверской области «Информационное обеспечение населения Весьегонского муниципального округа Тверской области» на 2023 – 2028 годы.</w:t>
            </w:r>
          </w:p>
          <w:p w:rsidR="006A210E" w:rsidRPr="00D42B13" w:rsidRDefault="006A210E" w:rsidP="001D25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A210E" w:rsidRPr="004D3B4C" w:rsidRDefault="006A210E" w:rsidP="006A21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13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области, утверждённым постановлением Администрации Весьегонского муниципального округа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B13">
        <w:rPr>
          <w:rFonts w:ascii="Times New Roman" w:hAnsi="Times New Roman" w:cs="Times New Roman"/>
          <w:sz w:val="24"/>
          <w:szCs w:val="24"/>
        </w:rPr>
        <w:t>30.12.2020 № 651,</w:t>
      </w:r>
    </w:p>
    <w:p w:rsidR="006A210E" w:rsidRPr="004D3B4C" w:rsidRDefault="006A210E" w:rsidP="006A210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в л я е т</w:t>
      </w:r>
      <w:r w:rsidRPr="004D3B4C">
        <w:rPr>
          <w:rFonts w:ascii="Times New Roman" w:hAnsi="Times New Roman" w:cs="Times New Roman"/>
          <w:b/>
          <w:sz w:val="24"/>
          <w:szCs w:val="24"/>
        </w:rPr>
        <w:t>:</w:t>
      </w:r>
    </w:p>
    <w:p w:rsidR="006A210E" w:rsidRPr="004D3B4C" w:rsidRDefault="006A210E" w:rsidP="006A210E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Утвердить</w:t>
      </w:r>
      <w:r w:rsidR="007341D3">
        <w:rPr>
          <w:rFonts w:ascii="Times New Roman" w:hAnsi="Times New Roman" w:cs="Times New Roman"/>
          <w:sz w:val="24"/>
          <w:szCs w:val="24"/>
        </w:rPr>
        <w:t xml:space="preserve"> </w:t>
      </w:r>
      <w:r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 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округа  Тверской области «</w:t>
      </w:r>
      <w:r w:rsidRPr="000B5C01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населения Весьегонского муницип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ального округа Тверской области» на 2023-2028</w:t>
      </w:r>
      <w:r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 (прилагается).</w:t>
      </w:r>
    </w:p>
    <w:p w:rsidR="006A210E" w:rsidRPr="00C550D9" w:rsidRDefault="006A210E" w:rsidP="006A210E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="00734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210E" w:rsidRPr="00C550D9" w:rsidRDefault="006A210E" w:rsidP="006A210E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>
        <w:rPr>
          <w:rFonts w:ascii="Times New Roman" w:hAnsi="Times New Roman" w:cs="Times New Roman"/>
          <w:color w:val="000000"/>
          <w:sz w:val="24"/>
          <w:szCs w:val="24"/>
        </w:rPr>
        <w:t>тношения, возникшие с 01.01.2023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6A210E" w:rsidRDefault="006A210E" w:rsidP="006A210E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50D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Главы, заведующего Отделом культуры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proofErr w:type="spellStart"/>
      <w:r w:rsidRPr="00C550D9">
        <w:rPr>
          <w:rFonts w:ascii="Times New Roman" w:hAnsi="Times New Roman" w:cs="Times New Roman"/>
          <w:color w:val="000000"/>
          <w:sz w:val="24"/>
          <w:szCs w:val="24"/>
        </w:rPr>
        <w:t>Живописцеву</w:t>
      </w:r>
      <w:proofErr w:type="spellEnd"/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Е.А.</w:t>
      </w:r>
    </w:p>
    <w:p w:rsidR="007341D3" w:rsidRDefault="007341D3" w:rsidP="007341D3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10E" w:rsidRDefault="006A210E" w:rsidP="006A210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</w:rPr>
        <w:t>Весьегонского</w:t>
      </w:r>
      <w:proofErr w:type="gramEnd"/>
    </w:p>
    <w:p w:rsidR="005D6809" w:rsidRDefault="006A210E" w:rsidP="006A210E">
      <w:r>
        <w:rPr>
          <w:rFonts w:ascii="Times New Roman" w:eastAsia="Times New Roman" w:hAnsi="Times New Roman" w:cs="Times New Roman"/>
          <w:noProof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муниципального округа                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</w:rPr>
        <w:t>Пашуко</w:t>
      </w:r>
      <w:r w:rsidR="007341D3">
        <w:rPr>
          <w:rFonts w:ascii="Times New Roman" w:eastAsia="Times New Roman" w:hAnsi="Times New Roman" w:cs="Times New Roman"/>
        </w:rPr>
        <w:t>в</w:t>
      </w:r>
      <w:proofErr w:type="spellEnd"/>
    </w:p>
    <w:sectPr w:rsidR="005D6809" w:rsidSect="007341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8EE0D2A8"/>
    <w:lvl w:ilvl="0" w:tplc="931C1ED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A210E"/>
    <w:rsid w:val="000B2D27"/>
    <w:rsid w:val="005D6809"/>
    <w:rsid w:val="006A210E"/>
    <w:rsid w:val="0073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27"/>
  </w:style>
  <w:style w:type="paragraph" w:styleId="1">
    <w:name w:val="heading 1"/>
    <w:basedOn w:val="a"/>
    <w:next w:val="a"/>
    <w:link w:val="10"/>
    <w:uiPriority w:val="9"/>
    <w:qFormat/>
    <w:rsid w:val="006A2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6A210E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6A210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A210E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A210E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6A21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2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2023-03-14T12:02:00Z</cp:lastPrinted>
  <dcterms:created xsi:type="dcterms:W3CDTF">2023-03-14T12:01:00Z</dcterms:created>
  <dcterms:modified xsi:type="dcterms:W3CDTF">2023-03-30T07:41:00Z</dcterms:modified>
</cp:coreProperties>
</file>