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9685920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Default="003F6CBC" w:rsidP="00431E0E">
      <w:pPr>
        <w:pStyle w:val="2"/>
        <w:spacing w:before="0" w:line="0" w:lineRule="atLeast"/>
        <w:rPr>
          <w:b w:val="0"/>
          <w:sz w:val="16"/>
          <w:szCs w:val="16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431E0E" w:rsidRPr="00431E0E" w:rsidRDefault="00431E0E" w:rsidP="00431E0E">
      <w:pPr>
        <w:rPr>
          <w:sz w:val="16"/>
          <w:szCs w:val="16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431E0E" w:rsidRPr="003F6CBC" w:rsidRDefault="00431E0E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23DA" w:rsidRPr="003F6CBC" w:rsidRDefault="00431E0E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</w:t>
      </w:r>
      <w:r w:rsidR="007F50BB" w:rsidRPr="003F6CBC">
        <w:rPr>
          <w:rFonts w:ascii="Times New Roman" w:hAnsi="Times New Roman" w:cs="Times New Roman"/>
          <w:sz w:val="24"/>
          <w:szCs w:val="24"/>
        </w:rPr>
        <w:t>.202</w:t>
      </w:r>
      <w:r w:rsidR="003E30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C23DA" w:rsidRPr="003F6CBC">
        <w:rPr>
          <w:rFonts w:ascii="Times New Roman" w:hAnsi="Times New Roman" w:cs="Times New Roman"/>
          <w:sz w:val="24"/>
          <w:szCs w:val="24"/>
        </w:rPr>
        <w:t>№</w:t>
      </w:r>
      <w:r w:rsidR="00DA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5C23DA" w:rsidRPr="003F6CBC" w:rsidTr="006E2956">
        <w:trPr>
          <w:trHeight w:val="125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10EB1" w:rsidRDefault="003E30DB" w:rsidP="00E53A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доклада о правоприменительной практике в сфере осуществления </w:t>
            </w:r>
            <w:r w:rsidR="00E53A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жилищного контроля на территории 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2022г. 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000497" w:rsidRPr="00000497" w:rsidRDefault="00000497" w:rsidP="00000497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04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 </w:t>
      </w:r>
    </w:p>
    <w:p w:rsidR="005C23DA" w:rsidRPr="003F6CBC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3F6CBC">
        <w:rPr>
          <w:rFonts w:ascii="Times New Roman" w:hAnsi="Times New Roman" w:cs="Times New Roman"/>
          <w:b/>
          <w:sz w:val="24"/>
          <w:szCs w:val="24"/>
        </w:rPr>
        <w:t>:</w:t>
      </w:r>
    </w:p>
    <w:p w:rsidR="008A1BD2" w:rsidRPr="008A1BD2" w:rsidRDefault="00000497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доклад о правоприменительной </w:t>
      </w:r>
      <w:r w:rsidR="00E53A95">
        <w:rPr>
          <w:rFonts w:ascii="Times New Roman" w:hAnsi="Times New Roman" w:cs="Times New Roman"/>
          <w:color w:val="000000" w:themeColor="text1"/>
          <w:sz w:val="24"/>
          <w:szCs w:val="24"/>
        </w:rPr>
        <w:t>практике в сфере осуществления 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жилищного контроля на территории 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C469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г. (прилагается).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1B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BD2" w:rsidRPr="008A1BD2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8A1BD2" w:rsidRPr="008A1BD2" w:rsidRDefault="008A1BD2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.Контроль за выполнением настоящего постановления возложить на заместителя Главы Администрации Весьегонского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округа по ЖКХ и благоустройству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Весьегонского муниципального округа А.В.Козлова.</w:t>
      </w:r>
    </w:p>
    <w:p w:rsidR="00000497" w:rsidRDefault="00000497" w:rsidP="00C44C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4.Настоящее постановление вступает в силу со дня его п</w:t>
      </w:r>
      <w:r w:rsidR="008A1BD2">
        <w:rPr>
          <w:rFonts w:ascii="Times New Roman" w:hAnsi="Times New Roman" w:cs="Times New Roman"/>
          <w:color w:val="000000" w:themeColor="text1"/>
          <w:sz w:val="24"/>
          <w:szCs w:val="24"/>
        </w:rPr>
        <w:t>ринятия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11F5" w:rsidRDefault="00431E0E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47625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C" w:rsidRDefault="009937A7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Pr="003F6CBC">
        <w:rPr>
          <w:rFonts w:ascii="Times New Roman" w:hAnsi="Times New Roman" w:cs="Times New Roman"/>
          <w:sz w:val="24"/>
          <w:szCs w:val="24"/>
        </w:rPr>
        <w:t>а</w:t>
      </w:r>
      <w:r w:rsidR="00431E0E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</w:t>
      </w:r>
      <w:r w:rsidR="00431E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8C4694" w:rsidRDefault="008C4694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694" w:rsidRDefault="008C4694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31E0E" w:rsidRDefault="00431E0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9" w:anchor="/document/72477802/entry/0" w:history="1">
        <w:r w:rsidRPr="00D648CB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> Администрации</w:t>
      </w: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31E0E">
        <w:rPr>
          <w:rFonts w:ascii="Times New Roman" w:eastAsia="Times New Roman" w:hAnsi="Times New Roman" w:cs="Times New Roman"/>
          <w:bCs/>
          <w:sz w:val="24"/>
          <w:szCs w:val="24"/>
        </w:rPr>
        <w:t>22.02.2023 № 46</w:t>
      </w:r>
    </w:p>
    <w:p w:rsidR="00D648CB" w:rsidRDefault="00D648CB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648CB" w:rsidRDefault="00D648CB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Pr="0009641F" w:rsidRDefault="005D1F83" w:rsidP="005D1F83">
      <w:pPr>
        <w:tabs>
          <w:tab w:val="left" w:pos="709"/>
        </w:tabs>
        <w:spacing w:line="271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Доклад о результатах правоприменительной практики</w:t>
      </w:r>
    </w:p>
    <w:p w:rsidR="005D1F83" w:rsidRPr="0009641F" w:rsidRDefault="005D1F83" w:rsidP="005D1F83">
      <w:pPr>
        <w:spacing w:line="271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 осуществлении муниципального жилищного контроля в 2022 году</w:t>
      </w:r>
    </w:p>
    <w:p w:rsidR="005D1F83" w:rsidRPr="0009641F" w:rsidRDefault="005D1F83" w:rsidP="005D1F83">
      <w:pPr>
        <w:spacing w:line="271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Весьегонского муниципального округа</w:t>
      </w:r>
    </w:p>
    <w:p w:rsidR="005D1F83" w:rsidRPr="0009641F" w:rsidRDefault="005D1F83" w:rsidP="005D1F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D1F83" w:rsidRPr="00774061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Настоящий доклад подготовлен в соответствии с частью 3 статьи 47 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r w:rsidR="00774061">
        <w:rPr>
          <w:rFonts w:ascii="Times New Roman" w:eastAsia="Times New Roman" w:hAnsi="Times New Roman" w:cs="Times New Roman"/>
          <w:sz w:val="24"/>
          <w:szCs w:val="24"/>
        </w:rPr>
        <w:t xml:space="preserve"> 07.12.2020г. 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09641F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41F">
        <w:rPr>
          <w:rFonts w:ascii="Times New Roman" w:eastAsia="Times New Roman" w:hAnsi="Times New Roman" w:cs="Times New Roman"/>
          <w:b/>
          <w:sz w:val="26"/>
          <w:szCs w:val="26"/>
        </w:rPr>
        <w:t xml:space="preserve">1. Общие сведения о муниципальном жилищном контроле  </w:t>
      </w:r>
    </w:p>
    <w:p w:rsidR="005D1F83" w:rsidRPr="0009641F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F83" w:rsidRPr="00774061" w:rsidRDefault="005D1F83" w:rsidP="000964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на территории муниципального образования осуществляется на основании следующих нормативных правовых актов: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740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-Устава Весьегонского муниципального округа;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-Решения Думы Весьегонского муниципального округа от 19.04.2022 № 219 «Об утверждении Положения о муниципальном жилищном контроле на территории Весьегонского муниципального округа».</w:t>
      </w:r>
    </w:p>
    <w:p w:rsidR="005D1F83" w:rsidRPr="00774061" w:rsidRDefault="005D1F83" w:rsidP="005D1F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7740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D1F83" w:rsidRPr="00774061" w:rsidRDefault="005D1F83" w:rsidP="005D1F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D1F83" w:rsidRPr="00774061" w:rsidRDefault="005D1F83" w:rsidP="005D1F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Объектами муниципального контроля являются:</w:t>
      </w:r>
    </w:p>
    <w:p w:rsidR="005D1F83" w:rsidRPr="00774061" w:rsidRDefault="005D1F83" w:rsidP="005D1F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-деятельность,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7740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1F83" w:rsidRPr="00774061" w:rsidRDefault="005D1F83" w:rsidP="005D1F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5D1F83" w:rsidRPr="00774061" w:rsidRDefault="005D1F83" w:rsidP="005D1F8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</w:p>
    <w:p w:rsidR="005D1F83" w:rsidRPr="00774061" w:rsidRDefault="005D1F83" w:rsidP="005D1F8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5D1F83" w:rsidRPr="00774061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       Положением о муниципальном жилищном контроле определены ключевые показатели вида контроля и их целевые значения.</w:t>
      </w:r>
    </w:p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1F" w:rsidRDefault="0009641F" w:rsidP="005D1F83">
      <w:pPr>
        <w:widowControl w:val="0"/>
        <w:suppressAutoHyphens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</w:pPr>
    </w:p>
    <w:p w:rsidR="005D1F83" w:rsidRPr="00774061" w:rsidRDefault="005D1F83" w:rsidP="005D1F83">
      <w:pPr>
        <w:widowControl w:val="0"/>
        <w:suppressAutoHyphens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  <w:lastRenderedPageBreak/>
        <w:t>Перечень показателей результативности и эффективности муниципального жилищного контроля</w:t>
      </w:r>
    </w:p>
    <w:tbl>
      <w:tblPr>
        <w:tblpPr w:leftFromText="180" w:rightFromText="180" w:bottomFromText="200" w:vertAnchor="text" w:tblpXSpec="center" w:tblpY="1"/>
        <w:tblOverlap w:val="never"/>
        <w:tblW w:w="9645" w:type="dxa"/>
        <w:tblLayout w:type="fixed"/>
        <w:tblLook w:val="04A0"/>
      </w:tblPr>
      <w:tblGrid>
        <w:gridCol w:w="885"/>
        <w:gridCol w:w="1520"/>
        <w:gridCol w:w="576"/>
        <w:gridCol w:w="1745"/>
        <w:gridCol w:w="498"/>
        <w:gridCol w:w="549"/>
        <w:gridCol w:w="142"/>
        <w:gridCol w:w="362"/>
        <w:gridCol w:w="124"/>
        <w:gridCol w:w="19"/>
        <w:gridCol w:w="483"/>
        <w:gridCol w:w="14"/>
        <w:gridCol w:w="9"/>
        <w:gridCol w:w="19"/>
        <w:gridCol w:w="542"/>
        <w:gridCol w:w="10"/>
        <w:gridCol w:w="9"/>
        <w:gridCol w:w="15"/>
        <w:gridCol w:w="855"/>
        <w:gridCol w:w="17"/>
        <w:gridCol w:w="166"/>
        <w:gridCol w:w="11"/>
        <w:gridCol w:w="12"/>
        <w:gridCol w:w="15"/>
        <w:gridCol w:w="1014"/>
        <w:gridCol w:w="8"/>
        <w:gridCol w:w="10"/>
        <w:gridCol w:w="16"/>
      </w:tblGrid>
      <w:tr w:rsidR="005D1F83" w:rsidRPr="005D1F83" w:rsidTr="00431E0E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5D1F83" w:rsidRPr="005D1F83" w:rsidTr="00431E0E">
        <w:trPr>
          <w:gridAfter w:val="3"/>
          <w:wAfter w:w="43" w:type="dxa"/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будущий год</w:t>
            </w:r>
          </w:p>
        </w:tc>
        <w:tc>
          <w:tcPr>
            <w:tcW w:w="57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5D1F83" w:rsidRPr="005D1F83" w:rsidRDefault="005D1F83" w:rsidP="005D1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уровень устранения риска причинения вреда (ущерба)</w:t>
            </w:r>
          </w:p>
        </w:tc>
      </w:tr>
      <w:tr w:rsidR="005D1F83" w:rsidRPr="005D1F83" w:rsidTr="00431E0E">
        <w:trPr>
          <w:gridAfter w:val="3"/>
          <w:wAfter w:w="43" w:type="dxa"/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Сп*100/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3"/>
          <w:wAfter w:w="43" w:type="dxa"/>
          <w:trHeight w:val="33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Кспв*100% / Ксн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Кспв - количество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Ксн-  общее количество случаев нарушения обязательных требований, выявленных по результатам проверок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ИНДИКАТИВНЫЕ ПОКАЗАТЕЛИ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 w:rsidR="005D1F83" w:rsidRPr="005D1F83" w:rsidTr="00431E0E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5D1F83" w:rsidRPr="005D1F83" w:rsidTr="00431E0E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8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br/>
              <w:t xml:space="preserve">к общему количеству контрольных мероприятий, проведенных в рамках осуществления 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Пву*100%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ПРн*100% / ПРо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ПРн- количество предписаний,  признанных незаконными в судебном порядке;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Про- общее количеству предписаний, выданных в ходе муниципального жилищного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Ппн*100% 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Псн*100%  /Пок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Общее количество контрольных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статистиче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Статистические данные органа муниципального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Статистические данные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органом муниципального жилищного контроля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ПРМБВн*100%  / ПРМБВо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2. Сведения об организации муниципального жилищного контроля</w:t>
      </w:r>
    </w:p>
    <w:p w:rsidR="005D1F83" w:rsidRPr="005D1F83" w:rsidRDefault="005D1F83" w:rsidP="005D1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на основе управления рисками причинения вреда (ущерба),определяющего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</w:t>
      </w:r>
      <w:r w:rsidR="0009641F">
        <w:rPr>
          <w:rFonts w:ascii="Times New Roman" w:eastAsia="Times New Roman" w:hAnsi="Times New Roman" w:cs="Times New Roman"/>
          <w:sz w:val="24"/>
          <w:szCs w:val="24"/>
        </w:rPr>
        <w:t>ивность и результаты, при этом А</w:t>
      </w:r>
      <w:bookmarkStart w:id="0" w:name="_GoBack"/>
      <w:bookmarkEnd w:id="0"/>
      <w:r w:rsidRPr="00774061">
        <w:rPr>
          <w:rFonts w:ascii="Times New Roman" w:eastAsia="Times New Roman" w:hAnsi="Times New Roman" w:cs="Times New Roman"/>
          <w:sz w:val="24"/>
          <w:szCs w:val="24"/>
        </w:rPr>
        <w:t>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Положением о муниципальном жилищном контроле предусмотрены   категорий риска причинения вреда (ущерба): высокий риск, средний риск, умеренный риск, низкий риск и критерии отнесения объектов контроля к категориям риска.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 отделжилищно-коммунального хозяйства и благоустройства территории Весьегонского муниципального округа Тверской области.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В 2022 году жалоб на действия должностных лиц органа контроля не поступало.</w:t>
      </w:r>
    </w:p>
    <w:p w:rsidR="005D1F83" w:rsidRPr="005D1F83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3. Сведения о профилактике рисков причинения вреда (ущерба)</w:t>
      </w:r>
    </w:p>
    <w:p w:rsidR="005D1F83" w:rsidRPr="005D1F83" w:rsidRDefault="005D1F83" w:rsidP="005D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 контрольный орган проводит следующие виды профилактических мероприятий: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визит.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В целях реализации механизмов открытости, а также информирования граждан и юридич</w:t>
      </w:r>
      <w:r w:rsidR="00C622E3" w:rsidRPr="00774061">
        <w:rPr>
          <w:rFonts w:ascii="Times New Roman" w:eastAsia="Times New Roman" w:hAnsi="Times New Roman" w:cs="Times New Roman"/>
          <w:sz w:val="24"/>
          <w:szCs w:val="24"/>
        </w:rPr>
        <w:t>еских лиц на официальном сайте А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размещалась информация о нормативно-правовом регулировании вида контроля.</w:t>
      </w:r>
    </w:p>
    <w:p w:rsidR="005D1F83" w:rsidRPr="00774061" w:rsidRDefault="005D1F83" w:rsidP="005D1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F83" w:rsidRPr="00774061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4. Сведения о контрольных мероприятиях</w:t>
      </w: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5D1F83" w:rsidRPr="00774061" w:rsidRDefault="005D1F83" w:rsidP="0077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5D1F83" w:rsidRPr="00774061" w:rsidRDefault="005D1F83" w:rsidP="005D1F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kern w:val="2"/>
          <w:sz w:val="24"/>
          <w:szCs w:val="24"/>
        </w:rPr>
        <w:t>Поскольку все объекты муниципального жилищного контроля относятся к категории низкого риска,</w:t>
      </w:r>
      <w:r w:rsidRPr="00774061">
        <w:rPr>
          <w:rFonts w:ascii="Times New Roman" w:eastAsia="Lucida Sans Unicode" w:hAnsi="Times New Roman" w:cs="Times New Roman"/>
          <w:kern w:val="2"/>
          <w:sz w:val="24"/>
          <w:szCs w:val="24"/>
        </w:rPr>
        <w:t>а также в соответствии с</w:t>
      </w:r>
      <w:r w:rsidRPr="00774061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которым предусмотрен запрет на проведение до конца 2022 года плановых проверок, плановые контрольные мероприятия в 2022 году не проводились.</w:t>
      </w:r>
    </w:p>
    <w:p w:rsidR="005D1F83" w:rsidRPr="00774061" w:rsidRDefault="005D1F83" w:rsidP="005D1F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Также, внеплановые проверки в 2022 году не проводились, в связи с 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5D1F83" w:rsidRPr="00774061" w:rsidRDefault="005D1F83" w:rsidP="005D1F83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       Обращения,  жалобы от граждан и юридических лиц в 2022 году не поступали.</w:t>
      </w:r>
    </w:p>
    <w:p w:rsidR="005D1F83" w:rsidRPr="00774061" w:rsidRDefault="005D1F83" w:rsidP="005D1F83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       Протоколы об административных правонарушениях не составлялись.</w:t>
      </w:r>
    </w:p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5. Выводы и предложения по итогам организации и</w:t>
      </w:r>
    </w:p>
    <w:p w:rsidR="005D1F83" w:rsidRPr="00774061" w:rsidRDefault="005D1F83" w:rsidP="005D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осуществления вида контроля</w:t>
      </w:r>
    </w:p>
    <w:p w:rsidR="005D1F83" w:rsidRPr="005D1F83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77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нарушений обязательных требований установленных жилищным законодательством, </w:t>
      </w:r>
      <w:r w:rsidRPr="0077406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C622E3" w:rsidRPr="00774061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 w:rsidR="005D1F83" w:rsidRPr="00774061" w:rsidRDefault="005D1F83" w:rsidP="00774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kern w:val="2"/>
          <w:sz w:val="24"/>
          <w:szCs w:val="24"/>
        </w:rPr>
        <w:t>В целях улучшения осуществления муниципального жилищного контроля необходимы обучающие семинары для специалистов, осуществляющих муниципальный жилищный контроль для правильного применения на практике положений действующего законодательства в области осуществления муниципального жилищного контроля.</w:t>
      </w:r>
    </w:p>
    <w:p w:rsidR="005D1F83" w:rsidRPr="00774061" w:rsidRDefault="005D1F83" w:rsidP="005D1F83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D1F83" w:rsidRPr="005D1F83" w:rsidRDefault="005D1F83" w:rsidP="005D1F83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D1F83" w:rsidRPr="005D1F83" w:rsidRDefault="005D1F83" w:rsidP="005D1F83">
      <w:pPr>
        <w:spacing w:after="0"/>
        <w:rPr>
          <w:rFonts w:ascii="Times New Roman" w:eastAsia="Calibri" w:hAnsi="Times New Roman" w:cs="Times New Roman"/>
          <w:szCs w:val="28"/>
          <w:lang w:eastAsia="en-US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5D1F83" w:rsidSect="00DC448F">
      <w:pgSz w:w="11906" w:h="16838"/>
      <w:pgMar w:top="284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0497"/>
    <w:rsid w:val="00002790"/>
    <w:rsid w:val="00014D8D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9641F"/>
    <w:rsid w:val="000A1FE8"/>
    <w:rsid w:val="000A3D45"/>
    <w:rsid w:val="000B2D7E"/>
    <w:rsid w:val="000D2AA1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541D4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C2E33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4338"/>
    <w:rsid w:val="00337A31"/>
    <w:rsid w:val="00351809"/>
    <w:rsid w:val="003555E7"/>
    <w:rsid w:val="0035609F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E30DB"/>
    <w:rsid w:val="003F5822"/>
    <w:rsid w:val="003F6CBC"/>
    <w:rsid w:val="00400425"/>
    <w:rsid w:val="00405E98"/>
    <w:rsid w:val="00411A68"/>
    <w:rsid w:val="004173F9"/>
    <w:rsid w:val="00431E0E"/>
    <w:rsid w:val="0044209F"/>
    <w:rsid w:val="004442B2"/>
    <w:rsid w:val="00445352"/>
    <w:rsid w:val="00446989"/>
    <w:rsid w:val="00453D7E"/>
    <w:rsid w:val="0045494B"/>
    <w:rsid w:val="004640BB"/>
    <w:rsid w:val="00464AE7"/>
    <w:rsid w:val="00470968"/>
    <w:rsid w:val="0048456A"/>
    <w:rsid w:val="00486D8B"/>
    <w:rsid w:val="004963A6"/>
    <w:rsid w:val="00496C11"/>
    <w:rsid w:val="004A0B61"/>
    <w:rsid w:val="004A2079"/>
    <w:rsid w:val="004A4797"/>
    <w:rsid w:val="004C2D85"/>
    <w:rsid w:val="004C365F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35A7"/>
    <w:rsid w:val="00507F8E"/>
    <w:rsid w:val="005118CD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1F83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E03EA"/>
    <w:rsid w:val="006E2956"/>
    <w:rsid w:val="006E34F1"/>
    <w:rsid w:val="006F20C2"/>
    <w:rsid w:val="006F20DE"/>
    <w:rsid w:val="007017FF"/>
    <w:rsid w:val="00701C2E"/>
    <w:rsid w:val="00707FAF"/>
    <w:rsid w:val="007117C6"/>
    <w:rsid w:val="007119DF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74061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802C8D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1BD2"/>
    <w:rsid w:val="008A28CB"/>
    <w:rsid w:val="008A5839"/>
    <w:rsid w:val="008A7111"/>
    <w:rsid w:val="008C34F4"/>
    <w:rsid w:val="008C469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57B3"/>
    <w:rsid w:val="009B5862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031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622E3"/>
    <w:rsid w:val="00C7679C"/>
    <w:rsid w:val="00C92729"/>
    <w:rsid w:val="00C9603A"/>
    <w:rsid w:val="00CA2B57"/>
    <w:rsid w:val="00CB1595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D2454D"/>
    <w:rsid w:val="00D3348D"/>
    <w:rsid w:val="00D34E2A"/>
    <w:rsid w:val="00D368EA"/>
    <w:rsid w:val="00D458BC"/>
    <w:rsid w:val="00D45C8B"/>
    <w:rsid w:val="00D45E01"/>
    <w:rsid w:val="00D5418D"/>
    <w:rsid w:val="00D648CB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B7AB9"/>
    <w:rsid w:val="00DC0279"/>
    <w:rsid w:val="00DC1429"/>
    <w:rsid w:val="00DC1E65"/>
    <w:rsid w:val="00DC330D"/>
    <w:rsid w:val="00DC448F"/>
    <w:rsid w:val="00DD0BB0"/>
    <w:rsid w:val="00DD250E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04B0"/>
    <w:rsid w:val="00E53A95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5525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E048-9D60-482C-B606-0DFC0C79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User</cp:lastModifiedBy>
  <cp:revision>27</cp:revision>
  <cp:lastPrinted>2023-03-07T06:15:00Z</cp:lastPrinted>
  <dcterms:created xsi:type="dcterms:W3CDTF">2022-08-09T06:06:00Z</dcterms:created>
  <dcterms:modified xsi:type="dcterms:W3CDTF">2023-03-07T06:19:00Z</dcterms:modified>
</cp:coreProperties>
</file>