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C" w:rsidRPr="000723EC" w:rsidRDefault="000723EC" w:rsidP="005769F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40397456" r:id="rId5"/>
        </w:object>
      </w:r>
    </w:p>
    <w:p w:rsidR="005F4C4E" w:rsidRDefault="000723EC" w:rsidP="005769FF">
      <w:pPr>
        <w:spacing w:before="100" w:after="0" w:line="12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АДМИНИСТРАЦИЯ   ВЕСЬЕГОНСКОГО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EC" w:rsidRPr="000723EC" w:rsidRDefault="00A13B30" w:rsidP="005769FF">
      <w:pPr>
        <w:spacing w:before="100" w:after="0" w:line="12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</w:t>
      </w:r>
      <w:r w:rsidR="006B16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РУГА</w:t>
      </w:r>
    </w:p>
    <w:p w:rsidR="000723EC" w:rsidRPr="000723EC" w:rsidRDefault="000723EC" w:rsidP="005769FF">
      <w:pPr>
        <w:pStyle w:val="2"/>
        <w:spacing w:before="0" w:line="0" w:lineRule="atLeast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23EC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0723EC" w:rsidRPr="000723EC" w:rsidRDefault="000723EC" w:rsidP="005769FF">
      <w:pPr>
        <w:pStyle w:val="3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23EC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:rsidR="000723EC" w:rsidRPr="000723EC" w:rsidRDefault="000723EC" w:rsidP="005769FF">
      <w:pPr>
        <w:tabs>
          <w:tab w:val="left" w:pos="7200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723EC" w:rsidRPr="000723EC" w:rsidRDefault="000723EC" w:rsidP="005769FF">
      <w:pPr>
        <w:tabs>
          <w:tab w:val="left" w:pos="7200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723EC" w:rsidRPr="000723EC" w:rsidRDefault="000723EC" w:rsidP="005769FF">
      <w:pPr>
        <w:tabs>
          <w:tab w:val="left" w:pos="7200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723EC" w:rsidRPr="000723EC" w:rsidRDefault="007620B7" w:rsidP="005769FF">
      <w:pPr>
        <w:tabs>
          <w:tab w:val="left" w:pos="72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23EC" w:rsidRPr="000723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23EC" w:rsidRPr="000723EC">
        <w:rPr>
          <w:rFonts w:ascii="Times New Roman" w:hAnsi="Times New Roman" w:cs="Times New Roman"/>
          <w:sz w:val="24"/>
          <w:szCs w:val="24"/>
        </w:rPr>
        <w:t>.20</w:t>
      </w:r>
      <w:r w:rsidR="00A13B30">
        <w:rPr>
          <w:rFonts w:ascii="Times New Roman" w:hAnsi="Times New Roman" w:cs="Times New Roman"/>
          <w:sz w:val="24"/>
          <w:szCs w:val="24"/>
        </w:rPr>
        <w:t>23</w:t>
      </w:r>
      <w:r w:rsidR="000723EC" w:rsidRPr="0007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E5FFB">
        <w:rPr>
          <w:rFonts w:ascii="Times New Roman" w:hAnsi="Times New Roman" w:cs="Times New Roman"/>
          <w:sz w:val="24"/>
          <w:szCs w:val="24"/>
        </w:rPr>
        <w:t xml:space="preserve"> </w:t>
      </w:r>
      <w:r w:rsidR="000723EC" w:rsidRPr="000723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23EC">
        <w:rPr>
          <w:rFonts w:ascii="Times New Roman" w:hAnsi="Times New Roman" w:cs="Times New Roman"/>
          <w:sz w:val="24"/>
          <w:szCs w:val="24"/>
        </w:rPr>
        <w:t xml:space="preserve">     </w:t>
      </w:r>
      <w:r w:rsidR="000723EC" w:rsidRPr="000723EC">
        <w:rPr>
          <w:rFonts w:ascii="Times New Roman" w:hAnsi="Times New Roman" w:cs="Times New Roman"/>
          <w:sz w:val="24"/>
          <w:szCs w:val="24"/>
        </w:rPr>
        <w:t xml:space="preserve">    № </w:t>
      </w:r>
      <w:r w:rsidR="005F4C4E">
        <w:rPr>
          <w:rFonts w:ascii="Times New Roman" w:hAnsi="Times New Roman" w:cs="Times New Roman"/>
          <w:sz w:val="24"/>
          <w:szCs w:val="24"/>
        </w:rPr>
        <w:t>59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 w:right="5811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об угрозе возникновения или о возникновении чрезвычайных ситуаций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79E2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114ED6">
        <w:rPr>
          <w:rFonts w:ascii="Times New Roman" w:hAnsi="Times New Roman" w:cs="Times New Roman"/>
          <w:sz w:val="24"/>
          <w:szCs w:val="24"/>
        </w:rPr>
        <w:t>Ф</w:t>
      </w:r>
      <w:r w:rsidRPr="000E5C81">
        <w:rPr>
          <w:rFonts w:ascii="Times New Roman" w:hAnsi="Times New Roman" w:cs="Times New Roman"/>
          <w:sz w:val="24"/>
          <w:szCs w:val="24"/>
        </w:rPr>
        <w:t>едеральными законами от 21</w:t>
      </w:r>
      <w:r w:rsidR="00114ED6">
        <w:rPr>
          <w:rFonts w:ascii="Times New Roman" w:hAnsi="Times New Roman" w:cs="Times New Roman"/>
          <w:sz w:val="24"/>
          <w:szCs w:val="24"/>
        </w:rPr>
        <w:t>.12.</w:t>
      </w:r>
      <w:smartTag w:uri="urn:schemas-microsoft-com:office:smarttags" w:element="metricconverter">
        <w:smartTagPr>
          <w:attr w:name="ProductID" w:val="1994 г"/>
        </w:smartTagPr>
        <w:r w:rsidRPr="000E5C8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0E5C81">
        <w:rPr>
          <w:rFonts w:ascii="Times New Roman" w:hAnsi="Times New Roman" w:cs="Times New Roman"/>
          <w:sz w:val="24"/>
          <w:szCs w:val="24"/>
        </w:rPr>
        <w:t>. № 68-ФЗ «О защите населения и территорий от чрезвычайных ситуаций природного и</w:t>
      </w:r>
      <w:r w:rsidR="00114ED6">
        <w:rPr>
          <w:rFonts w:ascii="Times New Roman" w:hAnsi="Times New Roman" w:cs="Times New Roman"/>
          <w:sz w:val="24"/>
          <w:szCs w:val="24"/>
        </w:rPr>
        <w:t xml:space="preserve"> техногенного характера», от 12.02.</w:t>
      </w:r>
      <w:r w:rsidR="00DF5EE8">
        <w:rPr>
          <w:rFonts w:ascii="Times New Roman" w:hAnsi="Times New Roman" w:cs="Times New Roman"/>
          <w:sz w:val="24"/>
          <w:szCs w:val="24"/>
        </w:rPr>
        <w:t>1998</w:t>
      </w:r>
      <w:r w:rsidRPr="000E5C81">
        <w:rPr>
          <w:rFonts w:ascii="Times New Roman" w:hAnsi="Times New Roman" w:cs="Times New Roman"/>
          <w:sz w:val="24"/>
          <w:szCs w:val="24"/>
        </w:rPr>
        <w:t xml:space="preserve">г. </w:t>
      </w:r>
      <w:r w:rsidR="00DF5EE8">
        <w:rPr>
          <w:rFonts w:ascii="Times New Roman" w:hAnsi="Times New Roman" w:cs="Times New Roman"/>
          <w:sz w:val="24"/>
          <w:szCs w:val="24"/>
        </w:rPr>
        <w:t xml:space="preserve">   </w:t>
      </w:r>
      <w:r w:rsidRPr="000E5C81">
        <w:rPr>
          <w:rFonts w:ascii="Times New Roman" w:hAnsi="Times New Roman" w:cs="Times New Roman"/>
          <w:sz w:val="24"/>
          <w:szCs w:val="24"/>
        </w:rPr>
        <w:t>№ 28-ФЗ «О гражданской обороне» и постановлением Правительства Р</w:t>
      </w:r>
      <w:r w:rsidR="00114ED6">
        <w:rPr>
          <w:rFonts w:ascii="Times New Roman" w:hAnsi="Times New Roman" w:cs="Times New Roman"/>
          <w:sz w:val="24"/>
          <w:szCs w:val="24"/>
        </w:rPr>
        <w:t>оссийской Федерации № 794 от 30.12.2</w:t>
      </w:r>
      <w:r w:rsidR="00DF5EE8">
        <w:rPr>
          <w:rFonts w:ascii="Times New Roman" w:hAnsi="Times New Roman" w:cs="Times New Roman"/>
          <w:sz w:val="24"/>
          <w:szCs w:val="24"/>
        </w:rPr>
        <w:t>003</w:t>
      </w:r>
      <w:r w:rsidRPr="000E5C81">
        <w:rPr>
          <w:rFonts w:ascii="Times New Roman" w:hAnsi="Times New Roman" w:cs="Times New Roman"/>
          <w:sz w:val="24"/>
          <w:szCs w:val="24"/>
        </w:rPr>
        <w:t xml:space="preserve">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E779E2" w:rsidRPr="000E5C8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13B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14ED6">
        <w:rPr>
          <w:rFonts w:ascii="Times New Roman" w:hAnsi="Times New Roman" w:cs="Times New Roman"/>
          <w:sz w:val="24"/>
          <w:szCs w:val="24"/>
        </w:rPr>
        <w:t>,</w:t>
      </w:r>
    </w:p>
    <w:p w:rsidR="00DF5EE8" w:rsidRPr="000E5C81" w:rsidRDefault="00DF5EE8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DF5EE8" w:rsidRDefault="000723EC" w:rsidP="005F4C4E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E2" w:rsidRPr="00DF5EE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C7">
        <w:rPr>
          <w:rFonts w:ascii="Times New Roman" w:hAnsi="Times New Roman" w:cs="Times New Roman"/>
          <w:b/>
          <w:sz w:val="24"/>
          <w:szCs w:val="24"/>
        </w:rPr>
        <w:t>е т</w:t>
      </w:r>
      <w:r w:rsidR="005463E1" w:rsidRPr="00DF5EE8">
        <w:rPr>
          <w:rFonts w:ascii="Times New Roman" w:hAnsi="Times New Roman" w:cs="Times New Roman"/>
          <w:b/>
          <w:sz w:val="24"/>
          <w:szCs w:val="24"/>
        </w:rPr>
        <w:t>:</w:t>
      </w:r>
    </w:p>
    <w:p w:rsidR="00DF5EE8" w:rsidRPr="000723EC" w:rsidRDefault="00DF5EE8" w:rsidP="005F4C4E">
      <w:pPr>
        <w:pStyle w:val="a3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 - Положение о порядке  оповещения и информирования населения об угрозе и (или) возникновении чрезвычайных ситуаций мирного </w:t>
      </w:r>
      <w:r w:rsidR="00131959">
        <w:rPr>
          <w:rFonts w:ascii="Times New Roman" w:hAnsi="Times New Roman" w:cs="Times New Roman"/>
          <w:sz w:val="24"/>
          <w:szCs w:val="24"/>
        </w:rPr>
        <w:t xml:space="preserve">и военного времени (Приложение </w:t>
      </w:r>
      <w:r w:rsidRPr="000723EC">
        <w:rPr>
          <w:rFonts w:ascii="Times New Roman" w:hAnsi="Times New Roman" w:cs="Times New Roman"/>
          <w:sz w:val="24"/>
          <w:szCs w:val="24"/>
        </w:rPr>
        <w:t>1);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Список абонентов руководящего состава гражданской обороны и членов комиссии по </w:t>
      </w:r>
      <w:r w:rsidR="005316B1" w:rsidRPr="000723EC">
        <w:rPr>
          <w:rFonts w:ascii="Times New Roman" w:hAnsi="Times New Roman" w:cs="Times New Roman"/>
          <w:sz w:val="24"/>
          <w:szCs w:val="24"/>
        </w:rPr>
        <w:t xml:space="preserve">КЧС и ОПБ Весьегонского </w:t>
      </w:r>
      <w:r w:rsidR="00A13B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723EC">
        <w:rPr>
          <w:rFonts w:ascii="Times New Roman" w:hAnsi="Times New Roman" w:cs="Times New Roman"/>
          <w:sz w:val="24"/>
          <w:szCs w:val="24"/>
        </w:rPr>
        <w:t>, телефонные номера которых включены в стойку СЦВ (Приложение  2);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Список действующих радио и телевещательных кампаний, привлекаемых для оповещения и информирования населения </w:t>
      </w:r>
      <w:r w:rsidR="00A13B30">
        <w:rPr>
          <w:rFonts w:ascii="Times New Roman" w:hAnsi="Times New Roman" w:cs="Times New Roman"/>
          <w:sz w:val="24"/>
          <w:szCs w:val="24"/>
        </w:rPr>
        <w:t>(</w:t>
      </w:r>
      <w:r w:rsidRPr="000723EC">
        <w:rPr>
          <w:rFonts w:ascii="Times New Roman" w:hAnsi="Times New Roman" w:cs="Times New Roman"/>
          <w:sz w:val="24"/>
          <w:szCs w:val="24"/>
        </w:rPr>
        <w:t>Приложение 3);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Тексты речевых сообщений по оповещению населения при угрозе или возникновении чрезвычайных ситуаций (Приложение  4).</w:t>
      </w:r>
    </w:p>
    <w:p w:rsidR="005463E1" w:rsidRPr="000723EC" w:rsidRDefault="005463E1" w:rsidP="005F4C4E">
      <w:pPr>
        <w:pStyle w:val="a3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2. Рекомендовать</w:t>
      </w:r>
      <w:r w:rsidR="0013023D" w:rsidRPr="0013023D">
        <w:rPr>
          <w:rFonts w:ascii="Times New Roman" w:hAnsi="Times New Roman" w:cs="Times New Roman"/>
          <w:sz w:val="24"/>
          <w:szCs w:val="24"/>
        </w:rPr>
        <w:t xml:space="preserve"> </w:t>
      </w:r>
      <w:r w:rsidR="0013023D" w:rsidRPr="000723EC">
        <w:rPr>
          <w:rFonts w:ascii="Times New Roman" w:hAnsi="Times New Roman" w:cs="Times New Roman"/>
          <w:sz w:val="24"/>
          <w:szCs w:val="24"/>
        </w:rPr>
        <w:t>руководителям организаций и учреждений, расположенных на территории</w:t>
      </w:r>
      <w:r w:rsidR="0013023D">
        <w:rPr>
          <w:rFonts w:ascii="Times New Roman" w:hAnsi="Times New Roman" w:cs="Times New Roman"/>
          <w:sz w:val="24"/>
          <w:szCs w:val="24"/>
        </w:rPr>
        <w:t xml:space="preserve"> </w:t>
      </w:r>
      <w:r w:rsidR="0013023D" w:rsidRPr="000723EC">
        <w:rPr>
          <w:rFonts w:ascii="Times New Roman" w:hAnsi="Times New Roman" w:cs="Times New Roman"/>
          <w:sz w:val="24"/>
          <w:szCs w:val="24"/>
        </w:rPr>
        <w:t>Весьегонского</w:t>
      </w:r>
      <w:r w:rsidR="0013023D">
        <w:rPr>
          <w:rFonts w:ascii="Times New Roman" w:hAnsi="Times New Roman" w:cs="Times New Roman"/>
          <w:sz w:val="24"/>
          <w:szCs w:val="24"/>
        </w:rPr>
        <w:t xml:space="preserve"> муниципального округа, своевременно осуществлять оповещение и информирование </w:t>
      </w:r>
      <w:r w:rsidRPr="000723E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13023D" w:rsidRPr="0013023D">
        <w:rPr>
          <w:rFonts w:ascii="Times New Roman" w:hAnsi="Times New Roman" w:cs="Times New Roman"/>
          <w:sz w:val="24"/>
          <w:szCs w:val="24"/>
        </w:rPr>
        <w:t xml:space="preserve"> </w:t>
      </w:r>
      <w:r w:rsidR="0013023D" w:rsidRPr="000E5C81">
        <w:rPr>
          <w:rFonts w:ascii="Times New Roman" w:hAnsi="Times New Roman" w:cs="Times New Roman"/>
          <w:sz w:val="24"/>
          <w:szCs w:val="24"/>
        </w:rPr>
        <w:t>об угрозе возникновения или о возникновении чрезвычайных ситуаций</w:t>
      </w:r>
      <w:r w:rsidRPr="000723EC">
        <w:rPr>
          <w:rFonts w:ascii="Times New Roman" w:hAnsi="Times New Roman" w:cs="Times New Roman"/>
          <w:sz w:val="24"/>
          <w:szCs w:val="24"/>
        </w:rPr>
        <w:t>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3. Использовать систему оповещения гражданской обороны </w:t>
      </w:r>
      <w:r w:rsidR="005316B1" w:rsidRPr="000723E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13B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723EC">
        <w:rPr>
          <w:rFonts w:ascii="Times New Roman" w:hAnsi="Times New Roman" w:cs="Times New Roman"/>
          <w:sz w:val="24"/>
          <w:szCs w:val="24"/>
        </w:rPr>
        <w:t xml:space="preserve">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4. Рекомендовать обеспечить постоянную техническую готовность системы оповещения: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Руководителям потенциально опасных объектов в соответствии с </w:t>
      </w:r>
      <w:hyperlink r:id="rId6" w:history="1">
        <w:r w:rsidRPr="000723EC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4"/>
          </w:rPr>
          <w:t>постановлением</w:t>
        </w:r>
      </w:hyperlink>
      <w:r w:rsidR="00DF5EE8" w:rsidRPr="000723EC">
        <w:rPr>
          <w:rFonts w:ascii="Times New Roman" w:hAnsi="Times New Roman" w:cs="Times New Roman"/>
          <w:sz w:val="24"/>
          <w:szCs w:val="24"/>
        </w:rPr>
        <w:t xml:space="preserve"> </w:t>
      </w:r>
      <w:r w:rsidR="00114ED6" w:rsidRPr="000723EC">
        <w:rPr>
          <w:rFonts w:ascii="Times New Roman" w:hAnsi="Times New Roman" w:cs="Times New Roman"/>
          <w:sz w:val="24"/>
          <w:szCs w:val="24"/>
        </w:rPr>
        <w:t>Совета Министров</w:t>
      </w:r>
      <w:r w:rsidR="00DF5EE8" w:rsidRPr="000723EC">
        <w:rPr>
          <w:rFonts w:ascii="Times New Roman" w:hAnsi="Times New Roman" w:cs="Times New Roman"/>
          <w:sz w:val="24"/>
          <w:szCs w:val="24"/>
        </w:rPr>
        <w:t xml:space="preserve"> – </w:t>
      </w:r>
      <w:r w:rsidRPr="000723EC">
        <w:rPr>
          <w:rFonts w:ascii="Times New Roman" w:hAnsi="Times New Roman" w:cs="Times New Roman"/>
          <w:sz w:val="24"/>
          <w:szCs w:val="24"/>
        </w:rPr>
        <w:t>Правител</w:t>
      </w:r>
      <w:r w:rsidR="00114ED6" w:rsidRPr="000723EC">
        <w:rPr>
          <w:rFonts w:ascii="Times New Roman" w:hAnsi="Times New Roman" w:cs="Times New Roman"/>
          <w:sz w:val="24"/>
          <w:szCs w:val="24"/>
        </w:rPr>
        <w:t>ьства Российской Федерации от 01.03.</w:t>
      </w:r>
      <w:r w:rsidRPr="000723EC">
        <w:rPr>
          <w:rFonts w:ascii="Times New Roman" w:hAnsi="Times New Roman" w:cs="Times New Roman"/>
          <w:sz w:val="24"/>
          <w:szCs w:val="24"/>
        </w:rPr>
        <w:t>1993 года № 178 «О создании локальных систем оповещения в районах размещения потенциально опасных объектов» в срок до 01.0</w:t>
      </w:r>
      <w:r w:rsidR="005769FF">
        <w:rPr>
          <w:rFonts w:ascii="Times New Roman" w:hAnsi="Times New Roman" w:cs="Times New Roman"/>
          <w:sz w:val="24"/>
          <w:szCs w:val="24"/>
        </w:rPr>
        <w:t>3</w:t>
      </w:r>
      <w:r w:rsidRPr="000723EC">
        <w:rPr>
          <w:rFonts w:ascii="Times New Roman" w:hAnsi="Times New Roman" w:cs="Times New Roman"/>
          <w:sz w:val="24"/>
          <w:szCs w:val="24"/>
        </w:rPr>
        <w:t>. 20</w:t>
      </w:r>
      <w:r w:rsidR="005769FF">
        <w:rPr>
          <w:rFonts w:ascii="Times New Roman" w:hAnsi="Times New Roman" w:cs="Times New Roman"/>
          <w:sz w:val="24"/>
          <w:szCs w:val="24"/>
        </w:rPr>
        <w:t>23</w:t>
      </w:r>
      <w:r w:rsidRPr="000723EC">
        <w:rPr>
          <w:rFonts w:ascii="Times New Roman" w:hAnsi="Times New Roman" w:cs="Times New Roman"/>
          <w:sz w:val="24"/>
          <w:szCs w:val="24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lastRenderedPageBreak/>
        <w:t>- Руководителям организаций, имеющи</w:t>
      </w:r>
      <w:r w:rsidR="006B16C7">
        <w:rPr>
          <w:rFonts w:ascii="Times New Roman" w:hAnsi="Times New Roman" w:cs="Times New Roman"/>
          <w:sz w:val="24"/>
          <w:szCs w:val="24"/>
        </w:rPr>
        <w:t>х</w:t>
      </w:r>
      <w:r w:rsidRPr="000723EC">
        <w:rPr>
          <w:rFonts w:ascii="Times New Roman" w:hAnsi="Times New Roman" w:cs="Times New Roman"/>
          <w:sz w:val="24"/>
          <w:szCs w:val="24"/>
        </w:rPr>
        <w:t xml:space="preserve">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Руководителям учреждений и организаций принять </w:t>
      </w:r>
      <w:r w:rsidR="006B16C7">
        <w:rPr>
          <w:rFonts w:ascii="Times New Roman" w:hAnsi="Times New Roman" w:cs="Times New Roman"/>
          <w:sz w:val="24"/>
          <w:szCs w:val="24"/>
        </w:rPr>
        <w:t xml:space="preserve">свои </w:t>
      </w:r>
      <w:r w:rsidR="006B16C7" w:rsidRPr="000723EC">
        <w:rPr>
          <w:rFonts w:ascii="Times New Roman" w:hAnsi="Times New Roman" w:cs="Times New Roman"/>
          <w:sz w:val="24"/>
          <w:szCs w:val="24"/>
        </w:rPr>
        <w:t xml:space="preserve"> </w:t>
      </w:r>
      <w:r w:rsidRPr="000723EC">
        <w:rPr>
          <w:rFonts w:ascii="Times New Roman" w:hAnsi="Times New Roman" w:cs="Times New Roman"/>
          <w:sz w:val="24"/>
          <w:szCs w:val="24"/>
        </w:rPr>
        <w:t>правовые акты о создании локальных систем оповещения потенциально опасных объектов.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Руководителям организаций, находящихся на территории </w:t>
      </w:r>
      <w:r w:rsidR="005316B1" w:rsidRPr="000723EC">
        <w:rPr>
          <w:rFonts w:ascii="Times New Roman" w:hAnsi="Times New Roman" w:cs="Times New Roman"/>
          <w:sz w:val="24"/>
          <w:szCs w:val="24"/>
        </w:rPr>
        <w:t>Весьегонского</w:t>
      </w:r>
      <w:r w:rsidR="00A13B3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723EC">
        <w:rPr>
          <w:rFonts w:ascii="Times New Roman" w:hAnsi="Times New Roman" w:cs="Times New Roman"/>
          <w:sz w:val="24"/>
          <w:szCs w:val="24"/>
        </w:rPr>
        <w:t xml:space="preserve">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5. </w:t>
      </w:r>
      <w:r w:rsidR="005316B1" w:rsidRPr="000723EC">
        <w:rPr>
          <w:rFonts w:ascii="Times New Roman" w:hAnsi="Times New Roman" w:cs="Times New Roman"/>
          <w:sz w:val="24"/>
          <w:szCs w:val="24"/>
        </w:rPr>
        <w:t xml:space="preserve">Отделу по делам МП, ГО и ЧС </w:t>
      </w:r>
      <w:r w:rsidR="006B16C7">
        <w:rPr>
          <w:rFonts w:ascii="Times New Roman" w:hAnsi="Times New Roman" w:cs="Times New Roman"/>
          <w:sz w:val="24"/>
          <w:szCs w:val="24"/>
        </w:rPr>
        <w:t>А</w:t>
      </w:r>
      <w:r w:rsidR="005316B1" w:rsidRPr="000723E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13B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723EC">
        <w:rPr>
          <w:rFonts w:ascii="Times New Roman" w:hAnsi="Times New Roman" w:cs="Times New Roman"/>
          <w:sz w:val="24"/>
          <w:szCs w:val="24"/>
        </w:rPr>
        <w:t>:</w:t>
      </w:r>
    </w:p>
    <w:p w:rsidR="005463E1" w:rsidRPr="000723EC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-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5463E1" w:rsidRDefault="005463E1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-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723EC">
        <w:rPr>
          <w:rFonts w:ascii="Times New Roman" w:hAnsi="Times New Roman" w:cs="Times New Roman"/>
          <w:sz w:val="24"/>
          <w:szCs w:val="24"/>
        </w:rPr>
        <w:t xml:space="preserve"> для передачи текстов с информацией о порядке действий населения в чрезвычайных ситуациях.</w:t>
      </w:r>
    </w:p>
    <w:p w:rsidR="00F65F37" w:rsidRPr="00F84FCD" w:rsidRDefault="00F65F37" w:rsidP="005F4C4E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4FCD">
        <w:rPr>
          <w:rFonts w:ascii="Times New Roman" w:hAnsi="Times New Roman" w:cs="Times New Roman"/>
          <w:sz w:val="24"/>
          <w:szCs w:val="24"/>
        </w:rPr>
        <w:t>6. Постановление Администрации Весьегонского района от 21.07.2017 года  №336 «О своевременном оповещении и информировании населения об угрозе возникновения или о возникновении чрезвычайных ситуаций» утратившим силу.</w:t>
      </w:r>
    </w:p>
    <w:p w:rsidR="005463E1" w:rsidRPr="00F84FCD" w:rsidRDefault="00F65F37" w:rsidP="005F4C4E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84FCD">
        <w:rPr>
          <w:rFonts w:ascii="Times New Roman" w:hAnsi="Times New Roman" w:cs="Times New Roman"/>
          <w:sz w:val="24"/>
          <w:szCs w:val="24"/>
        </w:rPr>
        <w:t>7</w:t>
      </w:r>
      <w:r w:rsidR="005463E1" w:rsidRPr="00F84FCD">
        <w:rPr>
          <w:rFonts w:ascii="Times New Roman" w:hAnsi="Times New Roman" w:cs="Times New Roman"/>
          <w:sz w:val="24"/>
          <w:szCs w:val="24"/>
        </w:rPr>
        <w:t>. Контроль за исполнение данного постановления  оставляю за собой.</w:t>
      </w:r>
    </w:p>
    <w:p w:rsidR="000917FC" w:rsidRDefault="00F65F37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4ED6" w:rsidRPr="000723EC">
        <w:rPr>
          <w:rFonts w:ascii="Times New Roman" w:hAnsi="Times New Roman" w:cs="Times New Roman"/>
          <w:sz w:val="24"/>
          <w:szCs w:val="24"/>
        </w:rPr>
        <w:t>.</w:t>
      </w:r>
      <w:r w:rsidR="006B16C7">
        <w:rPr>
          <w:rFonts w:ascii="Times New Roman" w:hAnsi="Times New Roman" w:cs="Times New Roman"/>
          <w:sz w:val="24"/>
          <w:szCs w:val="24"/>
        </w:rPr>
        <w:t>О</w:t>
      </w:r>
      <w:r w:rsidR="000917FC" w:rsidRPr="00C70675">
        <w:rPr>
          <w:rFonts w:ascii="Times New Roman" w:hAnsi="Times New Roman" w:cs="Times New Roman"/>
          <w:sz w:val="24"/>
          <w:szCs w:val="24"/>
        </w:rPr>
        <w:t>бнародова</w:t>
      </w:r>
      <w:r w:rsidR="006B16C7">
        <w:rPr>
          <w:rFonts w:ascii="Times New Roman" w:hAnsi="Times New Roman" w:cs="Times New Roman"/>
          <w:sz w:val="24"/>
          <w:szCs w:val="24"/>
        </w:rPr>
        <w:t>ть настоящее постановление</w:t>
      </w:r>
      <w:r w:rsidR="000917FC" w:rsidRPr="00C70675">
        <w:rPr>
          <w:rFonts w:ascii="Times New Roman" w:hAnsi="Times New Roman" w:cs="Times New Roman"/>
          <w:sz w:val="24"/>
          <w:szCs w:val="24"/>
        </w:rPr>
        <w:t xml:space="preserve"> на </w:t>
      </w:r>
      <w:r w:rsidR="000917FC">
        <w:rPr>
          <w:rFonts w:ascii="Times New Roman" w:hAnsi="Times New Roman" w:cs="Times New Roman"/>
          <w:sz w:val="24"/>
          <w:szCs w:val="24"/>
        </w:rPr>
        <w:t>и</w:t>
      </w:r>
      <w:r w:rsidR="000917FC" w:rsidRPr="00C70675">
        <w:rPr>
          <w:rFonts w:ascii="Times New Roman" w:hAnsi="Times New Roman" w:cs="Times New Roman"/>
          <w:sz w:val="24"/>
          <w:szCs w:val="24"/>
        </w:rPr>
        <w:t>нформационных стендах Весьегонского муниципального округа и разме</w:t>
      </w:r>
      <w:r w:rsidR="006B16C7">
        <w:rPr>
          <w:rFonts w:ascii="Times New Roman" w:hAnsi="Times New Roman" w:cs="Times New Roman"/>
          <w:sz w:val="24"/>
          <w:szCs w:val="24"/>
        </w:rPr>
        <w:t>стить</w:t>
      </w:r>
      <w:r w:rsidR="000917FC" w:rsidRPr="00C7067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Весьегонского муниципального  округа в сети  «ИНТЕРНЕТ».</w:t>
      </w:r>
    </w:p>
    <w:p w:rsidR="006B16C7" w:rsidRPr="00C70675" w:rsidRDefault="006B16C7" w:rsidP="005F4C4E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после его обнародования.</w:t>
      </w:r>
    </w:p>
    <w:p w:rsidR="00114ED6" w:rsidRPr="000723EC" w:rsidRDefault="00114ED6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>.</w:t>
      </w:r>
    </w:p>
    <w:p w:rsidR="005463E1" w:rsidRPr="000723EC" w:rsidRDefault="005F4C4E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161925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E1" w:rsidRPr="000723EC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F4C4E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3B30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5463E1" w:rsidRPr="000E5C81" w:rsidRDefault="00A13B30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F5E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69FF">
        <w:rPr>
          <w:rFonts w:ascii="Times New Roman" w:hAnsi="Times New Roman" w:cs="Times New Roman"/>
          <w:sz w:val="24"/>
          <w:szCs w:val="24"/>
        </w:rPr>
        <w:t xml:space="preserve">   </w:t>
      </w:r>
      <w:r w:rsidR="005F4C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69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5E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 Пашуков</w:t>
      </w:r>
    </w:p>
    <w:p w:rsidR="005463E1" w:rsidRPr="000723EC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br w:type="page"/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1</w:t>
      </w:r>
    </w:p>
    <w:p w:rsidR="005463E1" w:rsidRPr="000723EC" w:rsidRDefault="005463E1" w:rsidP="005769FF">
      <w:pPr>
        <w:pStyle w:val="a3"/>
        <w:ind w:left="-567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6B16C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постановлению А</w:t>
      </w:r>
      <w:r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463E1" w:rsidRPr="000723EC" w:rsidRDefault="005316B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463E1" w:rsidRPr="000723EC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13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.0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.20</w:t>
      </w:r>
      <w:r w:rsidR="005769FF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5F4C4E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59</w:t>
      </w:r>
    </w:p>
    <w:p w:rsidR="005463E1" w:rsidRPr="000E5C81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color w:val="000000"/>
          <w:szCs w:val="24"/>
        </w:rPr>
      </w:pP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>Весьегонского</w:t>
      </w:r>
      <w:r w:rsidRPr="000E5C81">
        <w:rPr>
          <w:rFonts w:ascii="Times New Roman" w:hAnsi="Times New Roman" w:cs="Times New Roman"/>
          <w:sz w:val="24"/>
          <w:szCs w:val="24"/>
        </w:rPr>
        <w:t xml:space="preserve"> </w:t>
      </w:r>
      <w:r w:rsidR="005769F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E5C81">
        <w:rPr>
          <w:rFonts w:ascii="Times New Roman" w:hAnsi="Times New Roman" w:cs="Times New Roman"/>
          <w:sz w:val="24"/>
          <w:szCs w:val="24"/>
        </w:rPr>
        <w:t>об угрозе возникновения чрезвычайных ситуаций.</w:t>
      </w:r>
    </w:p>
    <w:p w:rsidR="005463E1" w:rsidRPr="000E5C81" w:rsidRDefault="00A24628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63E1" w:rsidRPr="000E5C81">
        <w:rPr>
          <w:rFonts w:ascii="Times New Roman" w:hAnsi="Times New Roman" w:cs="Times New Roman"/>
          <w:sz w:val="24"/>
          <w:szCs w:val="24"/>
        </w:rPr>
        <w:t>. Оповещение населения предусматривает: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объектов;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-информацию об ожидаемых гидрометеорологических, стихийных и других природных явлениях: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доведение до населения информации о защите от вероятной ЧС.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sz w:val="24"/>
          <w:szCs w:val="24"/>
        </w:rPr>
        <w:t xml:space="preserve"> об угрозе возникновения чрезвычайной ситуации включает: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радиовещание;</w:t>
      </w:r>
    </w:p>
    <w:p w:rsidR="005463E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передачу информации по 1-2 каналам центрального телевидения, путем перехвата речевого сопровождения;</w:t>
      </w:r>
    </w:p>
    <w:p w:rsidR="00114ED6" w:rsidRPr="000E5C81" w:rsidRDefault="00114ED6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-передачу информации по каналам Тверского телевидения;</w:t>
      </w:r>
    </w:p>
    <w:p w:rsidR="005463E1" w:rsidRPr="000E5C81" w:rsidRDefault="005769FF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3E1" w:rsidRPr="000E5C81">
        <w:rPr>
          <w:rFonts w:ascii="Times New Roman" w:hAnsi="Times New Roman" w:cs="Times New Roman"/>
          <w:sz w:val="24"/>
          <w:szCs w:val="24"/>
        </w:rPr>
        <w:t>работу электросирен в режиме 3-х минутного непрерывного звучания, означающего сигнал «Внимание всем!»;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-использование машин полиции, оборудованных громкоговорящими устройствами;</w:t>
      </w:r>
    </w:p>
    <w:p w:rsidR="005463E1" w:rsidRPr="000E5C81" w:rsidRDefault="005769FF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3E1" w:rsidRPr="000E5C81">
        <w:rPr>
          <w:rFonts w:ascii="Times New Roman" w:hAnsi="Times New Roman" w:cs="Times New Roman"/>
          <w:sz w:val="24"/>
          <w:szCs w:val="24"/>
        </w:rPr>
        <w:t>использование Интернета, телефонных каналов связи, мобильной связи.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>Весьегонского</w:t>
      </w:r>
      <w:r w:rsidR="005769F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sz w:val="24"/>
          <w:szCs w:val="24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r w:rsidR="00114ED6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769FF" w:rsidRPr="000E5C81">
        <w:rPr>
          <w:rFonts w:ascii="Times New Roman" w:hAnsi="Times New Roman" w:cs="Times New Roman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sz w:val="24"/>
          <w:szCs w:val="24"/>
        </w:rPr>
        <w:t xml:space="preserve">об угрозе возникновения чрезвычайной ситуации осуществляется согласно схемы оповещения </w:t>
      </w:r>
      <w:r w:rsidR="00CB503F">
        <w:rPr>
          <w:rFonts w:ascii="Times New Roman" w:hAnsi="Times New Roman" w:cs="Times New Roman"/>
          <w:sz w:val="24"/>
          <w:szCs w:val="24"/>
        </w:rPr>
        <w:t xml:space="preserve">ЕДДС </w:t>
      </w:r>
      <w:r w:rsidR="006B16C7">
        <w:rPr>
          <w:rFonts w:ascii="Times New Roman" w:hAnsi="Times New Roman" w:cs="Times New Roman"/>
          <w:sz w:val="24"/>
          <w:szCs w:val="24"/>
        </w:rPr>
        <w:t>А</w:t>
      </w:r>
      <w:r w:rsidR="00CB503F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sz w:val="24"/>
          <w:szCs w:val="24"/>
        </w:rPr>
        <w:t xml:space="preserve">об угрозе чрезвычайных ситуаций предоставлено Главе </w:t>
      </w:r>
      <w:r w:rsidR="005316B1" w:rsidRPr="000E5C81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 xml:space="preserve">- на уровне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sz w:val="24"/>
          <w:szCs w:val="24"/>
        </w:rPr>
        <w:t xml:space="preserve"> - за счет средств бюджета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sz w:val="24"/>
          <w:szCs w:val="24"/>
        </w:rPr>
        <w:t>;</w:t>
      </w:r>
    </w:p>
    <w:p w:rsidR="00A24628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5C81">
        <w:rPr>
          <w:rFonts w:ascii="Times New Roman" w:hAnsi="Times New Roman" w:cs="Times New Roman"/>
          <w:sz w:val="24"/>
          <w:szCs w:val="24"/>
        </w:rPr>
        <w:t>- на объектовом уровне - за счет собственных финансовых средств организаций, учреждений и предприятий.</w:t>
      </w:r>
    </w:p>
    <w:p w:rsidR="00A24628" w:rsidRDefault="00A24628" w:rsidP="005769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3E1" w:rsidRPr="000723EC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2</w:t>
      </w:r>
    </w:p>
    <w:p w:rsidR="005316B1" w:rsidRPr="000723EC" w:rsidRDefault="005316B1" w:rsidP="005769FF">
      <w:pPr>
        <w:pStyle w:val="a3"/>
        <w:ind w:left="-567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</w:t>
      </w:r>
      <w:r w:rsidR="006B16C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316B1" w:rsidRPr="000723EC" w:rsidRDefault="005316B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5769F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316B1" w:rsidRPr="000723EC" w:rsidRDefault="005316B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13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.0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.20</w:t>
      </w:r>
      <w:r w:rsidR="005769FF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  <w:r w:rsidR="000723EC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</w:t>
      </w:r>
      <w:r w:rsidR="005F4C4E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59</w:t>
      </w:r>
    </w:p>
    <w:p w:rsidR="005463E1" w:rsidRPr="000E5C81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>руководящих работников, включенных в стойку циркулярного вызова (СЦВ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69FF" w:rsidRDefault="005769FF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1242"/>
        <w:gridCol w:w="8329"/>
      </w:tblGrid>
      <w:tr w:rsidR="005769FF" w:rsidTr="00E179F0">
        <w:tc>
          <w:tcPr>
            <w:tcW w:w="1242" w:type="dxa"/>
          </w:tcPr>
          <w:p w:rsidR="005769FF" w:rsidRDefault="00E179F0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5769FF" w:rsidRDefault="00E179F0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5769FF" w:rsidTr="00E179F0">
        <w:tc>
          <w:tcPr>
            <w:tcW w:w="1242" w:type="dxa"/>
          </w:tcPr>
          <w:p w:rsidR="005769FF" w:rsidRDefault="00E179F0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769FF" w:rsidRDefault="00E179F0" w:rsidP="00E179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Пашуков Александр Владимирович</w:t>
            </w:r>
          </w:p>
        </w:tc>
      </w:tr>
      <w:tr w:rsidR="005769FF" w:rsidTr="00E179F0">
        <w:tc>
          <w:tcPr>
            <w:tcW w:w="1242" w:type="dxa"/>
          </w:tcPr>
          <w:p w:rsidR="005769FF" w:rsidRDefault="00E179F0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769FF" w:rsidRDefault="00E179F0" w:rsidP="00E179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Андрей Васильевич</w:t>
            </w:r>
          </w:p>
        </w:tc>
      </w:tr>
      <w:tr w:rsidR="005769FF" w:rsidTr="00E179F0">
        <w:tc>
          <w:tcPr>
            <w:tcW w:w="1242" w:type="dxa"/>
          </w:tcPr>
          <w:p w:rsidR="005769FF" w:rsidRDefault="00E179F0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769FF" w:rsidRDefault="00E179F0" w:rsidP="00E179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Андрей Александрович</w:t>
            </w:r>
          </w:p>
        </w:tc>
      </w:tr>
      <w:tr w:rsidR="007620B7" w:rsidTr="00E179F0">
        <w:tc>
          <w:tcPr>
            <w:tcW w:w="1242" w:type="dxa"/>
          </w:tcPr>
          <w:p w:rsidR="007620B7" w:rsidRDefault="007620B7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7620B7" w:rsidRDefault="007620B7" w:rsidP="005F4C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Олег Владимирович</w:t>
            </w:r>
          </w:p>
        </w:tc>
      </w:tr>
      <w:tr w:rsidR="007620B7" w:rsidTr="00E179F0">
        <w:tc>
          <w:tcPr>
            <w:tcW w:w="1242" w:type="dxa"/>
          </w:tcPr>
          <w:p w:rsidR="007620B7" w:rsidRDefault="007620B7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7620B7" w:rsidRDefault="007620B7" w:rsidP="005F4C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Ирина Владимировна</w:t>
            </w:r>
          </w:p>
        </w:tc>
      </w:tr>
      <w:tr w:rsidR="007620B7" w:rsidTr="00E179F0">
        <w:tc>
          <w:tcPr>
            <w:tcW w:w="1242" w:type="dxa"/>
          </w:tcPr>
          <w:p w:rsidR="007620B7" w:rsidRDefault="007620B7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7620B7" w:rsidRDefault="007620B7" w:rsidP="005F4C4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Живописцева Екатерина Анатольевна</w:t>
            </w:r>
          </w:p>
        </w:tc>
      </w:tr>
      <w:tr w:rsidR="007620B7" w:rsidTr="00E179F0">
        <w:tc>
          <w:tcPr>
            <w:tcW w:w="1242" w:type="dxa"/>
          </w:tcPr>
          <w:p w:rsidR="007620B7" w:rsidRDefault="007620B7" w:rsidP="005769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7620B7" w:rsidRDefault="007620B7" w:rsidP="00E179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9FF" w:rsidRPr="000E5C81" w:rsidRDefault="005769FF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23EC" w:rsidRDefault="000723EC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5F4C4E" w:rsidRDefault="005F4C4E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E179F0" w:rsidRDefault="00E179F0" w:rsidP="005769FF">
      <w:pPr>
        <w:ind w:left="-567"/>
        <w:rPr>
          <w:rStyle w:val="a6"/>
          <w:rFonts w:ascii="Times New Roman" w:hAnsi="Times New Roman" w:cs="Times New Roman"/>
          <w:b w:val="0"/>
          <w:bCs/>
          <w:color w:val="000000"/>
          <w:szCs w:val="24"/>
        </w:rPr>
      </w:pPr>
    </w:p>
    <w:p w:rsidR="005463E1" w:rsidRPr="000723EC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3</w:t>
      </w:r>
    </w:p>
    <w:p w:rsidR="005316B1" w:rsidRPr="000723EC" w:rsidRDefault="005316B1" w:rsidP="005769FF">
      <w:pPr>
        <w:pStyle w:val="a3"/>
        <w:ind w:left="-567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6B16C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постановлению А</w:t>
      </w:r>
      <w:r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E179F0" w:rsidRPr="000723EC" w:rsidRDefault="00E179F0" w:rsidP="00E179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179F0" w:rsidRPr="000723EC" w:rsidRDefault="007620B7" w:rsidP="00E179F0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от 13</w:t>
      </w:r>
      <w:r w:rsidR="00E179F0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.0</w:t>
      </w:r>
      <w:r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="00E179F0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.20</w:t>
      </w:r>
      <w:r w:rsidR="00E179F0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  <w:r w:rsidR="00E179F0"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</w:t>
      </w:r>
      <w:r w:rsidR="005F4C4E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59</w:t>
      </w:r>
    </w:p>
    <w:p w:rsidR="00E179F0" w:rsidRPr="000E5C81" w:rsidRDefault="00E179F0" w:rsidP="00E179F0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81">
        <w:rPr>
          <w:rFonts w:ascii="Times New Roman" w:hAnsi="Times New Roman" w:cs="Times New Roman"/>
          <w:b/>
          <w:sz w:val="24"/>
          <w:szCs w:val="24"/>
        </w:rPr>
        <w:t>Список</w:t>
      </w:r>
      <w:r w:rsidRPr="000E5C81">
        <w:rPr>
          <w:rFonts w:ascii="Times New Roman" w:hAnsi="Times New Roman" w:cs="Times New Roman"/>
          <w:b/>
          <w:sz w:val="24"/>
          <w:szCs w:val="24"/>
        </w:rPr>
        <w:br/>
        <w:t>действующих радио и телевещательных организаций, привлекаемых для оповещения и информирования населения</w:t>
      </w:r>
    </w:p>
    <w:p w:rsidR="00056C30" w:rsidRDefault="00056C30" w:rsidP="005769FF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817"/>
        <w:gridCol w:w="3011"/>
        <w:gridCol w:w="1914"/>
        <w:gridCol w:w="1914"/>
        <w:gridCol w:w="2233"/>
      </w:tblGrid>
      <w:tr w:rsidR="00E21F46" w:rsidRPr="00945A83" w:rsidTr="005F4C4E">
        <w:tc>
          <w:tcPr>
            <w:tcW w:w="817" w:type="dxa"/>
          </w:tcPr>
          <w:p w:rsidR="00E21F46" w:rsidRPr="00945A83" w:rsidRDefault="00E21F46" w:rsidP="00576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1F46" w:rsidRPr="00945A83" w:rsidRDefault="00E21F46" w:rsidP="00576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E21F46" w:rsidRPr="00945A83" w:rsidRDefault="00E21F46" w:rsidP="00576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8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1914" w:type="dxa"/>
            <w:vAlign w:val="center"/>
          </w:tcPr>
          <w:p w:rsidR="00E21F46" w:rsidRPr="000E5C81" w:rsidRDefault="00E21F46" w:rsidP="005F4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Время вещания</w:t>
            </w:r>
          </w:p>
        </w:tc>
        <w:tc>
          <w:tcPr>
            <w:tcW w:w="2233" w:type="dxa"/>
            <w:vAlign w:val="center"/>
          </w:tcPr>
          <w:p w:rsidR="00E21F46" w:rsidRPr="000E5C81" w:rsidRDefault="00E21F46" w:rsidP="005F4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81">
              <w:rPr>
                <w:rFonts w:ascii="Times New Roman" w:hAnsi="Times New Roman" w:cs="Times New Roman"/>
                <w:sz w:val="24"/>
                <w:szCs w:val="24"/>
              </w:rPr>
              <w:t>Частота (канал) вещания</w:t>
            </w:r>
          </w:p>
        </w:tc>
      </w:tr>
      <w:tr w:rsidR="00945A83" w:rsidTr="00945A83">
        <w:tc>
          <w:tcPr>
            <w:tcW w:w="817" w:type="dxa"/>
          </w:tcPr>
          <w:p w:rsidR="00945A83" w:rsidRDefault="00945A83" w:rsidP="00576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45A83" w:rsidRDefault="007620B7" w:rsidP="00576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945A83" w:rsidRDefault="00945A83" w:rsidP="00576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A83" w:rsidRDefault="00945A83" w:rsidP="00576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45A83" w:rsidRDefault="00945A83" w:rsidP="00576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C30" w:rsidRPr="000E5C81" w:rsidRDefault="00056C30" w:rsidP="005769FF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463E1" w:rsidRPr="000723EC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 4</w:t>
      </w:r>
    </w:p>
    <w:p w:rsidR="005316B1" w:rsidRPr="000723EC" w:rsidRDefault="005316B1" w:rsidP="005769FF">
      <w:pPr>
        <w:pStyle w:val="a3"/>
        <w:ind w:left="-567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="00DF5EE8"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постановлению  </w:t>
      </w:r>
      <w:r w:rsidR="006B16C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723EC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70C15" w:rsidRPr="000723EC" w:rsidRDefault="00070C15" w:rsidP="00070C15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70C15" w:rsidRPr="000723EC" w:rsidRDefault="00070C15" w:rsidP="00070C15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13</w:t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.0</w:t>
      </w:r>
      <w:r w:rsidR="007620B7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.20</w:t>
      </w:r>
      <w:r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23</w:t>
      </w:r>
      <w:r w:rsidRPr="000723EC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№ </w:t>
      </w:r>
      <w:r w:rsidR="005F4C4E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59</w:t>
      </w:r>
    </w:p>
    <w:p w:rsidR="00070C15" w:rsidRPr="000E5C81" w:rsidRDefault="00070C15" w:rsidP="00070C15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769FF">
      <w:pPr>
        <w:pStyle w:val="a3"/>
        <w:ind w:left="-567"/>
        <w:jc w:val="right"/>
        <w:rPr>
          <w:rFonts w:ascii="Times New Roman" w:hAnsi="Times New Roman" w:cs="Times New Roman"/>
          <w:szCs w:val="24"/>
        </w:rPr>
      </w:pP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Тексты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речевых сообщений по оповещению населения </w:t>
      </w:r>
      <w:r w:rsidR="00CB50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070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</w:t>
      </w:r>
      <w:r w:rsidRPr="000E5C81">
        <w:rPr>
          <w:rFonts w:ascii="Times New Roman" w:hAnsi="Times New Roman" w:cs="Times New Roman"/>
          <w:b/>
          <w:color w:val="000000"/>
          <w:sz w:val="24"/>
          <w:szCs w:val="24"/>
        </w:rPr>
        <w:t>при угрозе или возникновении чрезвычайных ситуаций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  <w:r w:rsidR="00070C1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>глава Весьегонского</w:t>
      </w:r>
      <w:r w:rsidR="00070C1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 Прослушайте информацию о мерах защиты при наводнениях и паводках.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23EC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F4C4E" w:rsidRDefault="005F4C4E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F4C4E" w:rsidP="005F4C4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5463E1"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глава Весьегонского </w:t>
      </w:r>
      <w:r w:rsidR="00070C1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очисть балконы  и  территории  дворов  от  легких  предметов  или укрепить их;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закрыть на замки и засовы все окна и двери;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укрепить, по возможности, крыши, печные  и  вентиляционные  трубы;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заделать щитами ставни и окна в чердачных помещениях;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потушить огонь в печах;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подготовить медицинские аптечки и  упаковать  запасы  продуктов  и воды на 2-3 суток;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подготовить автономные источники  освещения  (фонари,  керосиновые лампы, свечи);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перейти из легких построек в более прочные здания или  в  защитные сооружения ГО.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держаться подальше от легких построек, мостов, эстакад, ЛЭП, мачт, деревьев;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защищаться от летящих предметов листами фанеры, досками,  ящиками, другими подручными средствами;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попытаться быстрее укрыться в подвалах, погребах, других заглубленных помещениях.</w:t>
      </w:r>
    </w:p>
    <w:p w:rsidR="005463E1" w:rsidRPr="000E5C81" w:rsidRDefault="005463E1" w:rsidP="005769FF">
      <w:pPr>
        <w:pStyle w:val="a3"/>
        <w:ind w:left="-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</w:p>
    <w:p w:rsidR="005463E1" w:rsidRPr="000E5C81" w:rsidRDefault="005F4C4E" w:rsidP="005F4C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5463E1"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2"/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>бязан проявлять самообладание и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пресека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ть случаи грабежей, мародерства и другие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нарушения законности. Оказав первую по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мощь членам семьи, окружающим и самому себе, гражданин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долже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н принять участие в ликвидации последствий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стихийного бедствия, используя для этого личный транспорт, инструмент, медикаменты, перевязочный материал.</w:t>
      </w:r>
    </w:p>
    <w:p w:rsidR="005463E1" w:rsidRPr="000E5C81" w:rsidRDefault="00A24628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ликвидации последствий стихийного бедствия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предпринимать следующие меры предосторожности: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- перед тем, как войти в любое поврежденное 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здание убедитесь,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не угрожает ли оно обвалом;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в помещении  из-за  опасности  взрыва  скопившихся  газов,  нельзя пользоваться открытым пламенем (спичками, свечами и др.);</w:t>
      </w:r>
    </w:p>
    <w:p w:rsidR="005463E1" w:rsidRPr="000E5C81" w:rsidRDefault="00A24628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будьте осторожны с оборванными и оголенными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проводами,</w:t>
      </w:r>
      <w:r w:rsidR="005463E1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допускайте короткого замыкания;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не включайте электричество</w:t>
      </w:r>
      <w:r w:rsidR="00A24628">
        <w:rPr>
          <w:rFonts w:ascii="Times New Roman" w:hAnsi="Times New Roman" w:cs="Times New Roman"/>
          <w:color w:val="000000"/>
          <w:sz w:val="24"/>
          <w:szCs w:val="24"/>
        </w:rPr>
        <w:t xml:space="preserve">, газ и водопровод, пока их не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проверит коммунально-техническая служба;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не пейте воду из поврежденных колодцев.</w:t>
      </w:r>
    </w:p>
    <w:p w:rsidR="000723EC" w:rsidRDefault="000723EC" w:rsidP="005769FF">
      <w:pPr>
        <w:ind w:left="-567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</w:p>
    <w:p w:rsidR="005463E1" w:rsidRPr="000E5C81" w:rsidRDefault="005463E1" w:rsidP="005769FF">
      <w:pPr>
        <w:pStyle w:val="a3"/>
        <w:ind w:left="-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_________________________ отмечены случаи заболевания людей и животных ___________________________________________________________________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(наименование заболевания)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8D6DD5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принимаются меры для локализации заболеваний и предотвращения возникновения эпидемии.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 сельского поселения: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8D6DD5" w:rsidRPr="000E5C81" w:rsidRDefault="008D6DD5" w:rsidP="005F4C4E">
      <w:pPr>
        <w:pStyle w:val="a3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</w:p>
    <w:p w:rsidR="005463E1" w:rsidRPr="000E5C81" w:rsidRDefault="005463E1" w:rsidP="005769FF">
      <w:pPr>
        <w:pStyle w:val="a3"/>
        <w:ind w:left="-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8D6DD5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угроза 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одеться самому, одеть детей;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выключить газ, электроприборы, затушить печи, котлы;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закрыть плотно двери и окна;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средства индивидуальной защиты;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запас продуктов питания и воды;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личные документы и другие необходимые вещи;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погасить свет, предупредить соседей о «Воздушной тревоге».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463E1" w:rsidRPr="000E5C81" w:rsidRDefault="005463E1" w:rsidP="005769FF">
      <w:pPr>
        <w:pStyle w:val="a3"/>
        <w:ind w:left="-567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63E1" w:rsidRPr="000E5C81" w:rsidRDefault="005463E1" w:rsidP="005769FF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5C81">
        <w:rPr>
          <w:rStyle w:val="a6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 w:rsidR="00CB503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</w:t>
      </w:r>
      <w:r w:rsidR="008D6DD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8D6DD5"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угроза нападения 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покинуть укрытие с разрешения обслуживающего персонала;</w:t>
      </w:r>
    </w:p>
    <w:p w:rsidR="005463E1" w:rsidRPr="000E5C81" w:rsidRDefault="005463E1" w:rsidP="005769FF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C81">
        <w:rPr>
          <w:rFonts w:ascii="Times New Roman" w:hAnsi="Times New Roman" w:cs="Times New Roman"/>
          <w:color w:val="000000"/>
          <w:sz w:val="24"/>
          <w:szCs w:val="24"/>
        </w:rPr>
        <w:t>- заниматься обычной деятельностью.</w:t>
      </w:r>
    </w:p>
    <w:sectPr w:rsidR="005463E1" w:rsidRPr="000E5C81" w:rsidSect="005F4C4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63E1"/>
    <w:rsid w:val="00056C30"/>
    <w:rsid w:val="00070C15"/>
    <w:rsid w:val="000723EC"/>
    <w:rsid w:val="000917FC"/>
    <w:rsid w:val="000C40F0"/>
    <w:rsid w:val="000E5C81"/>
    <w:rsid w:val="00114ED6"/>
    <w:rsid w:val="0013023D"/>
    <w:rsid w:val="00131959"/>
    <w:rsid w:val="001D3053"/>
    <w:rsid w:val="003E5FFB"/>
    <w:rsid w:val="004B7110"/>
    <w:rsid w:val="004C7A94"/>
    <w:rsid w:val="004D360E"/>
    <w:rsid w:val="005316B1"/>
    <w:rsid w:val="005463E1"/>
    <w:rsid w:val="005769FF"/>
    <w:rsid w:val="00593EAA"/>
    <w:rsid w:val="005B547D"/>
    <w:rsid w:val="005E7372"/>
    <w:rsid w:val="005F4C4E"/>
    <w:rsid w:val="006A62AC"/>
    <w:rsid w:val="006B16C7"/>
    <w:rsid w:val="006E4242"/>
    <w:rsid w:val="00727988"/>
    <w:rsid w:val="007620B7"/>
    <w:rsid w:val="008D6DD5"/>
    <w:rsid w:val="00945A83"/>
    <w:rsid w:val="009F1F34"/>
    <w:rsid w:val="00A13B30"/>
    <w:rsid w:val="00A24628"/>
    <w:rsid w:val="00A33548"/>
    <w:rsid w:val="00AB6C9D"/>
    <w:rsid w:val="00AC201F"/>
    <w:rsid w:val="00CB503F"/>
    <w:rsid w:val="00CC52B4"/>
    <w:rsid w:val="00D63163"/>
    <w:rsid w:val="00DF5EE8"/>
    <w:rsid w:val="00E179F0"/>
    <w:rsid w:val="00E21F46"/>
    <w:rsid w:val="00E30064"/>
    <w:rsid w:val="00E779E2"/>
    <w:rsid w:val="00ED4FC2"/>
    <w:rsid w:val="00F23971"/>
    <w:rsid w:val="00F65F37"/>
    <w:rsid w:val="00F8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D"/>
  </w:style>
  <w:style w:type="paragraph" w:styleId="1">
    <w:name w:val="heading 1"/>
    <w:basedOn w:val="a"/>
    <w:next w:val="a"/>
    <w:link w:val="10"/>
    <w:qFormat/>
    <w:rsid w:val="00E779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3E1"/>
    <w:pPr>
      <w:spacing w:after="0" w:line="240" w:lineRule="auto"/>
    </w:pPr>
  </w:style>
  <w:style w:type="character" w:customStyle="1" w:styleId="a5">
    <w:name w:val="Гипертекстовая ссылка"/>
    <w:rsid w:val="005463E1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5463E1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rsid w:val="00E779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E779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locked/>
    <w:rsid w:val="000917FC"/>
  </w:style>
  <w:style w:type="table" w:styleId="a8">
    <w:name w:val="Table Grid"/>
    <w:basedOn w:val="a1"/>
    <w:uiPriority w:val="59"/>
    <w:rsid w:val="0057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546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2023-03-15T11:52:00Z</cp:lastPrinted>
  <dcterms:created xsi:type="dcterms:W3CDTF">2017-07-06T08:04:00Z</dcterms:created>
  <dcterms:modified xsi:type="dcterms:W3CDTF">2023-03-15T11:58:00Z</dcterms:modified>
</cp:coreProperties>
</file>