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33E" w:rsidRDefault="00B7333E" w:rsidP="00B7333E">
      <w:pPr>
        <w:pStyle w:val="a3"/>
        <w:ind w:left="4462"/>
        <w:jc w:val="right"/>
        <w:rPr>
          <w:sz w:val="20"/>
        </w:rPr>
      </w:pPr>
      <w:r>
        <w:rPr>
          <w:sz w:val="20"/>
        </w:rPr>
        <w:t>ПРОЕКТ</w:t>
      </w:r>
    </w:p>
    <w:p w:rsidR="00D56F3F" w:rsidRDefault="00C6721F">
      <w:pPr>
        <w:pStyle w:val="a3"/>
        <w:ind w:left="4462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442187" cy="52863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187" cy="52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6F3F" w:rsidRDefault="00C6721F">
      <w:pPr>
        <w:pStyle w:val="a3"/>
        <w:spacing w:before="9" w:line="412" w:lineRule="auto"/>
        <w:ind w:left="2614" w:right="2621"/>
        <w:jc w:val="center"/>
      </w:pPr>
      <w:r>
        <w:t>АДМИНИСТРАЦИЯ</w:t>
      </w:r>
      <w:r>
        <w:rPr>
          <w:spacing w:val="1"/>
        </w:rPr>
        <w:t xml:space="preserve"> </w:t>
      </w:r>
      <w:r>
        <w:t>ВЕСЬЕГОНСКОГО</w:t>
      </w:r>
      <w:r>
        <w:rPr>
          <w:spacing w:val="-57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</w:p>
    <w:p w:rsidR="00D56F3F" w:rsidRDefault="00C6721F">
      <w:pPr>
        <w:pStyle w:val="a3"/>
        <w:spacing w:before="3"/>
        <w:ind w:left="3515" w:right="3519"/>
        <w:jc w:val="center"/>
      </w:pPr>
      <w:r>
        <w:t>ТВЕРСКОЙ</w:t>
      </w:r>
      <w:r>
        <w:rPr>
          <w:spacing w:val="55"/>
        </w:rPr>
        <w:t xml:space="preserve"> </w:t>
      </w:r>
      <w:r>
        <w:t>ОБЛАСТИ</w:t>
      </w:r>
    </w:p>
    <w:p w:rsidR="00D56F3F" w:rsidRDefault="00C6721F">
      <w:pPr>
        <w:pStyle w:val="Heading1"/>
        <w:spacing w:before="204"/>
        <w:ind w:right="2617"/>
      </w:pPr>
      <w:proofErr w:type="gramStart"/>
      <w:r>
        <w:t>П</w:t>
      </w:r>
      <w:proofErr w:type="gramEnd"/>
      <w:r>
        <w:t xml:space="preserve"> О С</w:t>
      </w:r>
      <w:r>
        <w:rPr>
          <w:spacing w:val="-1"/>
        </w:rPr>
        <w:t xml:space="preserve"> </w:t>
      </w:r>
      <w:r>
        <w:t>Т А</w:t>
      </w:r>
      <w:r>
        <w:rPr>
          <w:spacing w:val="-1"/>
        </w:rPr>
        <w:t xml:space="preserve"> </w:t>
      </w:r>
      <w:r>
        <w:t>Н О В Л</w:t>
      </w:r>
      <w:r>
        <w:rPr>
          <w:spacing w:val="-2"/>
        </w:rPr>
        <w:t xml:space="preserve"> </w:t>
      </w:r>
      <w:r>
        <w:t>Е</w:t>
      </w:r>
      <w:r>
        <w:rPr>
          <w:spacing w:val="-2"/>
        </w:rPr>
        <w:t xml:space="preserve"> </w:t>
      </w:r>
      <w:r>
        <w:t>Н И Е</w:t>
      </w:r>
    </w:p>
    <w:p w:rsidR="00D56F3F" w:rsidRDefault="00D56F3F">
      <w:pPr>
        <w:pStyle w:val="a3"/>
        <w:spacing w:before="8"/>
        <w:jc w:val="left"/>
        <w:rPr>
          <w:b/>
          <w:sz w:val="20"/>
        </w:rPr>
      </w:pPr>
    </w:p>
    <w:p w:rsidR="00D56F3F" w:rsidRDefault="00C6721F">
      <w:pPr>
        <w:pStyle w:val="a3"/>
        <w:ind w:left="3515" w:right="3519"/>
        <w:jc w:val="center"/>
      </w:pPr>
      <w:r>
        <w:t>г.</w:t>
      </w:r>
      <w:r>
        <w:rPr>
          <w:spacing w:val="-4"/>
        </w:rPr>
        <w:t xml:space="preserve"> </w:t>
      </w:r>
      <w:r>
        <w:t>Весьегонск</w:t>
      </w:r>
    </w:p>
    <w:p w:rsidR="00D56F3F" w:rsidRDefault="00D56F3F">
      <w:pPr>
        <w:pStyle w:val="a3"/>
        <w:spacing w:before="10"/>
        <w:jc w:val="left"/>
        <w:rPr>
          <w:sz w:val="20"/>
        </w:rPr>
      </w:pPr>
    </w:p>
    <w:p w:rsidR="00D56F3F" w:rsidRDefault="00B7333E">
      <w:pPr>
        <w:pStyle w:val="a3"/>
        <w:tabs>
          <w:tab w:val="left" w:pos="8491"/>
        </w:tabs>
        <w:ind w:left="102"/>
        <w:rPr>
          <w:spacing w:val="-1"/>
        </w:rPr>
      </w:pPr>
      <w:r>
        <w:t>______________</w:t>
      </w:r>
      <w:r w:rsidR="00C6721F">
        <w:tab/>
        <w:t>№</w:t>
      </w:r>
      <w:r w:rsidR="00C6721F">
        <w:rPr>
          <w:spacing w:val="-1"/>
        </w:rPr>
        <w:t xml:space="preserve"> </w:t>
      </w:r>
      <w:r>
        <w:rPr>
          <w:spacing w:val="-1"/>
        </w:rPr>
        <w:t>_____</w:t>
      </w:r>
    </w:p>
    <w:p w:rsidR="00B7333E" w:rsidRDefault="00B7333E">
      <w:pPr>
        <w:pStyle w:val="a3"/>
        <w:tabs>
          <w:tab w:val="left" w:pos="8491"/>
        </w:tabs>
        <w:ind w:left="102"/>
      </w:pPr>
    </w:p>
    <w:p w:rsidR="00D56F3F" w:rsidRDefault="00C6721F">
      <w:pPr>
        <w:pStyle w:val="a3"/>
        <w:tabs>
          <w:tab w:val="left" w:pos="2133"/>
          <w:tab w:val="left" w:pos="3833"/>
        </w:tabs>
        <w:spacing w:before="44" w:line="276" w:lineRule="auto"/>
        <w:ind w:left="102" w:right="4231"/>
      </w:pPr>
      <w:r>
        <w:t>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Весьегонского муниципального округа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"Обеспечение</w:t>
      </w:r>
      <w:r>
        <w:rPr>
          <w:spacing w:val="1"/>
        </w:rPr>
        <w:t xml:space="preserve"> </w:t>
      </w:r>
      <w:r>
        <w:t>правопорядка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tab/>
        <w:t>населения</w:t>
      </w:r>
      <w:r>
        <w:tab/>
        <w:t>Весьегонского</w:t>
      </w:r>
      <w:r>
        <w:rPr>
          <w:spacing w:val="-58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области"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2023-2028</w:t>
      </w:r>
      <w:r>
        <w:rPr>
          <w:spacing w:val="-1"/>
        </w:rPr>
        <w:t xml:space="preserve"> </w:t>
      </w:r>
      <w:r>
        <w:t>годы.</w:t>
      </w:r>
    </w:p>
    <w:p w:rsidR="00D56F3F" w:rsidRDefault="00C6721F">
      <w:pPr>
        <w:pStyle w:val="a3"/>
        <w:spacing w:before="23" w:line="360" w:lineRule="auto"/>
        <w:ind w:left="102" w:right="105" w:firstLine="7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программ, формирования, реализации и проведения оценки эффективности реализации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Весьегонском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округе</w:t>
      </w:r>
      <w:r>
        <w:rPr>
          <w:spacing w:val="1"/>
        </w:rPr>
        <w:t xml:space="preserve"> </w:t>
      </w:r>
      <w:r>
        <w:t>Тверской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утверждѐнным постановлением Администрации Весьегонского муниципального округа от</w:t>
      </w:r>
      <w:r>
        <w:rPr>
          <w:spacing w:val="-57"/>
        </w:rPr>
        <w:t xml:space="preserve"> </w:t>
      </w:r>
      <w:r>
        <w:t>30.12.2020 №</w:t>
      </w:r>
      <w:r>
        <w:rPr>
          <w:spacing w:val="-2"/>
        </w:rPr>
        <w:t xml:space="preserve"> </w:t>
      </w:r>
      <w:r>
        <w:t>651,</w:t>
      </w:r>
    </w:p>
    <w:p w:rsidR="00D56F3F" w:rsidRDefault="00C6721F">
      <w:pPr>
        <w:pStyle w:val="Heading1"/>
        <w:ind w:left="4024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о с</w:t>
      </w:r>
      <w:r>
        <w:rPr>
          <w:spacing w:val="-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proofErr w:type="spellStart"/>
      <w:r>
        <w:t>н</w:t>
      </w:r>
      <w:proofErr w:type="spellEnd"/>
      <w:r>
        <w:t xml:space="preserve"> о в</w:t>
      </w:r>
      <w:r>
        <w:rPr>
          <w:spacing w:val="-1"/>
        </w:rPr>
        <w:t xml:space="preserve"> </w:t>
      </w:r>
      <w:r>
        <w:t>л я е</w:t>
      </w:r>
      <w:r>
        <w:rPr>
          <w:spacing w:val="-2"/>
        </w:rPr>
        <w:t xml:space="preserve"> </w:t>
      </w:r>
      <w:r>
        <w:t>т:</w:t>
      </w:r>
    </w:p>
    <w:p w:rsidR="00D56F3F" w:rsidRDefault="00C6721F">
      <w:pPr>
        <w:pStyle w:val="a4"/>
        <w:numPr>
          <w:ilvl w:val="0"/>
          <w:numId w:val="1"/>
        </w:numPr>
        <w:tabs>
          <w:tab w:val="left" w:pos="1343"/>
        </w:tabs>
        <w:spacing w:before="36" w:line="360" w:lineRule="auto"/>
        <w:ind w:right="107" w:firstLine="710"/>
        <w:jc w:val="both"/>
        <w:rPr>
          <w:sz w:val="24"/>
        </w:rPr>
      </w:pPr>
      <w:r>
        <w:rPr>
          <w:sz w:val="24"/>
        </w:rPr>
        <w:t>Утвердить муниципальную программу Весьегонского муниципального округа</w:t>
      </w:r>
      <w:r>
        <w:rPr>
          <w:spacing w:val="-57"/>
          <w:sz w:val="24"/>
        </w:rPr>
        <w:t xml:space="preserve"> </w:t>
      </w:r>
      <w:r>
        <w:rPr>
          <w:sz w:val="24"/>
        </w:rPr>
        <w:t>Тверской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"Обеспечение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Весьегонского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Тверской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области"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2023-2028</w:t>
      </w:r>
      <w:r>
        <w:rPr>
          <w:spacing w:val="1"/>
          <w:sz w:val="24"/>
        </w:rPr>
        <w:t xml:space="preserve"> </w:t>
      </w:r>
      <w:r>
        <w:rPr>
          <w:sz w:val="24"/>
        </w:rPr>
        <w:t>годы</w:t>
      </w:r>
      <w:r>
        <w:rPr>
          <w:spacing w:val="1"/>
          <w:sz w:val="24"/>
        </w:rPr>
        <w:t xml:space="preserve"> </w:t>
      </w:r>
      <w:r>
        <w:rPr>
          <w:sz w:val="24"/>
        </w:rPr>
        <w:t>(прилагается).</w:t>
      </w:r>
    </w:p>
    <w:p w:rsidR="00D56F3F" w:rsidRDefault="00C6721F">
      <w:pPr>
        <w:pStyle w:val="a4"/>
        <w:numPr>
          <w:ilvl w:val="0"/>
          <w:numId w:val="1"/>
        </w:numPr>
        <w:tabs>
          <w:tab w:val="left" w:pos="1343"/>
        </w:tabs>
        <w:spacing w:line="360" w:lineRule="auto"/>
        <w:ind w:right="106" w:firstLine="710"/>
        <w:jc w:val="both"/>
        <w:rPr>
          <w:sz w:val="24"/>
        </w:rPr>
      </w:pPr>
      <w:r>
        <w:rPr>
          <w:sz w:val="24"/>
        </w:rPr>
        <w:t>Обнародовать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</w:t>
      </w:r>
      <w:r>
        <w:rPr>
          <w:sz w:val="24"/>
        </w:rPr>
        <w:t>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стендах</w:t>
      </w:r>
      <w:r>
        <w:rPr>
          <w:spacing w:val="-57"/>
          <w:sz w:val="24"/>
        </w:rPr>
        <w:t xml:space="preserve"> </w:t>
      </w:r>
      <w:r>
        <w:rPr>
          <w:sz w:val="24"/>
        </w:rPr>
        <w:t>Администрации Весьегонского муниципального округа и разместить на 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Весьегонского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Тверской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Интернет.</w:t>
      </w:r>
    </w:p>
    <w:p w:rsidR="00D56F3F" w:rsidRDefault="00C6721F">
      <w:pPr>
        <w:pStyle w:val="a4"/>
        <w:numPr>
          <w:ilvl w:val="0"/>
          <w:numId w:val="1"/>
        </w:numPr>
        <w:tabs>
          <w:tab w:val="left" w:pos="1343"/>
        </w:tabs>
        <w:spacing w:before="1" w:line="360" w:lineRule="auto"/>
        <w:ind w:right="111" w:firstLine="71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обнародования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правоотношения,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возникшие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01.01.2023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D56F3F" w:rsidRDefault="00C6721F">
      <w:pPr>
        <w:pStyle w:val="a4"/>
        <w:numPr>
          <w:ilvl w:val="0"/>
          <w:numId w:val="1"/>
        </w:numPr>
        <w:tabs>
          <w:tab w:val="left" w:pos="1343"/>
        </w:tabs>
        <w:spacing w:line="360" w:lineRule="auto"/>
        <w:ind w:firstLine="710"/>
        <w:jc w:val="both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возложить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заместителя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Весьегонского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Живописцеву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Е.А.</w:t>
      </w:r>
    </w:p>
    <w:p w:rsidR="00D56F3F" w:rsidRDefault="00D56F3F">
      <w:pPr>
        <w:pStyle w:val="a3"/>
        <w:jc w:val="left"/>
        <w:rPr>
          <w:sz w:val="26"/>
        </w:rPr>
      </w:pPr>
    </w:p>
    <w:p w:rsidR="00D56F3F" w:rsidRDefault="00C6721F">
      <w:pPr>
        <w:spacing w:before="192"/>
        <w:ind w:left="102"/>
      </w:pPr>
      <w:r>
        <w:t>Глава</w:t>
      </w:r>
      <w:r>
        <w:rPr>
          <w:spacing w:val="-2"/>
        </w:rPr>
        <w:t xml:space="preserve"> </w:t>
      </w:r>
      <w:proofErr w:type="gramStart"/>
      <w:r>
        <w:t>Весьегонского</w:t>
      </w:r>
      <w:proofErr w:type="gramEnd"/>
    </w:p>
    <w:p w:rsidR="00D56F3F" w:rsidRDefault="00C6721F">
      <w:pPr>
        <w:tabs>
          <w:tab w:val="left" w:pos="6924"/>
        </w:tabs>
        <w:spacing w:before="1"/>
        <w:ind w:left="102"/>
      </w:pPr>
      <w:r>
        <w:t>муниципального</w:t>
      </w:r>
      <w:r>
        <w:rPr>
          <w:spacing w:val="-4"/>
        </w:rPr>
        <w:t xml:space="preserve"> </w:t>
      </w:r>
      <w:r>
        <w:t>округа</w:t>
      </w:r>
      <w:r>
        <w:tab/>
        <w:t>А.В.</w:t>
      </w:r>
      <w:r>
        <w:rPr>
          <w:spacing w:val="-4"/>
        </w:rPr>
        <w:t xml:space="preserve"> </w:t>
      </w:r>
      <w:proofErr w:type="spellStart"/>
      <w:r>
        <w:t>Пашуков</w:t>
      </w:r>
      <w:proofErr w:type="spellEnd"/>
    </w:p>
    <w:sectPr w:rsidR="00D56F3F" w:rsidSect="00D56F3F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E50CC"/>
    <w:multiLevelType w:val="hybridMultilevel"/>
    <w:tmpl w:val="B27A9C6A"/>
    <w:lvl w:ilvl="0" w:tplc="01EC047C">
      <w:start w:val="1"/>
      <w:numFmt w:val="decimal"/>
      <w:lvlText w:val="%1."/>
      <w:lvlJc w:val="left"/>
      <w:pPr>
        <w:ind w:left="385" w:hanging="2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12D594">
      <w:numFmt w:val="bullet"/>
      <w:lvlText w:val="•"/>
      <w:lvlJc w:val="left"/>
      <w:pPr>
        <w:ind w:left="1298" w:hanging="248"/>
      </w:pPr>
      <w:rPr>
        <w:rFonts w:hint="default"/>
        <w:lang w:val="ru-RU" w:eastAsia="en-US" w:bidi="ar-SA"/>
      </w:rPr>
    </w:lvl>
    <w:lvl w:ilvl="2" w:tplc="2F089A90">
      <w:numFmt w:val="bullet"/>
      <w:lvlText w:val="•"/>
      <w:lvlJc w:val="left"/>
      <w:pPr>
        <w:ind w:left="2217" w:hanging="248"/>
      </w:pPr>
      <w:rPr>
        <w:rFonts w:hint="default"/>
        <w:lang w:val="ru-RU" w:eastAsia="en-US" w:bidi="ar-SA"/>
      </w:rPr>
    </w:lvl>
    <w:lvl w:ilvl="3" w:tplc="21201058">
      <w:numFmt w:val="bullet"/>
      <w:lvlText w:val="•"/>
      <w:lvlJc w:val="left"/>
      <w:pPr>
        <w:ind w:left="3135" w:hanging="248"/>
      </w:pPr>
      <w:rPr>
        <w:rFonts w:hint="default"/>
        <w:lang w:val="ru-RU" w:eastAsia="en-US" w:bidi="ar-SA"/>
      </w:rPr>
    </w:lvl>
    <w:lvl w:ilvl="4" w:tplc="4C001ED2">
      <w:numFmt w:val="bullet"/>
      <w:lvlText w:val="•"/>
      <w:lvlJc w:val="left"/>
      <w:pPr>
        <w:ind w:left="4054" w:hanging="248"/>
      </w:pPr>
      <w:rPr>
        <w:rFonts w:hint="default"/>
        <w:lang w:val="ru-RU" w:eastAsia="en-US" w:bidi="ar-SA"/>
      </w:rPr>
    </w:lvl>
    <w:lvl w:ilvl="5" w:tplc="C5BAF1C4">
      <w:numFmt w:val="bullet"/>
      <w:lvlText w:val="•"/>
      <w:lvlJc w:val="left"/>
      <w:pPr>
        <w:ind w:left="4973" w:hanging="248"/>
      </w:pPr>
      <w:rPr>
        <w:rFonts w:hint="default"/>
        <w:lang w:val="ru-RU" w:eastAsia="en-US" w:bidi="ar-SA"/>
      </w:rPr>
    </w:lvl>
    <w:lvl w:ilvl="6" w:tplc="9FF8715C">
      <w:numFmt w:val="bullet"/>
      <w:lvlText w:val="•"/>
      <w:lvlJc w:val="left"/>
      <w:pPr>
        <w:ind w:left="5891" w:hanging="248"/>
      </w:pPr>
      <w:rPr>
        <w:rFonts w:hint="default"/>
        <w:lang w:val="ru-RU" w:eastAsia="en-US" w:bidi="ar-SA"/>
      </w:rPr>
    </w:lvl>
    <w:lvl w:ilvl="7" w:tplc="73BC5FB4">
      <w:numFmt w:val="bullet"/>
      <w:lvlText w:val="•"/>
      <w:lvlJc w:val="left"/>
      <w:pPr>
        <w:ind w:left="6810" w:hanging="248"/>
      </w:pPr>
      <w:rPr>
        <w:rFonts w:hint="default"/>
        <w:lang w:val="ru-RU" w:eastAsia="en-US" w:bidi="ar-SA"/>
      </w:rPr>
    </w:lvl>
    <w:lvl w:ilvl="8" w:tplc="F6EC5F8A">
      <w:numFmt w:val="bullet"/>
      <w:lvlText w:val="•"/>
      <w:lvlJc w:val="left"/>
      <w:pPr>
        <w:ind w:left="7729" w:hanging="2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56F3F"/>
    <w:rsid w:val="00B7333E"/>
    <w:rsid w:val="00C6721F"/>
    <w:rsid w:val="00D5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6F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6F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56F3F"/>
    <w:pPr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56F3F"/>
    <w:pPr>
      <w:spacing w:before="6"/>
      <w:ind w:left="2614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D56F3F"/>
    <w:pPr>
      <w:ind w:left="385" w:right="103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56F3F"/>
  </w:style>
  <w:style w:type="paragraph" w:styleId="a5">
    <w:name w:val="Balloon Text"/>
    <w:basedOn w:val="a"/>
    <w:link w:val="a6"/>
    <w:uiPriority w:val="99"/>
    <w:semiHidden/>
    <w:unhideWhenUsed/>
    <w:rsid w:val="00B733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333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2023-04-03T07:14:00Z</dcterms:created>
  <dcterms:modified xsi:type="dcterms:W3CDTF">2023-04-03T08:07:00Z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2023-04-03T00:00:00Z</vt:filetime>
  </property>
</Properties>
</file>