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4" w:rsidRDefault="009F09A4" w:rsidP="002F4BA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7F5F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742804994" r:id="rId6"/>
        </w:object>
      </w:r>
    </w:p>
    <w:p w:rsidR="002F4BA5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АДМИИСТРАЦИЯ ВЕСЬЕГОНСКОГО  </w:t>
      </w:r>
    </w:p>
    <w:p w:rsidR="009F09A4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9F09A4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>ТВЕРСКОЙ ОБЛАСТИ</w:t>
      </w:r>
    </w:p>
    <w:p w:rsidR="009F09A4" w:rsidRPr="002F4BA5" w:rsidRDefault="009F09A4" w:rsidP="009F09A4">
      <w:pPr>
        <w:jc w:val="center"/>
        <w:rPr>
          <w:rFonts w:ascii="Times New Roman" w:hAnsi="Times New Roman"/>
          <w:b/>
          <w:sz w:val="24"/>
          <w:szCs w:val="24"/>
        </w:rPr>
      </w:pPr>
      <w:r w:rsidRPr="002F4BA5">
        <w:rPr>
          <w:rFonts w:ascii="Times New Roman" w:hAnsi="Times New Roman"/>
          <w:b/>
          <w:sz w:val="24"/>
          <w:szCs w:val="24"/>
        </w:rPr>
        <w:t>ПОСТАНОВЛЕНИЕ</w:t>
      </w:r>
    </w:p>
    <w:p w:rsidR="009F09A4" w:rsidRPr="002F4BA5" w:rsidRDefault="002F4BA5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>г</w:t>
      </w:r>
      <w:r w:rsidR="009F09A4" w:rsidRPr="002F4BA5">
        <w:rPr>
          <w:rFonts w:ascii="Times New Roman" w:hAnsi="Times New Roman"/>
          <w:sz w:val="24"/>
          <w:szCs w:val="24"/>
        </w:rPr>
        <w:t>. Весьегонск</w:t>
      </w:r>
    </w:p>
    <w:p w:rsidR="009F09A4" w:rsidRPr="002F4BA5" w:rsidRDefault="002F4BA5" w:rsidP="002F4BA5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06.04.2023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F4BA5">
        <w:rPr>
          <w:rFonts w:ascii="Times New Roman" w:hAnsi="Times New Roman"/>
          <w:sz w:val="24"/>
          <w:szCs w:val="24"/>
        </w:rPr>
        <w:t xml:space="preserve">№ 129                                                                                                                                               </w:t>
      </w: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9F09A4" w:rsidRPr="002F4BA5" w:rsidRDefault="002F4BA5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</w:t>
      </w:r>
    </w:p>
    <w:p w:rsidR="000C3819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округа  от 30.12.2022 № 608</w:t>
      </w:r>
    </w:p>
    <w:p w:rsidR="000C3819" w:rsidRDefault="000C3819" w:rsidP="009F09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A4" w:rsidRPr="000C3819" w:rsidRDefault="000C3819" w:rsidP="000C3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1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09A4" w:rsidRPr="002F4BA5" w:rsidRDefault="009F09A4" w:rsidP="002F4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Весьегонского  муниципального округа </w:t>
      </w:r>
      <w:r w:rsidR="00734EBE">
        <w:rPr>
          <w:rFonts w:ascii="Times New Roman" w:hAnsi="Times New Roman" w:cs="Times New Roman"/>
          <w:sz w:val="24"/>
          <w:szCs w:val="24"/>
        </w:rPr>
        <w:t>Тверской «</w:t>
      </w:r>
      <w:r w:rsidRPr="002F4BA5">
        <w:rPr>
          <w:rFonts w:ascii="Times New Roman" w:hAnsi="Times New Roman" w:cs="Times New Roman"/>
          <w:sz w:val="24"/>
          <w:szCs w:val="24"/>
        </w:rPr>
        <w:t>Развитие системы образования Весь</w:t>
      </w:r>
      <w:r w:rsidR="00734EBE">
        <w:rPr>
          <w:rFonts w:ascii="Times New Roman" w:hAnsi="Times New Roman" w:cs="Times New Roman"/>
          <w:sz w:val="24"/>
          <w:szCs w:val="24"/>
        </w:rPr>
        <w:t>егонского муниципального округа</w:t>
      </w:r>
      <w:r w:rsidRPr="002F4BA5">
        <w:rPr>
          <w:rFonts w:ascii="Times New Roman" w:hAnsi="Times New Roman" w:cs="Times New Roman"/>
          <w:sz w:val="24"/>
          <w:szCs w:val="24"/>
        </w:rPr>
        <w:t>» на 2023-2028 годы, утвержденную  постановлением администрации Весьегонского муниципального округа  от 30.12.2022 № 608</w:t>
      </w:r>
      <w:r w:rsidR="002F4BA5">
        <w:rPr>
          <w:rFonts w:ascii="Times New Roman" w:hAnsi="Times New Roman" w:cs="Times New Roman"/>
          <w:sz w:val="24"/>
          <w:szCs w:val="24"/>
        </w:rPr>
        <w:t>:</w:t>
      </w:r>
    </w:p>
    <w:p w:rsidR="009F09A4" w:rsidRPr="002F4BA5" w:rsidRDefault="009F09A4" w:rsidP="009F09A4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F09A4" w:rsidRPr="002F4BA5" w:rsidRDefault="002F4BA5" w:rsidP="002F4BA5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</w:t>
      </w:r>
      <w:r w:rsidR="009F09A4" w:rsidRPr="002F4BA5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9F09A4" w:rsidRPr="002F4BA5" w:rsidRDefault="009F09A4" w:rsidP="009F09A4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9F09A4" w:rsidRPr="002F4BA5" w:rsidTr="002F4BA5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2023 год –  187 759 138,00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51 911 984,00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118 338 645,00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 - </w:t>
            </w:r>
            <w:r w:rsidR="006F19B3"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8 475 202,00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12 000,00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</w:t>
            </w:r>
            <w:r w:rsidR="006F19B3"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619 261,00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1026 000,00</w:t>
            </w:r>
          </w:p>
          <w:p w:rsidR="009F09A4" w:rsidRPr="002F4BA5" w:rsidRDefault="009F09A4" w:rsidP="002F4B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7 376 046,00</w:t>
            </w:r>
          </w:p>
        </w:tc>
      </w:tr>
    </w:tbl>
    <w:p w:rsidR="009F09A4" w:rsidRPr="002F4BA5" w:rsidRDefault="009F09A4" w:rsidP="009F09A4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09A4" w:rsidRPr="002F4BA5" w:rsidRDefault="009F09A4" w:rsidP="009F09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bCs/>
          <w:sz w:val="24"/>
          <w:szCs w:val="24"/>
        </w:rPr>
        <w:t xml:space="preserve">В   Подпрограмме 1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2F4BA5">
        <w:rPr>
          <w:rFonts w:ascii="Times New Roman" w:hAnsi="Times New Roman" w:cs="Times New Roman"/>
          <w:sz w:val="24"/>
          <w:szCs w:val="24"/>
        </w:rPr>
        <w:t>»»,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9F09A4" w:rsidRPr="002F4BA5" w:rsidRDefault="009F09A4" w:rsidP="009F09A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9F09A4" w:rsidRPr="002F4BA5" w:rsidTr="002F4BA5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28 871 884,00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51 911 984,00</w:t>
            </w:r>
          </w:p>
        </w:tc>
      </w:tr>
      <w:tr w:rsidR="009F09A4" w:rsidRPr="002F4BA5" w:rsidTr="002F4BA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49 251 342,00</w:t>
            </w:r>
          </w:p>
        </w:tc>
      </w:tr>
      <w:tr w:rsidR="009F09A4" w:rsidRPr="002F4BA5" w:rsidTr="002F4BA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138 240 600,00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159 928 094,00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298 168 694,00</w:t>
            </w:r>
          </w:p>
        </w:tc>
      </w:tr>
    </w:tbl>
    <w:p w:rsidR="009F09A4" w:rsidRPr="002F4BA5" w:rsidRDefault="009F09A4" w:rsidP="009F09A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bCs/>
          <w:sz w:val="24"/>
          <w:szCs w:val="24"/>
        </w:rPr>
        <w:t xml:space="preserve">В  Подпрограмме 2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="002F4BA5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2F4BA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Pr="002F4BA5">
        <w:rPr>
          <w:rFonts w:ascii="Times New Roman" w:hAnsi="Times New Roman" w:cs="Times New Roman"/>
          <w:sz w:val="24"/>
          <w:szCs w:val="24"/>
        </w:rPr>
        <w:t>»»,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9F09A4" w:rsidRPr="002F4BA5" w:rsidRDefault="009F09A4" w:rsidP="009F09A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9F09A4" w:rsidRPr="002F4BA5" w:rsidTr="002F4BA5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82 603 300,00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34 492 911,00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118 338 645,00                   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82 603 300,00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28 268 735,00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112 010 662,00</w:t>
            </w:r>
            <w:r w:rsidR="009F09A4"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6 845 569,00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495 112 600,00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170 436 726,00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6F19B3">
            <w:pPr>
              <w:pStyle w:val="a4"/>
              <w:spacing w:line="276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672 394 895,00</w:t>
            </w:r>
          </w:p>
        </w:tc>
      </w:tr>
    </w:tbl>
    <w:p w:rsidR="009F09A4" w:rsidRPr="002F4BA5" w:rsidRDefault="009F09A4" w:rsidP="00C5440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В подпрограмме 3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</w:t>
      </w:r>
      <w:r w:rsidR="002F4BA5" w:rsidRPr="002F4BA5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 w:rsidR="002F4BA5" w:rsidRPr="002F4BA5">
        <w:rPr>
          <w:rFonts w:ascii="Times New Roman" w:hAnsi="Times New Roman" w:cs="Times New Roman"/>
          <w:sz w:val="24"/>
          <w:szCs w:val="24"/>
        </w:rPr>
        <w:t>»»,</w:t>
      </w:r>
      <w:r w:rsidR="002F4BA5"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                                                                                                                                                                           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F4BA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9F09A4" w:rsidRPr="002F4BA5" w:rsidTr="002F4BA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4 875 196,00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8 475 202,00</w:t>
            </w: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9 282 574,00</w:t>
            </w:r>
          </w:p>
        </w:tc>
      </w:tr>
      <w:tr w:rsidR="009F09A4" w:rsidRPr="002F4BA5" w:rsidTr="002F4BA5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32 208 036,00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11 360 400,00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53 808 072,00</w:t>
            </w:r>
          </w:p>
        </w:tc>
      </w:tr>
    </w:tbl>
    <w:p w:rsidR="009F09A4" w:rsidRPr="002F4BA5" w:rsidRDefault="009F09A4" w:rsidP="002F4BA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sz w:val="24"/>
          <w:szCs w:val="24"/>
        </w:rPr>
        <w:t>В подпрограмме 4 « Комплексная безопасность образо</w:t>
      </w:r>
      <w:r w:rsidR="002F4BA5">
        <w:rPr>
          <w:rFonts w:ascii="Times New Roman" w:hAnsi="Times New Roman" w:cs="Times New Roman"/>
          <w:sz w:val="24"/>
          <w:szCs w:val="24"/>
        </w:rPr>
        <w:t>вательных учреждений» таблицу «</w:t>
      </w:r>
      <w:r w:rsidRPr="002F4BA5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9F09A4" w:rsidRPr="002F4BA5" w:rsidTr="002F4BA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</w:tr>
      <w:tr w:rsidR="009F09A4" w:rsidRPr="002F4BA5" w:rsidTr="002F4B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 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490506" w:rsidP="004905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</w:tr>
    </w:tbl>
    <w:p w:rsidR="009F09A4" w:rsidRPr="002F4BA5" w:rsidRDefault="009F09A4" w:rsidP="002F4BA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eastAsia="Times New Roman" w:hAnsi="Times New Roman" w:cs="Times New Roman"/>
          <w:sz w:val="24"/>
          <w:szCs w:val="24"/>
          <w:lang w:eastAsia="ru-RU"/>
        </w:rPr>
        <w:t>7 . В подпрограмме 4</w:t>
      </w:r>
      <w:r w:rsidRPr="002F4BA5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</w:t>
      </w:r>
      <w:r w:rsidR="00490506" w:rsidRPr="002F4BA5">
        <w:rPr>
          <w:rFonts w:ascii="Times New Roman" w:hAnsi="Times New Roman" w:cs="Times New Roman"/>
          <w:sz w:val="24"/>
          <w:szCs w:val="24"/>
        </w:rPr>
        <w:t>д бюджетные ассигнования на 2023</w:t>
      </w:r>
      <w:r w:rsidRPr="002F4BA5">
        <w:rPr>
          <w:rFonts w:ascii="Times New Roman" w:hAnsi="Times New Roman" w:cs="Times New Roman"/>
          <w:sz w:val="24"/>
          <w:szCs w:val="24"/>
        </w:rPr>
        <w:t xml:space="preserve"> год в соответствии с предписаниями надзорных органов « изложить в следующей редакции:</w:t>
      </w: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39"/>
        <w:gridCol w:w="4255"/>
        <w:gridCol w:w="1573"/>
      </w:tblGrid>
      <w:tr w:rsidR="009F09A4" w:rsidRPr="002F4BA5" w:rsidTr="002F4BA5">
        <w:trPr>
          <w:trHeight w:val="70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Перечень работ на 2023</w:t>
            </w:r>
            <w:r w:rsidR="009F09A4" w:rsidRPr="002F4BA5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предписаниями надзорных органов,  и решениями  суда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Муниципальный бюджет( рублей)</w:t>
            </w:r>
          </w:p>
        </w:tc>
      </w:tr>
      <w:tr w:rsidR="009F09A4" w:rsidRPr="002F4BA5" w:rsidTr="002F4BA5">
        <w:trPr>
          <w:trHeight w:val="2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9F09A4" w:rsidRPr="002F4BA5" w:rsidTr="002F4BA5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в рамках  поддержки школьных инициатив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  <w:tr w:rsidR="009F09A4" w:rsidRPr="002F4BA5" w:rsidTr="002F4BA5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4B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4" w:rsidRPr="002F4BA5" w:rsidRDefault="00490506" w:rsidP="002F4B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12 000,00</w:t>
            </w:r>
          </w:p>
        </w:tc>
      </w:tr>
      <w:tr w:rsidR="009F09A4" w:rsidRPr="002F4BA5" w:rsidTr="002F4BA5">
        <w:trPr>
          <w:trHeight w:val="291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490506" w:rsidP="004905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A5">
              <w:rPr>
                <w:rFonts w:ascii="Times New Roman" w:eastAsia="Times New Roman" w:hAnsi="Times New Roman"/>
                <w:b/>
                <w:sz w:val="24"/>
                <w:szCs w:val="24"/>
              </w:rPr>
              <w:t>12 000,00</w:t>
            </w:r>
          </w:p>
        </w:tc>
      </w:tr>
    </w:tbl>
    <w:p w:rsidR="007B0ADD" w:rsidRPr="002F4BA5" w:rsidRDefault="00490506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 В подпрограмме 4 « Комплексная безопасность образовательных учреждений»,  в задачу 1  до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бавить мероприятия:</w:t>
      </w:r>
    </w:p>
    <w:p w:rsidR="007B0ADD" w:rsidRPr="002F4BA5" w:rsidRDefault="00490506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12. Иные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межбюджетные трансферты местным бюджетам на реализацию проектов в рамках поддержки школьных инициатив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Тверской области 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показателем 1 к нему « Количество образовательных учреждений, участвующих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реализации школьных инициатив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B0ADD" w:rsidRPr="002F4BA5" w:rsidRDefault="007B0ADD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Софинансирование на реализацию проектов в рамках поддержки школьных инициатив Тверской области за счет средств местного бюджета и показателем 1 к нему « Количество образовательных учреждений, участвующих в реализации школьных инициатив»</w:t>
      </w:r>
    </w:p>
    <w:p w:rsidR="009F09A4" w:rsidRPr="002F4BA5" w:rsidRDefault="00C54401" w:rsidP="002F4BA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9.</w:t>
      </w:r>
      <w:r w:rsidR="009F09A4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подпрограмме 5 «Укрепление здоровья детей и подростков  в образовательных организациях» таблицу «Объем бюджетных ассигнований, выделенных на реализацию подпрограммы «Укрепление здоровья детей и подростков  в образовательных организациях »,  изложить в следующей редакции:</w:t>
      </w: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6"/>
        <w:gridCol w:w="2141"/>
        <w:gridCol w:w="2167"/>
        <w:gridCol w:w="7"/>
        <w:gridCol w:w="2854"/>
      </w:tblGrid>
      <w:tr w:rsidR="009F09A4" w:rsidRPr="002F4BA5" w:rsidTr="002F4BA5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района» (рублей)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F09A4" w:rsidRPr="002F4BA5" w:rsidTr="002F4BA5"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9A4" w:rsidRPr="002F4BA5" w:rsidTr="002F4BA5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7B0ADD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7B0ADD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B0ADD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619 261,00</w:t>
            </w:r>
          </w:p>
        </w:tc>
      </w:tr>
      <w:tr w:rsidR="009F09A4" w:rsidRPr="002F4BA5" w:rsidTr="002F4BA5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490506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6F19B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39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40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25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F09A4" w:rsidRPr="002F4BA5" w:rsidTr="002F4BA5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597 766,00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2 767 800,00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C54401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365 566,00</w:t>
            </w:r>
          </w:p>
        </w:tc>
      </w:tr>
    </w:tbl>
    <w:p w:rsidR="009F09A4" w:rsidRPr="002F4BA5" w:rsidRDefault="002F4BA5" w:rsidP="002F4BA5">
      <w:pPr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10. </w:t>
      </w:r>
      <w:r w:rsidR="00C54401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</w:t>
      </w:r>
      <w:r w:rsidR="009F09A4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обеспечивающей подпрограмме таблицу «Объем бюджетных ассигнований, выделенных на реализацию «Обеспечивающая  подпрограмма»,   изложить в следующей редакции: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6"/>
        <w:gridCol w:w="6174"/>
      </w:tblGrid>
      <w:tr w:rsidR="009F09A4" w:rsidRPr="002F4BA5" w:rsidTr="002F4BA5"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«Обеспечивающая подпрограмма» (рублей)</w:t>
            </w:r>
          </w:p>
        </w:tc>
      </w:tr>
      <w:tr w:rsidR="009F09A4" w:rsidRPr="002F4BA5" w:rsidTr="002F4BA5"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103F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7 376 046,00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103F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9103F4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9103F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656 657,00</w:t>
            </w: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3F4" w:rsidRPr="002F4BA5" w:rsidTr="002F4BA5">
        <w:trPr>
          <w:trHeight w:val="405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97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135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126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C54401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659 331,00</w:t>
            </w:r>
            <w:r w:rsidR="009F09A4" w:rsidRPr="002F4B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9F09A4" w:rsidRPr="002F4BA5" w:rsidRDefault="009F09A4" w:rsidP="009F09A4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11.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« Развитие системы образования Весьегонского муниципального округа» на </w:t>
      </w:r>
      <w:r w:rsidR="009103F4" w:rsidRPr="002F4BA5">
        <w:rPr>
          <w:rFonts w:ascii="Times New Roman" w:hAnsi="Times New Roman" w:cs="Times New Roman"/>
          <w:sz w:val="24"/>
          <w:szCs w:val="24"/>
        </w:rPr>
        <w:t>2023 -2028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 годы  изложить</w:t>
      </w:r>
      <w:r w:rsidR="000C3819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</w:t>
      </w:r>
      <w:r w:rsidR="009F09A4" w:rsidRPr="002F4BA5">
        <w:rPr>
          <w:rFonts w:ascii="Times New Roman" w:hAnsi="Times New Roman" w:cs="Times New Roman"/>
          <w:sz w:val="24"/>
          <w:szCs w:val="24"/>
        </w:rPr>
        <w:t>).</w:t>
      </w: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12.</w:t>
      </w:r>
      <w:r w:rsidR="009F09A4" w:rsidRPr="002F4BA5">
        <w:rPr>
          <w:rFonts w:ascii="Times New Roman" w:hAnsi="Times New Roman" w:cs="Times New Roman"/>
          <w:sz w:val="24"/>
          <w:szCs w:val="24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</w:t>
      </w:r>
      <w:r w:rsidR="000C3819">
        <w:rPr>
          <w:rFonts w:ascii="Times New Roman" w:hAnsi="Times New Roman" w:cs="Times New Roman"/>
          <w:sz w:val="24"/>
          <w:szCs w:val="24"/>
        </w:rPr>
        <w:t>пальный округ Тверской области</w:t>
      </w:r>
      <w:r w:rsidR="009F09A4" w:rsidRPr="002F4BA5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Интернет.</w:t>
      </w:r>
    </w:p>
    <w:p w:rsidR="009F09A4" w:rsidRPr="002F4BA5" w:rsidRDefault="00C54401" w:rsidP="002F4B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4BA5">
        <w:rPr>
          <w:rFonts w:ascii="Times New Roman" w:hAnsi="Times New Roman"/>
          <w:color w:val="000000"/>
          <w:sz w:val="24"/>
          <w:szCs w:val="24"/>
        </w:rPr>
        <w:t>13.</w:t>
      </w:r>
      <w:r w:rsidR="009F09A4" w:rsidRPr="002F4BA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</w:t>
      </w:r>
      <w:r w:rsidR="000C3819">
        <w:rPr>
          <w:rFonts w:ascii="Times New Roman" w:hAnsi="Times New Roman"/>
          <w:color w:val="000000"/>
          <w:sz w:val="24"/>
          <w:szCs w:val="24"/>
        </w:rPr>
        <w:t>в силу  после его обнародования</w:t>
      </w:r>
      <w:r w:rsidR="009F09A4" w:rsidRPr="002F4B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  <w:r w:rsidR="009F09A4" w:rsidRPr="002F4BA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</w:t>
      </w:r>
      <w:r w:rsidR="000C3819">
        <w:rPr>
          <w:rFonts w:ascii="Times New Roman" w:hAnsi="Times New Roman" w:cs="Times New Roman"/>
          <w:sz w:val="24"/>
          <w:szCs w:val="24"/>
        </w:rPr>
        <w:t>теля Г</w:t>
      </w:r>
      <w:r w:rsidR="009F09A4" w:rsidRPr="002F4BA5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9F09A4" w:rsidRPr="002F4BA5" w:rsidRDefault="00BA1AE8" w:rsidP="009F09A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48895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BA5" w:rsidRDefault="009F09A4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9F09A4" w:rsidRPr="002F4BA5" w:rsidRDefault="009F09A4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</w:t>
      </w:r>
      <w:r w:rsidR="002F4BA5">
        <w:rPr>
          <w:rFonts w:ascii="Times New Roman" w:hAnsi="Times New Roman"/>
          <w:sz w:val="24"/>
          <w:szCs w:val="24"/>
        </w:rPr>
        <w:t xml:space="preserve">                      </w:t>
      </w:r>
      <w:r w:rsidRPr="002F4BA5">
        <w:rPr>
          <w:rFonts w:ascii="Times New Roman" w:hAnsi="Times New Roman"/>
          <w:sz w:val="24"/>
          <w:szCs w:val="24"/>
        </w:rPr>
        <w:t xml:space="preserve">  А.В.Пашуков</w:t>
      </w:r>
    </w:p>
    <w:p w:rsidR="009F09A4" w:rsidRDefault="009F09A4" w:rsidP="009F09A4"/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pStyle w:val="a6"/>
        <w:ind w:left="360"/>
      </w:pPr>
    </w:p>
    <w:p w:rsidR="009F09A4" w:rsidRDefault="009F09A4" w:rsidP="009F09A4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9F09A4" w:rsidRDefault="009F09A4" w:rsidP="009F09A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F09A4" w:rsidRDefault="009F09A4" w:rsidP="009F09A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>
      <w:pPr>
        <w:rPr>
          <w:rFonts w:ascii="Times New Roman" w:hAnsi="Times New Roman"/>
          <w:sz w:val="20"/>
          <w:szCs w:val="20"/>
        </w:rPr>
      </w:pPr>
    </w:p>
    <w:p w:rsidR="009F09A4" w:rsidRDefault="009F09A4" w:rsidP="009F09A4"/>
    <w:p w:rsidR="009F09A4" w:rsidRDefault="009F09A4" w:rsidP="009F09A4"/>
    <w:p w:rsidR="009F09A4" w:rsidRDefault="009F09A4" w:rsidP="009F09A4"/>
    <w:p w:rsidR="009F09A4" w:rsidRDefault="009F09A4" w:rsidP="009F09A4"/>
    <w:p w:rsidR="009F09A4" w:rsidRDefault="009F09A4" w:rsidP="009F09A4"/>
    <w:p w:rsidR="009F09A4" w:rsidRDefault="009F09A4" w:rsidP="009F09A4"/>
    <w:p w:rsidR="00AD0A1E" w:rsidRDefault="009F09A4">
      <w:r>
        <w:lastRenderedPageBreak/>
        <w:t xml:space="preserve"> </w:t>
      </w:r>
    </w:p>
    <w:sectPr w:rsidR="00AD0A1E" w:rsidSect="002F4B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47C8"/>
    <w:multiLevelType w:val="hybridMultilevel"/>
    <w:tmpl w:val="B7524E6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9A4"/>
    <w:rsid w:val="000C3819"/>
    <w:rsid w:val="002F4BA5"/>
    <w:rsid w:val="00335D9A"/>
    <w:rsid w:val="00490506"/>
    <w:rsid w:val="006F19B3"/>
    <w:rsid w:val="00734EBE"/>
    <w:rsid w:val="007B0ADD"/>
    <w:rsid w:val="009103F4"/>
    <w:rsid w:val="009F09A4"/>
    <w:rsid w:val="00A57F5F"/>
    <w:rsid w:val="00AD0A1E"/>
    <w:rsid w:val="00B40675"/>
    <w:rsid w:val="00BA1AE8"/>
    <w:rsid w:val="00C54401"/>
    <w:rsid w:val="00EE55DD"/>
    <w:rsid w:val="00F6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F09A4"/>
  </w:style>
  <w:style w:type="paragraph" w:styleId="a4">
    <w:name w:val="No Spacing"/>
    <w:aliases w:val="основа"/>
    <w:link w:val="a3"/>
    <w:uiPriority w:val="1"/>
    <w:qFormat/>
    <w:rsid w:val="009F09A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F09A4"/>
  </w:style>
  <w:style w:type="paragraph" w:styleId="a6">
    <w:name w:val="List Paragraph"/>
    <w:basedOn w:val="a"/>
    <w:link w:val="a5"/>
    <w:uiPriority w:val="99"/>
    <w:qFormat/>
    <w:rsid w:val="009F09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F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2023-04-12T08:15:00Z</cp:lastPrinted>
  <dcterms:created xsi:type="dcterms:W3CDTF">2023-03-31T13:51:00Z</dcterms:created>
  <dcterms:modified xsi:type="dcterms:W3CDTF">2023-04-12T08:43:00Z</dcterms:modified>
</cp:coreProperties>
</file>