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B2" w:rsidRDefault="009D16B2" w:rsidP="004D50D9">
      <w:pPr>
        <w:spacing w:line="271" w:lineRule="auto"/>
        <w:contextualSpacing/>
        <w:jc w:val="center"/>
        <w:rPr>
          <w:rFonts w:ascii="Times New Roman" w:hAnsi="Times New Roman" w:cs="Times New Roman"/>
          <w:b/>
          <w:sz w:val="28"/>
          <w:szCs w:val="28"/>
        </w:rPr>
      </w:pPr>
    </w:p>
    <w:p w:rsidR="00D9100C" w:rsidRDefault="00D9100C" w:rsidP="004D50D9">
      <w:pPr>
        <w:spacing w:line="271" w:lineRule="auto"/>
        <w:contextualSpacing/>
        <w:jc w:val="center"/>
        <w:rPr>
          <w:rFonts w:ascii="Times New Roman" w:hAnsi="Times New Roman" w:cs="Times New Roman"/>
          <w:b/>
          <w:sz w:val="28"/>
          <w:szCs w:val="28"/>
        </w:rPr>
      </w:pPr>
    </w:p>
    <w:p w:rsidR="00DF6F97" w:rsidRPr="00DF6F97" w:rsidRDefault="00DF6F97" w:rsidP="00DF6F97">
      <w:pPr>
        <w:spacing w:before="100" w:after="0" w:line="120" w:lineRule="atLeast"/>
        <w:jc w:val="center"/>
        <w:rPr>
          <w:rFonts w:ascii="Times New Roman" w:eastAsia="Times New Roman" w:hAnsi="Times New Roman" w:cs="Times New Roman"/>
          <w:color w:val="FF0000"/>
          <w:sz w:val="24"/>
          <w:szCs w:val="20"/>
          <w:lang w:eastAsia="ru-RU"/>
        </w:rPr>
      </w:pPr>
      <w:r w:rsidRPr="00DF6F97">
        <w:rPr>
          <w:rFonts w:ascii="Times New Roman" w:eastAsia="Times New Roman" w:hAnsi="Times New Roman" w:cs="Times New Roman"/>
          <w:color w:val="FF0000"/>
          <w:sz w:val="24"/>
          <w:szCs w:val="20"/>
          <w:lang w:eastAsia="ru-RU"/>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43.2pt" o:ole="" fillcolor="window">
            <v:imagedata r:id="rId5" o:title="" gain="252062f" blacklevel="-18348f" grayscale="t"/>
          </v:shape>
          <o:OLEObject Type="Embed" ProgID="Word.Picture.8" ShapeID="_x0000_i1025" DrawAspect="Content" ObjectID="_1742017506" r:id="rId6"/>
        </w:object>
      </w:r>
    </w:p>
    <w:p w:rsidR="00DF6F97" w:rsidRPr="00DF6F97" w:rsidRDefault="00DF6F97" w:rsidP="00DF6F97">
      <w:pPr>
        <w:spacing w:after="0" w:line="120" w:lineRule="atLeast"/>
        <w:jc w:val="center"/>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АДМИНИСТРАЦИЯ  ВЕСЬЕГОНСКОГО</w:t>
      </w:r>
    </w:p>
    <w:p w:rsidR="00DF6F97" w:rsidRPr="00DF6F97" w:rsidRDefault="00DF6F97" w:rsidP="00DF6F97">
      <w:pPr>
        <w:spacing w:after="0" w:line="120" w:lineRule="atLeast"/>
        <w:jc w:val="center"/>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 xml:space="preserve">МУНИЦИПАЛЬНОГО ОКРУГА </w:t>
      </w:r>
    </w:p>
    <w:p w:rsidR="00DF6F97" w:rsidRPr="00DF6F97" w:rsidRDefault="00DF6F97" w:rsidP="00DF6F97">
      <w:pPr>
        <w:keepNext/>
        <w:spacing w:after="0" w:line="240" w:lineRule="auto"/>
        <w:jc w:val="center"/>
        <w:outlineLvl w:val="1"/>
        <w:rPr>
          <w:rFonts w:ascii="Times New Roman" w:eastAsia="Times New Roman" w:hAnsi="Times New Roman" w:cs="Times New Roman"/>
          <w:szCs w:val="20"/>
          <w:lang/>
        </w:rPr>
      </w:pPr>
      <w:r w:rsidRPr="00DF6F97">
        <w:rPr>
          <w:rFonts w:ascii="Times New Roman" w:eastAsia="Times New Roman" w:hAnsi="Times New Roman" w:cs="Times New Roman"/>
          <w:szCs w:val="20"/>
          <w:lang/>
        </w:rPr>
        <w:t>ТВЕРСКОЙ  ОБЛАСТИ</w:t>
      </w:r>
    </w:p>
    <w:p w:rsidR="00DF6F97" w:rsidRPr="00DF6F97" w:rsidRDefault="00DF6F97" w:rsidP="00DF6F97">
      <w:pPr>
        <w:keepNext/>
        <w:spacing w:before="240" w:after="0" w:line="240" w:lineRule="auto"/>
        <w:jc w:val="center"/>
        <w:outlineLvl w:val="2"/>
        <w:rPr>
          <w:rFonts w:ascii="Times New Roman" w:eastAsia="Times New Roman" w:hAnsi="Times New Roman" w:cs="Times New Roman"/>
          <w:b/>
          <w:spacing w:val="48"/>
          <w:sz w:val="24"/>
          <w:szCs w:val="24"/>
          <w:lang/>
        </w:rPr>
      </w:pPr>
      <w:r w:rsidRPr="00DF6F97">
        <w:rPr>
          <w:rFonts w:ascii="Times New Roman" w:eastAsia="Times New Roman" w:hAnsi="Times New Roman" w:cs="Times New Roman"/>
          <w:b/>
          <w:spacing w:val="48"/>
          <w:sz w:val="24"/>
          <w:szCs w:val="24"/>
          <w:lang/>
        </w:rPr>
        <w:t>ПОСТАНОВЛЕНИЕ</w:t>
      </w:r>
    </w:p>
    <w:p w:rsidR="00DF6F97" w:rsidRPr="00DF6F97" w:rsidRDefault="00DF6F97" w:rsidP="00DF6F97">
      <w:pPr>
        <w:spacing w:after="0" w:line="240" w:lineRule="auto"/>
        <w:jc w:val="center"/>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г. Весьегонск</w:t>
      </w:r>
    </w:p>
    <w:p w:rsidR="00DF6F97" w:rsidRPr="00DF6F97" w:rsidRDefault="00DF6F97" w:rsidP="00DF6F97">
      <w:pPr>
        <w:spacing w:after="0" w:line="240" w:lineRule="auto"/>
        <w:ind w:left="-284" w:right="-284"/>
        <w:jc w:val="both"/>
        <w:rPr>
          <w:rFonts w:ascii="Times New Roman" w:eastAsia="Times New Roman" w:hAnsi="Times New Roman" w:cs="Times New Roman"/>
          <w:sz w:val="24"/>
          <w:szCs w:val="20"/>
          <w:lang w:eastAsia="ru-RU"/>
        </w:rPr>
      </w:pPr>
    </w:p>
    <w:p w:rsidR="00DF6F97" w:rsidRPr="00DF6F97" w:rsidRDefault="0025040A" w:rsidP="00DF6F9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w:t>
      </w:r>
      <w:r w:rsidR="00DF6F97">
        <w:rPr>
          <w:rFonts w:ascii="Times New Roman" w:eastAsia="Times New Roman" w:hAnsi="Times New Roman" w:cs="Times New Roman"/>
          <w:sz w:val="24"/>
          <w:szCs w:val="20"/>
          <w:lang w:eastAsia="ru-RU"/>
        </w:rPr>
        <w:t>.03</w:t>
      </w:r>
      <w:r w:rsidR="00DF6F97" w:rsidRPr="00DF6F97">
        <w:rPr>
          <w:rFonts w:ascii="Times New Roman" w:eastAsia="Times New Roman" w:hAnsi="Times New Roman" w:cs="Times New Roman"/>
          <w:sz w:val="24"/>
          <w:szCs w:val="20"/>
          <w:lang w:eastAsia="ru-RU"/>
        </w:rPr>
        <w:t>.202</w:t>
      </w:r>
      <w:r w:rsidR="00DF6F97">
        <w:rPr>
          <w:rFonts w:ascii="Times New Roman" w:eastAsia="Times New Roman" w:hAnsi="Times New Roman" w:cs="Times New Roman"/>
          <w:sz w:val="24"/>
          <w:szCs w:val="20"/>
          <w:lang w:eastAsia="ru-RU"/>
        </w:rPr>
        <w:t>3</w:t>
      </w:r>
      <w:r w:rsidR="00DF6F97" w:rsidRPr="00DF6F9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99</w:t>
      </w:r>
    </w:p>
    <w:p w:rsidR="00DF6F97" w:rsidRPr="00DF6F97" w:rsidRDefault="00DF6F97" w:rsidP="00DF6F97">
      <w:pPr>
        <w:spacing w:after="0" w:line="240" w:lineRule="auto"/>
        <w:ind w:right="-284"/>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tblGrid>
      <w:tr w:rsidR="00DF6F97" w:rsidRPr="00DF6F97" w:rsidTr="00E93E5B">
        <w:tc>
          <w:tcPr>
            <w:tcW w:w="4928" w:type="dxa"/>
            <w:tcBorders>
              <w:top w:val="nil"/>
              <w:left w:val="nil"/>
              <w:bottom w:val="nil"/>
              <w:right w:val="nil"/>
            </w:tcBorders>
          </w:tcPr>
          <w:p w:rsidR="00DF6F97" w:rsidRDefault="00DF6F97" w:rsidP="00DF6F97">
            <w:pPr>
              <w:spacing w:after="0" w:line="240" w:lineRule="auto"/>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 xml:space="preserve">Об утверждении доклада о </w:t>
            </w:r>
            <w:r>
              <w:rPr>
                <w:rFonts w:ascii="Times New Roman" w:eastAsia="Times New Roman" w:hAnsi="Times New Roman" w:cs="Times New Roman"/>
                <w:sz w:val="24"/>
                <w:szCs w:val="20"/>
                <w:lang w:eastAsia="ru-RU"/>
              </w:rPr>
              <w:t>результатах обобщения правоприменительной практики</w:t>
            </w:r>
            <w:r w:rsidR="00793A6E">
              <w:rPr>
                <w:rFonts w:ascii="Times New Roman" w:eastAsia="Times New Roman" w:hAnsi="Times New Roman" w:cs="Times New Roman"/>
                <w:sz w:val="24"/>
                <w:szCs w:val="20"/>
                <w:lang w:eastAsia="ru-RU"/>
              </w:rPr>
              <w:t>при осуществлении</w:t>
            </w:r>
            <w:r w:rsidRPr="00DF6F97">
              <w:rPr>
                <w:rFonts w:ascii="Times New Roman" w:eastAsia="Times New Roman" w:hAnsi="Times New Roman" w:cs="Times New Roman"/>
                <w:sz w:val="24"/>
                <w:szCs w:val="20"/>
                <w:lang w:eastAsia="ru-RU"/>
              </w:rPr>
              <w:t xml:space="preserve">муниципального </w:t>
            </w:r>
            <w:r>
              <w:rPr>
                <w:rFonts w:ascii="Times New Roman" w:eastAsia="Times New Roman" w:hAnsi="Times New Roman" w:cs="Times New Roman"/>
                <w:sz w:val="24"/>
                <w:szCs w:val="20"/>
                <w:lang w:eastAsia="ru-RU"/>
              </w:rPr>
              <w:t xml:space="preserve">земельного </w:t>
            </w:r>
            <w:r w:rsidRPr="00DF6F97">
              <w:rPr>
                <w:rFonts w:ascii="Times New Roman" w:eastAsia="Times New Roman" w:hAnsi="Times New Roman" w:cs="Times New Roman"/>
                <w:sz w:val="24"/>
                <w:szCs w:val="20"/>
                <w:lang w:eastAsia="ru-RU"/>
              </w:rPr>
              <w:t>контроля на территории Весьегонского муниципального округа за 2022г.</w:t>
            </w:r>
          </w:p>
          <w:p w:rsidR="00DF6F97" w:rsidRPr="00DF6F97" w:rsidRDefault="00DF6F97" w:rsidP="00DF6F97">
            <w:pPr>
              <w:spacing w:after="0" w:line="240" w:lineRule="auto"/>
              <w:rPr>
                <w:rFonts w:ascii="Times New Roman" w:eastAsia="Times New Roman" w:hAnsi="Times New Roman" w:cs="Times New Roman"/>
                <w:bCs/>
                <w:sz w:val="24"/>
                <w:szCs w:val="20"/>
                <w:lang w:eastAsia="ru-RU"/>
              </w:rPr>
            </w:pPr>
            <w:r w:rsidRPr="00DF6F97">
              <w:rPr>
                <w:rFonts w:ascii="Times New Roman" w:eastAsia="Times New Roman" w:hAnsi="Times New Roman" w:cs="Times New Roman"/>
                <w:sz w:val="24"/>
                <w:szCs w:val="20"/>
                <w:lang w:eastAsia="ru-RU"/>
              </w:rPr>
              <w:t> </w:t>
            </w:r>
          </w:p>
        </w:tc>
      </w:tr>
    </w:tbl>
    <w:p w:rsidR="00DF6F97" w:rsidRPr="00DF6F97" w:rsidRDefault="00E05519" w:rsidP="00DF6F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В соответствии</w:t>
      </w:r>
      <w:r w:rsidRPr="00E05519">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 xml:space="preserve">пунктом </w:t>
      </w:r>
      <w:r w:rsidRPr="00E05519">
        <w:rPr>
          <w:rFonts w:ascii="Times New Roman" w:eastAsia="Calibri" w:hAnsi="Times New Roman" w:cs="Times New Roman"/>
          <w:color w:val="000000"/>
          <w:sz w:val="24"/>
          <w:szCs w:val="24"/>
        </w:rPr>
        <w:t xml:space="preserve">3 статьи 47 </w:t>
      </w:r>
      <w:r>
        <w:rPr>
          <w:rFonts w:ascii="Times New Roman" w:eastAsia="Calibri" w:hAnsi="Times New Roman" w:cs="Times New Roman"/>
          <w:color w:val="000000"/>
          <w:sz w:val="24"/>
          <w:szCs w:val="24"/>
        </w:rPr>
        <w:t>Федерального закона</w:t>
      </w:r>
      <w:r w:rsidR="00DF6F97" w:rsidRPr="00DF6F97">
        <w:rPr>
          <w:rFonts w:ascii="Times New Roman" w:eastAsia="Calibri"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w:t>
      </w:r>
    </w:p>
    <w:p w:rsidR="00DF6F97" w:rsidRPr="00DF6F97" w:rsidRDefault="00DF6F97" w:rsidP="00DF6F97">
      <w:pPr>
        <w:spacing w:after="0" w:line="240" w:lineRule="auto"/>
        <w:ind w:firstLine="720"/>
        <w:jc w:val="both"/>
        <w:rPr>
          <w:rFonts w:ascii="Times New Roman" w:eastAsia="Times New Roman" w:hAnsi="Times New Roman" w:cs="Times New Roman"/>
          <w:color w:val="FF0000"/>
          <w:sz w:val="24"/>
          <w:szCs w:val="20"/>
          <w:lang w:eastAsia="ru-RU"/>
        </w:rPr>
      </w:pPr>
    </w:p>
    <w:p w:rsidR="00DF6F97" w:rsidRPr="00DF6F97" w:rsidRDefault="00DF6F97" w:rsidP="00DF6F97">
      <w:pPr>
        <w:spacing w:after="0" w:line="240" w:lineRule="auto"/>
        <w:jc w:val="center"/>
        <w:rPr>
          <w:rFonts w:ascii="Times New Roman" w:eastAsia="Times New Roman" w:hAnsi="Times New Roman" w:cs="Times New Roman"/>
          <w:b/>
          <w:sz w:val="24"/>
          <w:szCs w:val="20"/>
          <w:lang w:eastAsia="ru-RU"/>
        </w:rPr>
      </w:pPr>
      <w:r w:rsidRPr="00DF6F97">
        <w:rPr>
          <w:rFonts w:ascii="Times New Roman" w:eastAsia="Times New Roman" w:hAnsi="Times New Roman" w:cs="Times New Roman"/>
          <w:b/>
          <w:sz w:val="24"/>
          <w:szCs w:val="20"/>
          <w:lang w:eastAsia="ru-RU"/>
        </w:rPr>
        <w:t>п о с т а н о в л я е т:</w:t>
      </w:r>
    </w:p>
    <w:p w:rsidR="00DF6F97" w:rsidRPr="00DF6F97" w:rsidRDefault="00DF6F97" w:rsidP="00DF6F97">
      <w:pPr>
        <w:spacing w:after="0" w:line="240" w:lineRule="auto"/>
        <w:jc w:val="center"/>
        <w:rPr>
          <w:rFonts w:ascii="Times New Roman" w:eastAsia="Times New Roman" w:hAnsi="Times New Roman" w:cs="Times New Roman"/>
          <w:b/>
          <w:sz w:val="24"/>
          <w:szCs w:val="20"/>
          <w:lang w:eastAsia="ru-RU"/>
        </w:rPr>
      </w:pPr>
    </w:p>
    <w:p w:rsidR="00DF6F97" w:rsidRPr="00DF6F97" w:rsidRDefault="00DF6F97" w:rsidP="00DF6F97">
      <w:pPr>
        <w:numPr>
          <w:ilvl w:val="0"/>
          <w:numId w:val="4"/>
        </w:numPr>
        <w:spacing w:after="0" w:line="240" w:lineRule="auto"/>
        <w:ind w:left="0" w:firstLine="360"/>
        <w:jc w:val="both"/>
        <w:rPr>
          <w:rFonts w:ascii="Times New Roman" w:eastAsia="Lucida Sans Unicode" w:hAnsi="Times New Roman" w:cs="Times New Roman"/>
          <w:kern w:val="1"/>
          <w:sz w:val="24"/>
          <w:szCs w:val="20"/>
          <w:lang w:eastAsia="ru-RU"/>
        </w:rPr>
      </w:pPr>
      <w:r w:rsidRPr="00DF6F97">
        <w:rPr>
          <w:rFonts w:ascii="Times New Roman" w:eastAsia="Times New Roman" w:hAnsi="Times New Roman" w:cs="Times New Roman"/>
          <w:sz w:val="24"/>
          <w:szCs w:val="20"/>
          <w:lang w:eastAsia="ru-RU"/>
        </w:rPr>
        <w:t xml:space="preserve">Утвердить </w:t>
      </w:r>
      <w:r w:rsidR="001958A5">
        <w:rPr>
          <w:rFonts w:ascii="Times New Roman" w:eastAsia="Times New Roman" w:hAnsi="Times New Roman" w:cs="Times New Roman"/>
          <w:sz w:val="24"/>
          <w:szCs w:val="20"/>
          <w:lang w:eastAsia="ru-RU"/>
        </w:rPr>
        <w:t>доклад</w:t>
      </w:r>
      <w:r w:rsidR="001958A5" w:rsidRPr="001958A5">
        <w:rPr>
          <w:rFonts w:ascii="Times New Roman" w:eastAsia="Times New Roman" w:hAnsi="Times New Roman" w:cs="Times New Roman"/>
          <w:sz w:val="24"/>
          <w:szCs w:val="20"/>
          <w:lang w:eastAsia="ru-RU"/>
        </w:rPr>
        <w:t xml:space="preserve"> о результатах обобщения правоприменительной практики </w:t>
      </w:r>
      <w:r w:rsidR="00965079">
        <w:rPr>
          <w:rFonts w:ascii="Times New Roman" w:eastAsia="Times New Roman" w:hAnsi="Times New Roman" w:cs="Times New Roman"/>
          <w:sz w:val="24"/>
          <w:szCs w:val="20"/>
          <w:lang w:eastAsia="ru-RU"/>
        </w:rPr>
        <w:t>при осуществлении</w:t>
      </w:r>
      <w:r w:rsidR="001958A5" w:rsidRPr="001958A5">
        <w:rPr>
          <w:rFonts w:ascii="Times New Roman" w:eastAsia="Times New Roman" w:hAnsi="Times New Roman" w:cs="Times New Roman"/>
          <w:sz w:val="24"/>
          <w:szCs w:val="20"/>
          <w:lang w:eastAsia="ru-RU"/>
        </w:rPr>
        <w:t xml:space="preserve"> муниципального земельного контроля на территории Весьегонского муниципального округа за 2022г. </w:t>
      </w:r>
      <w:r w:rsidRPr="00DF6F97">
        <w:rPr>
          <w:rFonts w:ascii="Times New Roman" w:eastAsia="Lucida Sans Unicode" w:hAnsi="Times New Roman" w:cs="Times New Roman"/>
          <w:kern w:val="1"/>
          <w:sz w:val="24"/>
          <w:szCs w:val="20"/>
          <w:lang w:eastAsia="ru-RU"/>
        </w:rPr>
        <w:t>(прилагается)</w:t>
      </w:r>
      <w:r w:rsidRPr="00DF6F97">
        <w:rPr>
          <w:rFonts w:ascii="Times New Roman" w:eastAsia="Times New Roman" w:hAnsi="Times New Roman" w:cs="Times New Roman"/>
          <w:sz w:val="24"/>
          <w:szCs w:val="20"/>
          <w:lang w:eastAsia="ru-RU"/>
        </w:rPr>
        <w:t>.</w:t>
      </w:r>
    </w:p>
    <w:p w:rsidR="00DF6F97" w:rsidRPr="00DF6F97" w:rsidRDefault="00DF6F97" w:rsidP="00DF6F97">
      <w:pPr>
        <w:numPr>
          <w:ilvl w:val="0"/>
          <w:numId w:val="4"/>
        </w:numPr>
        <w:spacing w:after="0" w:line="240" w:lineRule="auto"/>
        <w:ind w:left="0" w:firstLine="360"/>
        <w:jc w:val="both"/>
        <w:rPr>
          <w:rFonts w:ascii="Times New Roman" w:eastAsia="Lucida Sans Unicode" w:hAnsi="Times New Roman" w:cs="Times New Roman"/>
          <w:kern w:val="1"/>
          <w:sz w:val="24"/>
          <w:szCs w:val="20"/>
          <w:lang w:eastAsia="ru-RU"/>
        </w:rPr>
      </w:pPr>
      <w:r w:rsidRPr="00DF6F97">
        <w:rPr>
          <w:rFonts w:ascii="Times New Roman" w:eastAsia="Times New Roman" w:hAnsi="Times New Roman" w:cs="Times New Roman"/>
          <w:sz w:val="24"/>
          <w:szCs w:val="20"/>
          <w:lang w:eastAsia="ru-RU"/>
        </w:rPr>
        <w:t>Настоящее постановление вступает в силу со дня его принятия и подлежит официальному опубликованию в газете «Весьегонская жизнь» и размещению на официальном сайте Администрации Весьегонского муниципального округа в информационно-телекоммуникационной сети Интернет</w:t>
      </w:r>
    </w:p>
    <w:p w:rsidR="00DF6F97" w:rsidRPr="00DF6F97" w:rsidRDefault="00DF6F97" w:rsidP="00DF6F97">
      <w:pPr>
        <w:numPr>
          <w:ilvl w:val="0"/>
          <w:numId w:val="4"/>
        </w:numPr>
        <w:spacing w:after="0" w:line="240" w:lineRule="auto"/>
        <w:ind w:left="0" w:firstLine="360"/>
        <w:jc w:val="both"/>
        <w:rPr>
          <w:rFonts w:ascii="Times New Roman" w:eastAsia="Calibri" w:hAnsi="Times New Roman" w:cs="Times New Roman"/>
          <w:sz w:val="24"/>
          <w:szCs w:val="24"/>
        </w:rPr>
      </w:pPr>
      <w:r w:rsidRPr="00DF6F97">
        <w:rPr>
          <w:rFonts w:ascii="Times New Roman" w:eastAsia="Calibri" w:hAnsi="Times New Roman" w:cs="Times New Roman"/>
          <w:sz w:val="24"/>
          <w:szCs w:val="24"/>
        </w:rPr>
        <w:t>Контроль за исполнением постановления возложить на заместителя Главы</w:t>
      </w:r>
      <w:r>
        <w:rPr>
          <w:rFonts w:ascii="Times New Roman" w:eastAsia="Calibri" w:hAnsi="Times New Roman" w:cs="Times New Roman"/>
          <w:sz w:val="24"/>
          <w:szCs w:val="24"/>
        </w:rPr>
        <w:t xml:space="preserve"> Администрации Весьегонского муниципального округа</w:t>
      </w:r>
      <w:r w:rsidRPr="00DF6F97">
        <w:rPr>
          <w:rFonts w:ascii="Times New Roman" w:eastAsia="Calibri" w:hAnsi="Times New Roman" w:cs="Times New Roman"/>
          <w:sz w:val="24"/>
          <w:szCs w:val="24"/>
        </w:rPr>
        <w:t xml:space="preserve"> по экономическим вопросам Тихонова А.А.</w:t>
      </w:r>
    </w:p>
    <w:p w:rsidR="00DF6F97" w:rsidRPr="00DF6F97" w:rsidRDefault="00DF6F97" w:rsidP="00DF6F97">
      <w:pPr>
        <w:spacing w:after="0" w:line="240" w:lineRule="auto"/>
        <w:jc w:val="both"/>
        <w:rPr>
          <w:rFonts w:ascii="Times New Roman" w:eastAsia="Times New Roman" w:hAnsi="Times New Roman" w:cs="Times New Roman"/>
          <w:sz w:val="24"/>
          <w:szCs w:val="20"/>
          <w:lang w:eastAsia="ru-RU"/>
        </w:rPr>
      </w:pPr>
    </w:p>
    <w:p w:rsidR="00DF6F97" w:rsidRPr="00DF6F97" w:rsidRDefault="0025040A" w:rsidP="00DF6F97">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25400" distR="25400" simplePos="0" relativeHeight="251658240" behindDoc="0" locked="0" layoutInCell="1" allowOverlap="1">
            <wp:simplePos x="0" y="0"/>
            <wp:positionH relativeFrom="page">
              <wp:posOffset>3541395</wp:posOffset>
            </wp:positionH>
            <wp:positionV relativeFrom="paragraph">
              <wp:posOffset>67310</wp:posOffset>
            </wp:positionV>
            <wp:extent cx="1630045" cy="586740"/>
            <wp:effectExtent l="19050" t="0" r="825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630045" cy="586740"/>
                    </a:xfrm>
                    <a:prstGeom prst="rect">
                      <a:avLst/>
                    </a:prstGeom>
                    <a:solidFill>
                      <a:srgbClr val="003300">
                        <a:alpha val="0"/>
                      </a:srgbClr>
                    </a:solidFill>
                    <a:ln w="9525">
                      <a:noFill/>
                      <a:miter lim="800000"/>
                      <a:headEnd/>
                      <a:tailEnd/>
                    </a:ln>
                  </pic:spPr>
                </pic:pic>
              </a:graphicData>
            </a:graphic>
          </wp:anchor>
        </w:drawing>
      </w:r>
    </w:p>
    <w:p w:rsidR="00DF6F97" w:rsidRPr="00DF6F97" w:rsidRDefault="00DF6F97" w:rsidP="00DF6F97">
      <w:pPr>
        <w:spacing w:after="0" w:line="240" w:lineRule="auto"/>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 xml:space="preserve">  Глава  Весьегонского</w:t>
      </w:r>
    </w:p>
    <w:p w:rsidR="00DF6F97" w:rsidRPr="00DF6F97" w:rsidRDefault="00DF6F97" w:rsidP="00DF6F97">
      <w:pPr>
        <w:spacing w:after="0" w:line="240" w:lineRule="auto"/>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 xml:space="preserve">  муниципального округа                                                                                       А.В. Пашуков</w:t>
      </w:r>
    </w:p>
    <w:p w:rsidR="00DF6F97" w:rsidRPr="00DF6F97" w:rsidRDefault="00DF6F97" w:rsidP="00DF6F97">
      <w:pPr>
        <w:tabs>
          <w:tab w:val="left" w:pos="2955"/>
        </w:tabs>
        <w:spacing w:after="0" w:line="240" w:lineRule="auto"/>
        <w:jc w:val="both"/>
        <w:rPr>
          <w:rFonts w:ascii="Times New Roman" w:eastAsia="Times New Roman" w:hAnsi="Times New Roman" w:cs="Times New Roman"/>
          <w:sz w:val="24"/>
          <w:szCs w:val="20"/>
          <w:lang w:eastAsia="ru-RU"/>
        </w:rPr>
      </w:pPr>
    </w:p>
    <w:p w:rsidR="00DF6F97" w:rsidRPr="00DF6F97" w:rsidRDefault="00DF6F97" w:rsidP="00DF6F97">
      <w:pPr>
        <w:tabs>
          <w:tab w:val="left" w:pos="2955"/>
        </w:tabs>
        <w:spacing w:after="0" w:line="240" w:lineRule="auto"/>
        <w:jc w:val="both"/>
        <w:rPr>
          <w:rFonts w:ascii="Times New Roman" w:eastAsia="Times New Roman" w:hAnsi="Times New Roman" w:cs="Times New Roman"/>
          <w:sz w:val="24"/>
          <w:szCs w:val="20"/>
          <w:lang w:eastAsia="ru-RU"/>
        </w:rPr>
      </w:pPr>
    </w:p>
    <w:p w:rsidR="00DF6F97" w:rsidRPr="00DF6F97" w:rsidRDefault="00DF6F97" w:rsidP="00DF6F97">
      <w:pPr>
        <w:tabs>
          <w:tab w:val="left" w:pos="2955"/>
        </w:tabs>
        <w:spacing w:after="0" w:line="240" w:lineRule="auto"/>
        <w:jc w:val="both"/>
        <w:rPr>
          <w:rFonts w:ascii="Times New Roman" w:eastAsia="Times New Roman" w:hAnsi="Times New Roman" w:cs="Times New Roman"/>
          <w:sz w:val="24"/>
          <w:szCs w:val="20"/>
          <w:lang w:eastAsia="ru-RU"/>
        </w:rPr>
      </w:pPr>
      <w:r w:rsidRPr="00DF6F97">
        <w:rPr>
          <w:rFonts w:ascii="Times New Roman" w:eastAsia="Times New Roman" w:hAnsi="Times New Roman" w:cs="Times New Roman"/>
          <w:sz w:val="24"/>
          <w:szCs w:val="20"/>
          <w:lang w:eastAsia="ru-RU"/>
        </w:rPr>
        <w:tab/>
      </w:r>
    </w:p>
    <w:p w:rsidR="00DF6F97" w:rsidRDefault="00DF6F97" w:rsidP="001F7401">
      <w:pPr>
        <w:spacing w:line="271" w:lineRule="auto"/>
        <w:contextualSpacing/>
        <w:jc w:val="right"/>
        <w:rPr>
          <w:rFonts w:ascii="Times New Roman" w:hAnsi="Times New Roman" w:cs="Times New Roman"/>
          <w:b/>
        </w:rPr>
      </w:pPr>
    </w:p>
    <w:p w:rsidR="00E05519" w:rsidRDefault="00E05519" w:rsidP="001F7401">
      <w:pPr>
        <w:spacing w:line="271" w:lineRule="auto"/>
        <w:contextualSpacing/>
        <w:jc w:val="right"/>
        <w:rPr>
          <w:rFonts w:ascii="Times New Roman" w:hAnsi="Times New Roman" w:cs="Times New Roman"/>
          <w:b/>
        </w:rPr>
      </w:pPr>
    </w:p>
    <w:p w:rsidR="00E05519" w:rsidRDefault="00E05519" w:rsidP="001F7401">
      <w:pPr>
        <w:spacing w:line="271" w:lineRule="auto"/>
        <w:contextualSpacing/>
        <w:jc w:val="right"/>
        <w:rPr>
          <w:rFonts w:ascii="Times New Roman" w:hAnsi="Times New Roman" w:cs="Times New Roman"/>
          <w:b/>
        </w:rPr>
      </w:pPr>
    </w:p>
    <w:p w:rsidR="00DF6F97" w:rsidRDefault="00DF6F97" w:rsidP="001F7401">
      <w:pPr>
        <w:spacing w:line="271" w:lineRule="auto"/>
        <w:contextualSpacing/>
        <w:jc w:val="right"/>
        <w:rPr>
          <w:rFonts w:ascii="Times New Roman" w:hAnsi="Times New Roman" w:cs="Times New Roman"/>
          <w:b/>
        </w:rPr>
      </w:pPr>
    </w:p>
    <w:p w:rsidR="00D9100C" w:rsidRDefault="00D9100C"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25040A" w:rsidRDefault="0025040A" w:rsidP="001F7401">
      <w:pPr>
        <w:spacing w:line="271" w:lineRule="auto"/>
        <w:contextualSpacing/>
        <w:jc w:val="right"/>
        <w:rPr>
          <w:rFonts w:ascii="Times New Roman" w:hAnsi="Times New Roman" w:cs="Times New Roman"/>
          <w:b/>
        </w:rPr>
      </w:pPr>
    </w:p>
    <w:p w:rsidR="00DF6F97" w:rsidRPr="00DF6F97" w:rsidRDefault="00DF6F97" w:rsidP="00DF6F97">
      <w:pPr>
        <w:spacing w:after="0" w:line="240" w:lineRule="auto"/>
        <w:jc w:val="right"/>
        <w:rPr>
          <w:rFonts w:ascii="Times New Roman" w:eastAsia="Times New Roman" w:hAnsi="Times New Roman" w:cs="Times New Roman"/>
          <w:sz w:val="24"/>
          <w:szCs w:val="24"/>
          <w:lang w:eastAsia="ru-RU"/>
        </w:rPr>
      </w:pPr>
      <w:r w:rsidRPr="00DF6F97">
        <w:rPr>
          <w:rFonts w:ascii="Times New Roman" w:eastAsia="Times New Roman" w:hAnsi="Times New Roman" w:cs="Times New Roman"/>
          <w:bCs/>
          <w:sz w:val="24"/>
          <w:szCs w:val="24"/>
          <w:lang w:eastAsia="ru-RU"/>
        </w:rPr>
        <w:t>Приложение</w:t>
      </w:r>
    </w:p>
    <w:p w:rsidR="00DF6F97" w:rsidRPr="00DF6F97" w:rsidRDefault="00DF6F97" w:rsidP="00DF6F97">
      <w:pPr>
        <w:spacing w:after="0" w:line="240" w:lineRule="auto"/>
        <w:jc w:val="right"/>
        <w:rPr>
          <w:rFonts w:ascii="Times New Roman" w:eastAsia="Times New Roman" w:hAnsi="Times New Roman" w:cs="Times New Roman"/>
          <w:sz w:val="24"/>
          <w:szCs w:val="24"/>
          <w:lang w:eastAsia="ru-RU"/>
        </w:rPr>
      </w:pPr>
      <w:r w:rsidRPr="00DF6F97">
        <w:rPr>
          <w:rFonts w:ascii="Times New Roman" w:eastAsia="Times New Roman" w:hAnsi="Times New Roman" w:cs="Times New Roman"/>
          <w:bCs/>
          <w:sz w:val="24"/>
          <w:szCs w:val="24"/>
          <w:lang w:eastAsia="ru-RU"/>
        </w:rPr>
        <w:t>к </w:t>
      </w:r>
      <w:hyperlink r:id="rId8" w:anchor="/document/72477802/entry/0" w:history="1">
        <w:r w:rsidRPr="00DF6F97">
          <w:rPr>
            <w:rFonts w:ascii="Times New Roman" w:eastAsia="Times New Roman" w:hAnsi="Times New Roman" w:cs="Times New Roman"/>
            <w:bCs/>
            <w:sz w:val="24"/>
            <w:szCs w:val="24"/>
            <w:lang w:eastAsia="ru-RU"/>
          </w:rPr>
          <w:t>постановлению</w:t>
        </w:r>
      </w:hyperlink>
      <w:r w:rsidRPr="00DF6F97">
        <w:rPr>
          <w:rFonts w:ascii="Times New Roman" w:eastAsia="Times New Roman" w:hAnsi="Times New Roman" w:cs="Times New Roman"/>
          <w:bCs/>
          <w:sz w:val="24"/>
          <w:szCs w:val="24"/>
          <w:lang w:eastAsia="ru-RU"/>
        </w:rPr>
        <w:t> Администрации</w:t>
      </w:r>
    </w:p>
    <w:p w:rsidR="00DF6F97" w:rsidRPr="00DF6F97" w:rsidRDefault="00DF6F97" w:rsidP="00DF6F97">
      <w:pPr>
        <w:spacing w:after="0" w:line="240" w:lineRule="auto"/>
        <w:jc w:val="right"/>
        <w:rPr>
          <w:rFonts w:ascii="Times New Roman" w:eastAsia="Times New Roman" w:hAnsi="Times New Roman" w:cs="Times New Roman"/>
          <w:sz w:val="24"/>
          <w:szCs w:val="24"/>
          <w:lang w:eastAsia="ru-RU"/>
        </w:rPr>
      </w:pPr>
      <w:r w:rsidRPr="00DF6F97">
        <w:rPr>
          <w:rFonts w:ascii="Times New Roman" w:eastAsia="Times New Roman" w:hAnsi="Times New Roman" w:cs="Times New Roman"/>
          <w:bCs/>
          <w:sz w:val="24"/>
          <w:szCs w:val="24"/>
          <w:lang w:eastAsia="ru-RU"/>
        </w:rPr>
        <w:t>Весьегонского муниципального округа</w:t>
      </w:r>
    </w:p>
    <w:p w:rsidR="00DF6F97" w:rsidRPr="00DF6F97" w:rsidRDefault="00DF6F97" w:rsidP="0025040A">
      <w:pPr>
        <w:spacing w:after="0" w:line="240" w:lineRule="auto"/>
        <w:jc w:val="right"/>
        <w:rPr>
          <w:rFonts w:ascii="Times New Roman" w:eastAsia="Times New Roman" w:hAnsi="Times New Roman" w:cs="Times New Roman"/>
          <w:sz w:val="24"/>
          <w:szCs w:val="24"/>
          <w:lang w:eastAsia="ru-RU"/>
        </w:rPr>
      </w:pPr>
      <w:r w:rsidRPr="00DF6F97">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 xml:space="preserve">.03.2023 № </w:t>
      </w:r>
      <w:r w:rsidR="0025040A">
        <w:rPr>
          <w:rFonts w:ascii="Times New Roman" w:eastAsia="Times New Roman" w:hAnsi="Times New Roman" w:cs="Times New Roman"/>
          <w:bCs/>
          <w:sz w:val="24"/>
          <w:szCs w:val="24"/>
          <w:lang w:eastAsia="ru-RU"/>
        </w:rPr>
        <w:t>99</w:t>
      </w:r>
    </w:p>
    <w:p w:rsidR="001F7401" w:rsidRDefault="001F7401" w:rsidP="001F7401">
      <w:pPr>
        <w:spacing w:line="271" w:lineRule="auto"/>
        <w:contextualSpacing/>
        <w:jc w:val="right"/>
        <w:rPr>
          <w:rFonts w:ascii="Times New Roman" w:hAnsi="Times New Roman" w:cs="Times New Roman"/>
          <w:b/>
        </w:rPr>
      </w:pPr>
    </w:p>
    <w:p w:rsidR="00793A6E" w:rsidRPr="001F7401" w:rsidRDefault="00793A6E" w:rsidP="001F7401">
      <w:pPr>
        <w:spacing w:line="271" w:lineRule="auto"/>
        <w:contextualSpacing/>
        <w:jc w:val="right"/>
        <w:rPr>
          <w:rFonts w:ascii="Times New Roman" w:hAnsi="Times New Roman" w:cs="Times New Roman"/>
          <w:b/>
        </w:rPr>
      </w:pPr>
    </w:p>
    <w:p w:rsidR="009F525E" w:rsidRPr="0025040A" w:rsidRDefault="001F7401" w:rsidP="004D50D9">
      <w:pPr>
        <w:spacing w:line="271" w:lineRule="auto"/>
        <w:contextualSpacing/>
        <w:jc w:val="center"/>
        <w:rPr>
          <w:rFonts w:ascii="Times New Roman" w:hAnsi="Times New Roman" w:cs="Times New Roman"/>
          <w:b/>
          <w:sz w:val="24"/>
          <w:szCs w:val="24"/>
        </w:rPr>
      </w:pPr>
      <w:r>
        <w:rPr>
          <w:rFonts w:ascii="Times New Roman" w:hAnsi="Times New Roman" w:cs="Times New Roman"/>
          <w:b/>
          <w:sz w:val="28"/>
          <w:szCs w:val="28"/>
        </w:rPr>
        <w:t xml:space="preserve">Доклад </w:t>
      </w:r>
      <w:r w:rsidRPr="0025040A">
        <w:rPr>
          <w:rFonts w:ascii="Times New Roman" w:hAnsi="Times New Roman" w:cs="Times New Roman"/>
          <w:b/>
          <w:sz w:val="24"/>
          <w:szCs w:val="24"/>
        </w:rPr>
        <w:t xml:space="preserve">о результатах обобщения </w:t>
      </w:r>
      <w:r w:rsidR="0058767E" w:rsidRPr="0025040A">
        <w:rPr>
          <w:rFonts w:ascii="Times New Roman" w:hAnsi="Times New Roman" w:cs="Times New Roman"/>
          <w:b/>
          <w:sz w:val="24"/>
          <w:szCs w:val="24"/>
        </w:rPr>
        <w:t>правоприменительной практики</w:t>
      </w:r>
    </w:p>
    <w:p w:rsidR="00673A72" w:rsidRPr="0025040A" w:rsidRDefault="0058767E" w:rsidP="004D50D9">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 xml:space="preserve">при осуществлении муниципального </w:t>
      </w:r>
      <w:r w:rsidR="001F7401" w:rsidRPr="0025040A">
        <w:rPr>
          <w:rFonts w:ascii="Times New Roman" w:hAnsi="Times New Roman" w:cs="Times New Roman"/>
          <w:b/>
          <w:sz w:val="24"/>
          <w:szCs w:val="24"/>
        </w:rPr>
        <w:t xml:space="preserve">земельного </w:t>
      </w:r>
      <w:r w:rsidRPr="0025040A">
        <w:rPr>
          <w:rFonts w:ascii="Times New Roman" w:hAnsi="Times New Roman" w:cs="Times New Roman"/>
          <w:b/>
          <w:sz w:val="24"/>
          <w:szCs w:val="24"/>
        </w:rPr>
        <w:t>контроля</w:t>
      </w:r>
    </w:p>
    <w:p w:rsidR="009F525E" w:rsidRPr="0025040A" w:rsidRDefault="009F525E" w:rsidP="004D50D9">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 xml:space="preserve">на территории </w:t>
      </w:r>
      <w:r w:rsidR="00FE3586" w:rsidRPr="0025040A">
        <w:rPr>
          <w:rFonts w:ascii="Times New Roman" w:hAnsi="Times New Roman" w:cs="Times New Roman"/>
          <w:b/>
          <w:sz w:val="24"/>
          <w:szCs w:val="24"/>
        </w:rPr>
        <w:t>Весьегонского муниципального округа</w:t>
      </w:r>
      <w:r w:rsidR="001B2E69" w:rsidRPr="0025040A">
        <w:rPr>
          <w:rFonts w:ascii="Times New Roman" w:hAnsi="Times New Roman" w:cs="Times New Roman"/>
          <w:b/>
          <w:sz w:val="24"/>
          <w:szCs w:val="24"/>
        </w:rPr>
        <w:t xml:space="preserve"> в 2022 году</w:t>
      </w:r>
    </w:p>
    <w:p w:rsidR="00173CD5" w:rsidRPr="0025040A" w:rsidRDefault="00173CD5" w:rsidP="004D50D9">
      <w:pPr>
        <w:spacing w:line="271" w:lineRule="auto"/>
        <w:contextualSpacing/>
        <w:jc w:val="both"/>
        <w:rPr>
          <w:rFonts w:ascii="Times New Roman" w:hAnsi="Times New Roman" w:cs="Times New Roman"/>
          <w:sz w:val="24"/>
          <w:szCs w:val="24"/>
        </w:rPr>
      </w:pPr>
    </w:p>
    <w:p w:rsidR="001F7401" w:rsidRPr="0025040A" w:rsidRDefault="00D933E2"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xml:space="preserve">Настоящий доклад подготовлен в соответствии с </w:t>
      </w:r>
      <w:r w:rsidR="00E05519" w:rsidRPr="0025040A">
        <w:rPr>
          <w:rFonts w:ascii="Times New Roman" w:hAnsi="Times New Roman" w:cs="Times New Roman"/>
          <w:sz w:val="24"/>
          <w:szCs w:val="24"/>
        </w:rPr>
        <w:t xml:space="preserve">пунктом </w:t>
      </w:r>
      <w:r w:rsidRPr="0025040A">
        <w:rPr>
          <w:rFonts w:ascii="Times New Roman" w:hAnsi="Times New Roman" w:cs="Times New Roman"/>
          <w:sz w:val="24"/>
          <w:szCs w:val="24"/>
        </w:rPr>
        <w:t>3 статьи 47 Федерального закона от 31.07.2020 № 248-ФЗ «О государственном контроле (надзоре) и муниципальном ко</w:t>
      </w:r>
      <w:r w:rsidR="001F7401" w:rsidRPr="0025040A">
        <w:rPr>
          <w:rFonts w:ascii="Times New Roman" w:hAnsi="Times New Roman" w:cs="Times New Roman"/>
          <w:sz w:val="24"/>
          <w:szCs w:val="24"/>
        </w:rPr>
        <w:t>нтроле в Российской Федерации»</w:t>
      </w:r>
    </w:p>
    <w:p w:rsidR="00E05519" w:rsidRPr="0025040A" w:rsidRDefault="00E05519" w:rsidP="004D50D9">
      <w:pPr>
        <w:spacing w:line="271" w:lineRule="auto"/>
        <w:contextualSpacing/>
        <w:jc w:val="both"/>
        <w:rPr>
          <w:rFonts w:ascii="Times New Roman" w:hAnsi="Times New Roman" w:cs="Times New Roman"/>
          <w:sz w:val="24"/>
          <w:szCs w:val="24"/>
        </w:rPr>
      </w:pPr>
    </w:p>
    <w:p w:rsidR="00D933E2" w:rsidRPr="0025040A" w:rsidRDefault="00D933E2" w:rsidP="007355B1">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 xml:space="preserve">1. Общие сведения о  муниципальном </w:t>
      </w:r>
      <w:r w:rsidR="001F7401" w:rsidRPr="0025040A">
        <w:rPr>
          <w:rFonts w:ascii="Times New Roman" w:hAnsi="Times New Roman" w:cs="Times New Roman"/>
          <w:b/>
          <w:sz w:val="24"/>
          <w:szCs w:val="24"/>
        </w:rPr>
        <w:t>земельном контроле</w:t>
      </w:r>
      <w:r w:rsidR="00793A6E" w:rsidRPr="0025040A">
        <w:rPr>
          <w:rFonts w:ascii="Times New Roman" w:hAnsi="Times New Roman" w:cs="Times New Roman"/>
          <w:b/>
          <w:sz w:val="24"/>
          <w:szCs w:val="24"/>
        </w:rPr>
        <w:t>.</w:t>
      </w:r>
    </w:p>
    <w:p w:rsidR="00D933E2" w:rsidRPr="0025040A" w:rsidRDefault="00D933E2" w:rsidP="004D50D9">
      <w:pPr>
        <w:spacing w:line="271" w:lineRule="auto"/>
        <w:contextualSpacing/>
        <w:jc w:val="both"/>
        <w:rPr>
          <w:rFonts w:ascii="Times New Roman" w:hAnsi="Times New Roman" w:cs="Times New Roman"/>
          <w:sz w:val="24"/>
          <w:szCs w:val="24"/>
        </w:rPr>
      </w:pPr>
    </w:p>
    <w:p w:rsidR="00D933E2" w:rsidRPr="0025040A" w:rsidRDefault="00D933E2"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Муниципальный</w:t>
      </w:r>
      <w:r w:rsidR="001F7401" w:rsidRPr="0025040A">
        <w:rPr>
          <w:rFonts w:ascii="Times New Roman" w:hAnsi="Times New Roman" w:cs="Times New Roman"/>
          <w:sz w:val="24"/>
          <w:szCs w:val="24"/>
        </w:rPr>
        <w:t xml:space="preserve"> земельный </w:t>
      </w:r>
      <w:r w:rsidRPr="0025040A">
        <w:rPr>
          <w:rFonts w:ascii="Times New Roman" w:hAnsi="Times New Roman" w:cs="Times New Roman"/>
          <w:sz w:val="24"/>
          <w:szCs w:val="24"/>
        </w:rPr>
        <w:t xml:space="preserve"> контроль на территории муниципа</w:t>
      </w:r>
      <w:r w:rsidR="00E33D8C" w:rsidRPr="0025040A">
        <w:rPr>
          <w:rFonts w:ascii="Times New Roman" w:hAnsi="Times New Roman" w:cs="Times New Roman"/>
          <w:sz w:val="24"/>
          <w:szCs w:val="24"/>
        </w:rPr>
        <w:t>льного образования осуществляется</w:t>
      </w:r>
      <w:r w:rsidRPr="0025040A">
        <w:rPr>
          <w:rFonts w:ascii="Times New Roman" w:hAnsi="Times New Roman" w:cs="Times New Roman"/>
          <w:sz w:val="24"/>
          <w:szCs w:val="24"/>
        </w:rPr>
        <w:t xml:space="preserve"> на основании следующих нормативных правовых актов: </w:t>
      </w:r>
    </w:p>
    <w:p w:rsidR="001F7401" w:rsidRPr="0025040A" w:rsidRDefault="001F7401"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D933E2" w:rsidRPr="0025040A" w:rsidRDefault="00D933E2" w:rsidP="004D50D9">
      <w:pPr>
        <w:spacing w:line="271" w:lineRule="auto"/>
        <w:contextualSpacing/>
        <w:jc w:val="both"/>
        <w:rPr>
          <w:rFonts w:ascii="Times New Roman" w:hAnsi="Times New Roman" w:cs="Times New Roman"/>
          <w:bCs/>
          <w:sz w:val="24"/>
          <w:szCs w:val="24"/>
        </w:rPr>
      </w:pPr>
      <w:r w:rsidRPr="0025040A">
        <w:rPr>
          <w:rFonts w:ascii="Times New Roman" w:hAnsi="Times New Roman" w:cs="Times New Roman"/>
          <w:bCs/>
          <w:sz w:val="24"/>
          <w:szCs w:val="24"/>
        </w:rPr>
        <w:t>-Федерального закона от 31.07.2020 № 248-ФЗ «О государственном контроле (надзоре) и муниципальном контроле в Российской Федерации»;</w:t>
      </w:r>
    </w:p>
    <w:p w:rsidR="00D933E2" w:rsidRPr="0025040A" w:rsidRDefault="00D933E2"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-Устава Весьегонского муниципального округа;</w:t>
      </w:r>
    </w:p>
    <w:p w:rsidR="00D933E2" w:rsidRPr="0025040A" w:rsidRDefault="004D50D9"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-Р</w:t>
      </w:r>
      <w:r w:rsidR="00D933E2" w:rsidRPr="0025040A">
        <w:rPr>
          <w:rFonts w:ascii="Times New Roman" w:hAnsi="Times New Roman" w:cs="Times New Roman"/>
          <w:sz w:val="24"/>
          <w:szCs w:val="24"/>
        </w:rPr>
        <w:t>ешения Думы Весьегонс</w:t>
      </w:r>
      <w:r w:rsidR="001F7401" w:rsidRPr="0025040A">
        <w:rPr>
          <w:rFonts w:ascii="Times New Roman" w:hAnsi="Times New Roman" w:cs="Times New Roman"/>
          <w:sz w:val="24"/>
          <w:szCs w:val="24"/>
        </w:rPr>
        <w:t>кого муниципального округа от 16.09.2021 года № 181</w:t>
      </w:r>
      <w:r w:rsidR="00580A08" w:rsidRPr="0025040A">
        <w:rPr>
          <w:rFonts w:ascii="Times New Roman" w:hAnsi="Times New Roman" w:cs="Times New Roman"/>
          <w:sz w:val="24"/>
          <w:szCs w:val="24"/>
        </w:rPr>
        <w:t xml:space="preserve"> «Об утверждении Положения о муниципальном </w:t>
      </w:r>
      <w:r w:rsidR="001F7401" w:rsidRPr="0025040A">
        <w:rPr>
          <w:rFonts w:ascii="Times New Roman" w:hAnsi="Times New Roman" w:cs="Times New Roman"/>
          <w:sz w:val="24"/>
          <w:szCs w:val="24"/>
        </w:rPr>
        <w:t xml:space="preserve">земельном контроле </w:t>
      </w:r>
      <w:r w:rsidR="00580A08" w:rsidRPr="0025040A">
        <w:rPr>
          <w:rFonts w:ascii="Times New Roman" w:hAnsi="Times New Roman" w:cs="Times New Roman"/>
          <w:sz w:val="24"/>
          <w:szCs w:val="24"/>
        </w:rPr>
        <w:t>на территории Весьегонского муниципального округа».</w:t>
      </w:r>
    </w:p>
    <w:p w:rsidR="00580A08" w:rsidRPr="0025040A" w:rsidRDefault="00793A6E" w:rsidP="004D50D9">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793A6E" w:rsidRPr="0025040A" w:rsidRDefault="00793A6E" w:rsidP="00793A6E">
      <w:pPr>
        <w:spacing w:line="271" w:lineRule="auto"/>
        <w:contextualSpacing/>
        <w:jc w:val="both"/>
        <w:rPr>
          <w:rFonts w:ascii="Times New Roman" w:hAnsi="Times New Roman" w:cs="Times New Roman"/>
          <w:sz w:val="24"/>
          <w:szCs w:val="24"/>
          <w:lang/>
        </w:rPr>
      </w:pPr>
      <w:r w:rsidRPr="0025040A">
        <w:rPr>
          <w:rFonts w:ascii="Times New Roman" w:hAnsi="Times New Roman" w:cs="Times New Roman"/>
          <w:sz w:val="24"/>
          <w:szCs w:val="24"/>
          <w:lang/>
        </w:rPr>
        <w:t>Объектами муниципального земельного контроля (далее - объект контроля) являются:</w:t>
      </w:r>
    </w:p>
    <w:p w:rsidR="00793A6E" w:rsidRPr="0025040A" w:rsidRDefault="00793A6E" w:rsidP="00793A6E">
      <w:pPr>
        <w:spacing w:line="271" w:lineRule="auto"/>
        <w:contextualSpacing/>
        <w:jc w:val="both"/>
        <w:rPr>
          <w:rFonts w:ascii="Times New Roman" w:hAnsi="Times New Roman" w:cs="Times New Roman"/>
          <w:sz w:val="24"/>
          <w:szCs w:val="24"/>
          <w:lang/>
        </w:rPr>
      </w:pPr>
      <w:r w:rsidRPr="0025040A">
        <w:rPr>
          <w:rFonts w:ascii="Times New Roman" w:hAnsi="Times New Roman" w:cs="Times New Roman"/>
          <w:sz w:val="24"/>
          <w:szCs w:val="24"/>
        </w:rPr>
        <w:t xml:space="preserve">- </w:t>
      </w:r>
      <w:r w:rsidRPr="0025040A">
        <w:rPr>
          <w:rFonts w:ascii="Times New Roman" w:hAnsi="Times New Roman" w:cs="Times New Roman"/>
          <w:sz w:val="24"/>
          <w:szCs w:val="24"/>
          <w:lang/>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80A08" w:rsidRPr="0025040A" w:rsidRDefault="00793A6E" w:rsidP="00793A6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xml:space="preserve">- </w:t>
      </w:r>
      <w:r w:rsidRPr="0025040A">
        <w:rPr>
          <w:rFonts w:ascii="Times New Roman" w:hAnsi="Times New Roman" w:cs="Times New Roman"/>
          <w:sz w:val="24"/>
          <w:szCs w:val="24"/>
          <w:lang/>
        </w:rPr>
        <w:t>земли, земельные участки или части земельных участков.</w:t>
      </w:r>
    </w:p>
    <w:p w:rsidR="00500E84" w:rsidRPr="0025040A" w:rsidRDefault="00975433" w:rsidP="00500E84">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25040A">
        <w:rPr>
          <w:rFonts w:ascii="Times New Roman" w:eastAsia="Times New Roman" w:hAnsi="Times New Roman" w:cs="Times New Roman"/>
          <w:sz w:val="24"/>
          <w:szCs w:val="24"/>
          <w:lang w:eastAsia="ru-RU"/>
        </w:rPr>
        <w:t>Ключевые показатели муниципального земельного контроляи их целевые значения</w:t>
      </w:r>
      <w:r w:rsidR="00500E84" w:rsidRPr="0025040A">
        <w:rPr>
          <w:rFonts w:ascii="Times New Roman" w:eastAsia="Times New Roman" w:hAnsi="Times New Roman" w:cs="Times New Roman"/>
          <w:sz w:val="24"/>
          <w:szCs w:val="24"/>
          <w:lang w:eastAsia="ru-RU"/>
        </w:rPr>
        <w:t>, утвержденныерешением Думы Весьегонскогомуниципального округаот 19.04.2022  №  221.</w:t>
      </w:r>
    </w:p>
    <w:p w:rsidR="00975433" w:rsidRPr="0025040A" w:rsidRDefault="00975433" w:rsidP="00975433">
      <w:pPr>
        <w:tabs>
          <w:tab w:val="left" w:pos="1134"/>
        </w:tabs>
        <w:spacing w:after="0" w:line="240" w:lineRule="auto"/>
        <w:contextualSpacing/>
        <w:jc w:val="both"/>
        <w:rPr>
          <w:rFonts w:ascii="Times New Roman" w:eastAsia="Times New Roman" w:hAnsi="Times New Roman" w:cs="Times New Roman"/>
          <w:sz w:val="24"/>
          <w:szCs w:val="24"/>
          <w:lang w:eastAsia="ru-RU"/>
        </w:rPr>
      </w:pPr>
    </w:p>
    <w:p w:rsidR="00975433" w:rsidRPr="0025040A" w:rsidRDefault="00975433" w:rsidP="00975433">
      <w:pPr>
        <w:tabs>
          <w:tab w:val="left" w:pos="1134"/>
        </w:tabs>
        <w:spacing w:after="0" w:line="240" w:lineRule="auto"/>
        <w:contextualSpacing/>
        <w:jc w:val="center"/>
        <w:rPr>
          <w:rFonts w:ascii="Times New Roman" w:eastAsia="Times New Roman" w:hAnsi="Times New Roman" w:cs="Times New Roman"/>
          <w:sz w:val="24"/>
          <w:szCs w:val="24"/>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975433" w:rsidRPr="0025040A" w:rsidTr="004542AC">
        <w:trPr>
          <w:trHeight w:val="315"/>
        </w:trPr>
        <w:tc>
          <w:tcPr>
            <w:tcW w:w="6119"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25040A">
              <w:rPr>
                <w:rFonts w:ascii="Times New Roman" w:eastAsia="Times New Roman" w:hAnsi="Times New Roman" w:cs="Times New Roman"/>
                <w:b/>
                <w:color w:val="000000"/>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25040A">
              <w:rPr>
                <w:rFonts w:ascii="Times New Roman" w:eastAsia="Times New Roman" w:hAnsi="Times New Roman" w:cs="Times New Roman"/>
                <w:b/>
                <w:color w:val="000000"/>
                <w:sz w:val="24"/>
                <w:szCs w:val="24"/>
                <w:lang w:eastAsia="ru-RU"/>
              </w:rPr>
              <w:t>Целевые значения</w:t>
            </w:r>
          </w:p>
        </w:tc>
      </w:tr>
      <w:tr w:rsidR="00975433" w:rsidRPr="0025040A" w:rsidTr="004542AC">
        <w:trPr>
          <w:trHeight w:val="150"/>
        </w:trPr>
        <w:tc>
          <w:tcPr>
            <w:tcW w:w="6119"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color w:val="000000"/>
                <w:sz w:val="24"/>
                <w:szCs w:val="24"/>
                <w:lang w:eastAsia="ru-RU"/>
              </w:rPr>
              <w:t xml:space="preserve">Доля устраненных нарушений земельного законодательства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color w:val="000000"/>
                <w:sz w:val="24"/>
                <w:szCs w:val="24"/>
                <w:lang w:eastAsia="ru-RU"/>
              </w:rPr>
              <w:t>70%</w:t>
            </w:r>
          </w:p>
        </w:tc>
      </w:tr>
      <w:tr w:rsidR="00975433" w:rsidRPr="0025040A" w:rsidTr="004542AC">
        <w:trPr>
          <w:trHeight w:val="157"/>
        </w:trPr>
        <w:tc>
          <w:tcPr>
            <w:tcW w:w="6119"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color w:val="000000"/>
                <w:sz w:val="24"/>
                <w:szCs w:val="24"/>
                <w:lang w:eastAsia="ru-RU"/>
              </w:rPr>
              <w:t>Доля выполнения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color w:val="000000"/>
                <w:sz w:val="24"/>
                <w:szCs w:val="24"/>
                <w:lang w:eastAsia="ru-RU"/>
              </w:rPr>
              <w:t>100%</w:t>
            </w:r>
          </w:p>
        </w:tc>
      </w:tr>
      <w:tr w:rsidR="00975433" w:rsidRPr="0025040A" w:rsidTr="004542AC">
        <w:trPr>
          <w:trHeight w:val="127"/>
        </w:trPr>
        <w:tc>
          <w:tcPr>
            <w:tcW w:w="6119"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sz w:val="24"/>
                <w:szCs w:val="24"/>
                <w:lang w:eastAsia="ru-RU"/>
              </w:rPr>
              <w:t>Доля обоснованных жалоб на действия (бездействие) органа муниципального земельного контроля и (или) его должностного лица при проведении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975433" w:rsidRPr="0025040A" w:rsidRDefault="00975433" w:rsidP="00975433">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25040A">
              <w:rPr>
                <w:rFonts w:ascii="Times New Roman" w:eastAsia="Times New Roman" w:hAnsi="Times New Roman" w:cs="Times New Roman"/>
                <w:color w:val="000000"/>
                <w:sz w:val="24"/>
                <w:szCs w:val="24"/>
                <w:lang w:eastAsia="ru-RU"/>
              </w:rPr>
              <w:t>0%</w:t>
            </w:r>
          </w:p>
        </w:tc>
      </w:tr>
    </w:tbl>
    <w:p w:rsidR="00A15A68" w:rsidRPr="0025040A" w:rsidRDefault="00A15A68" w:rsidP="00975433">
      <w:pPr>
        <w:spacing w:line="271" w:lineRule="auto"/>
        <w:contextualSpacing/>
        <w:rPr>
          <w:rFonts w:ascii="Times New Roman" w:hAnsi="Times New Roman" w:cs="Times New Roman"/>
          <w:sz w:val="24"/>
          <w:szCs w:val="24"/>
        </w:rPr>
      </w:pPr>
    </w:p>
    <w:p w:rsidR="00A15A68" w:rsidRPr="0025040A" w:rsidRDefault="00A15A68" w:rsidP="00B513D2">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2. Сведения об организации муниципального контроля</w:t>
      </w:r>
    </w:p>
    <w:p w:rsidR="00B513D2" w:rsidRPr="0025040A" w:rsidRDefault="00B513D2" w:rsidP="00B513D2">
      <w:pPr>
        <w:spacing w:line="271" w:lineRule="auto"/>
        <w:contextualSpacing/>
        <w:jc w:val="center"/>
        <w:rPr>
          <w:rFonts w:ascii="Times New Roman" w:hAnsi="Times New Roman" w:cs="Times New Roman"/>
          <w:b/>
          <w:sz w:val="24"/>
          <w:szCs w:val="24"/>
        </w:rPr>
      </w:pPr>
    </w:p>
    <w:p w:rsidR="00A15A68" w:rsidRPr="0025040A" w:rsidRDefault="00B513D2" w:rsidP="00B513D2">
      <w:pPr>
        <w:tabs>
          <w:tab w:val="left" w:pos="426"/>
        </w:tabs>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15A68" w:rsidRPr="0025040A" w:rsidRDefault="00235B2D" w:rsidP="0088209A">
      <w:pPr>
        <w:tabs>
          <w:tab w:val="left" w:pos="567"/>
        </w:tabs>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xml:space="preserve">Положением о муниципальном земельном контроле предусмотрены  категории риска причинения вреда (ущерба): </w:t>
      </w:r>
      <w:r w:rsidR="00A15A68" w:rsidRPr="0025040A">
        <w:rPr>
          <w:rFonts w:ascii="Times New Roman" w:hAnsi="Times New Roman" w:cs="Times New Roman"/>
          <w:sz w:val="24"/>
          <w:szCs w:val="24"/>
        </w:rPr>
        <w:t>средний риск, умеренный риск, низкий риск и критерии отнесения объектов контроля к категориям риска.</w:t>
      </w:r>
    </w:p>
    <w:p w:rsidR="004D50D9" w:rsidRPr="0025040A" w:rsidRDefault="00A15A68" w:rsidP="004D50D9">
      <w:pPr>
        <w:tabs>
          <w:tab w:val="left" w:pos="567"/>
        </w:tabs>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В 2022 году жалоб на действия должностных лиц органа контроля не поступало.</w:t>
      </w:r>
    </w:p>
    <w:p w:rsidR="004D50D9" w:rsidRPr="0025040A" w:rsidRDefault="004D50D9" w:rsidP="00335CD7">
      <w:pPr>
        <w:spacing w:line="271" w:lineRule="auto"/>
        <w:contextualSpacing/>
        <w:rPr>
          <w:rFonts w:ascii="Times New Roman" w:hAnsi="Times New Roman" w:cs="Times New Roman"/>
          <w:b/>
          <w:sz w:val="24"/>
          <w:szCs w:val="24"/>
        </w:rPr>
      </w:pPr>
    </w:p>
    <w:p w:rsidR="009A5716" w:rsidRPr="0025040A" w:rsidRDefault="009A5716" w:rsidP="004D50D9">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3. Сведения о</w:t>
      </w:r>
      <w:r w:rsidR="00861358" w:rsidRPr="0025040A">
        <w:rPr>
          <w:rFonts w:ascii="Times New Roman" w:hAnsi="Times New Roman" w:cs="Times New Roman"/>
          <w:b/>
          <w:sz w:val="24"/>
          <w:szCs w:val="24"/>
        </w:rPr>
        <w:t xml:space="preserve"> профилактике рисков причинения </w:t>
      </w:r>
      <w:r w:rsidRPr="0025040A">
        <w:rPr>
          <w:rFonts w:ascii="Times New Roman" w:hAnsi="Times New Roman" w:cs="Times New Roman"/>
          <w:b/>
          <w:sz w:val="24"/>
          <w:szCs w:val="24"/>
        </w:rPr>
        <w:t>вреда (ущерба)</w:t>
      </w:r>
    </w:p>
    <w:p w:rsidR="009A5716" w:rsidRPr="0025040A" w:rsidRDefault="009A5716" w:rsidP="004D50D9">
      <w:pPr>
        <w:spacing w:line="271" w:lineRule="auto"/>
        <w:contextualSpacing/>
        <w:jc w:val="both"/>
        <w:rPr>
          <w:rFonts w:ascii="Times New Roman" w:hAnsi="Times New Roman" w:cs="Times New Roman"/>
          <w:b/>
          <w:sz w:val="24"/>
          <w:szCs w:val="24"/>
        </w:rPr>
      </w:pPr>
    </w:p>
    <w:p w:rsidR="0021027B" w:rsidRPr="0025040A" w:rsidRDefault="0021027B" w:rsidP="0021027B">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1027B" w:rsidRPr="0025040A" w:rsidRDefault="0021027B" w:rsidP="0021027B">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1) информирование;</w:t>
      </w:r>
    </w:p>
    <w:p w:rsidR="0021027B" w:rsidRPr="0025040A" w:rsidRDefault="0021027B" w:rsidP="0021027B">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2) обобщение правоприменительной практики;</w:t>
      </w:r>
    </w:p>
    <w:p w:rsidR="0021027B" w:rsidRPr="0025040A" w:rsidRDefault="0021027B" w:rsidP="0021027B">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3) объявление предостережения;</w:t>
      </w:r>
    </w:p>
    <w:p w:rsidR="009A5716" w:rsidRPr="0025040A" w:rsidRDefault="0021027B" w:rsidP="0021027B">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4) консультирование.</w:t>
      </w:r>
    </w:p>
    <w:p w:rsidR="0088209A" w:rsidRPr="0025040A" w:rsidRDefault="0088209A" w:rsidP="0088209A">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xml:space="preserve">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CE13BA" w:rsidRPr="0025040A" w:rsidRDefault="00513405" w:rsidP="00513405">
      <w:pPr>
        <w:spacing w:line="271" w:lineRule="auto"/>
        <w:contextualSpacing/>
        <w:jc w:val="both"/>
        <w:rPr>
          <w:rFonts w:ascii="Times New Roman" w:eastAsia="Lucida Sans Unicode" w:hAnsi="Times New Roman" w:cs="Times New Roman"/>
          <w:kern w:val="1"/>
          <w:sz w:val="24"/>
          <w:szCs w:val="24"/>
        </w:rPr>
      </w:pPr>
      <w:r w:rsidRPr="0025040A">
        <w:rPr>
          <w:rFonts w:ascii="Times New Roman" w:hAnsi="Times New Roman" w:cs="Times New Roman"/>
          <w:sz w:val="24"/>
          <w:szCs w:val="24"/>
        </w:rPr>
        <w:t>С целью повышения эффективности осуществления муниципального земельного контроля на территории Весьегонского муниципального округа постановлением администрации Весьегонского муниципального округа № 15 от 17.01</w:t>
      </w:r>
      <w:r w:rsidR="00B2079C" w:rsidRPr="0025040A">
        <w:rPr>
          <w:rFonts w:ascii="Times New Roman" w:hAnsi="Times New Roman" w:cs="Times New Roman"/>
          <w:sz w:val="24"/>
          <w:szCs w:val="24"/>
        </w:rPr>
        <w:t>.2022</w:t>
      </w:r>
      <w:r w:rsidRPr="0025040A">
        <w:rPr>
          <w:rFonts w:ascii="Times New Roman" w:hAnsi="Times New Roman" w:cs="Times New Roman"/>
          <w:sz w:val="24"/>
          <w:szCs w:val="24"/>
        </w:rPr>
        <w:t xml:space="preserve"> года была утверждена«Программа профилактики рисков </w:t>
      </w:r>
      <w:r w:rsidRPr="0025040A">
        <w:rPr>
          <w:rFonts w:ascii="Times New Roman" w:eastAsia="Lucida Sans Unicode" w:hAnsi="Times New Roman" w:cs="Times New Roman"/>
          <w:kern w:val="1"/>
          <w:sz w:val="24"/>
          <w:szCs w:val="24"/>
        </w:rPr>
        <w:t>причинения вреда (ущерба) охраняемым законом ценностям по муниципальному земельному контролю на  территории Весьегонского муниципального округа Тверской области на 2022 год».</w:t>
      </w:r>
    </w:p>
    <w:p w:rsidR="00B2079C" w:rsidRPr="0025040A" w:rsidRDefault="00B2079C" w:rsidP="00B2079C">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В рамках реализации Программы профилактики нарушенийобязательных требований предостережения о недопустимости нарушенийобязательных требований в 2022 году не выдавались.</w:t>
      </w:r>
      <w:r w:rsidR="00297605" w:rsidRPr="0025040A">
        <w:rPr>
          <w:rFonts w:ascii="Times New Roman" w:hAnsi="Times New Roman" w:cs="Times New Roman"/>
          <w:sz w:val="24"/>
          <w:szCs w:val="24"/>
        </w:rPr>
        <w:t xml:space="preserve"> Проводились профилактические мероприятия</w:t>
      </w:r>
      <w:r w:rsidR="0088209A" w:rsidRPr="0025040A">
        <w:rPr>
          <w:rFonts w:ascii="Times New Roman" w:hAnsi="Times New Roman" w:cs="Times New Roman"/>
          <w:sz w:val="24"/>
          <w:szCs w:val="24"/>
        </w:rPr>
        <w:t>в виде информирования.</w:t>
      </w:r>
    </w:p>
    <w:p w:rsidR="00513405" w:rsidRPr="0025040A" w:rsidRDefault="00513405" w:rsidP="00513405">
      <w:pPr>
        <w:spacing w:line="271" w:lineRule="auto"/>
        <w:contextualSpacing/>
        <w:jc w:val="both"/>
        <w:rPr>
          <w:rFonts w:ascii="Times New Roman" w:hAnsi="Times New Roman" w:cs="Times New Roman"/>
          <w:sz w:val="24"/>
          <w:szCs w:val="24"/>
        </w:rPr>
      </w:pPr>
    </w:p>
    <w:p w:rsidR="00F16870" w:rsidRPr="0025040A" w:rsidRDefault="00F16870" w:rsidP="004D50D9">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4. Сведения о контрольных мероприятиях</w:t>
      </w:r>
      <w:r w:rsidRPr="0025040A">
        <w:rPr>
          <w:rFonts w:ascii="Times New Roman" w:hAnsi="Times New Roman" w:cs="Times New Roman"/>
          <w:b/>
          <w:sz w:val="24"/>
          <w:szCs w:val="24"/>
        </w:rPr>
        <w:br/>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Положением о муниципальном земельном контроле предусмотрено проведение следующих видов  контрольных мероприятий и контрольных действий.</w:t>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документарная проверка (посредством получения письменных объяснений, истребования документов);</w:t>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lastRenderedPageBreak/>
        <w:t>- выездная проверка (посредством осмотра, опроса, получения письменных объяснений, истребования документов, инструментального обследования);</w:t>
      </w:r>
    </w:p>
    <w:p w:rsidR="00AF601E"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 выездное обследование (посредством осмотра, инструментального обследования (с применением видеозаписи).</w:t>
      </w:r>
    </w:p>
    <w:p w:rsidR="00F16870" w:rsidRPr="0025040A" w:rsidRDefault="00AF601E" w:rsidP="00AF601E">
      <w:pPr>
        <w:spacing w:line="271" w:lineRule="auto"/>
        <w:contextualSpacing/>
        <w:jc w:val="both"/>
        <w:rPr>
          <w:rFonts w:ascii="Times New Roman" w:hAnsi="Times New Roman" w:cs="Times New Roman"/>
          <w:sz w:val="24"/>
          <w:szCs w:val="24"/>
        </w:rPr>
      </w:pPr>
      <w:r w:rsidRPr="0025040A">
        <w:rPr>
          <w:rFonts w:ascii="Times New Roman" w:hAnsi="Times New Roman" w:cs="Times New Roman"/>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w:t>
      </w:r>
    </w:p>
    <w:p w:rsidR="007A57B6" w:rsidRPr="0025040A" w:rsidRDefault="00AF601E" w:rsidP="007A57B6">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25040A">
        <w:rPr>
          <w:rFonts w:ascii="Times New Roman" w:eastAsia="Lucida Sans Unicode" w:hAnsi="Times New Roman" w:cs="Times New Roman"/>
          <w:kern w:val="2"/>
          <w:sz w:val="24"/>
          <w:szCs w:val="24"/>
          <w:lang w:eastAsia="ru-RU"/>
        </w:rPr>
        <w:t xml:space="preserve">По </w:t>
      </w:r>
      <w:r w:rsidRPr="0025040A">
        <w:rPr>
          <w:rFonts w:ascii="Times New Roman" w:eastAsia="Times New Roman" w:hAnsi="Times New Roman" w:cs="Times New Roman"/>
          <w:kern w:val="2"/>
          <w:sz w:val="24"/>
          <w:szCs w:val="24"/>
          <w:lang w:eastAsia="ru-RU"/>
        </w:rPr>
        <w:t>постановлению</w:t>
      </w:r>
      <w:r w:rsidR="007A57B6" w:rsidRPr="0025040A">
        <w:rPr>
          <w:rFonts w:ascii="Times New Roman" w:eastAsia="Times New Roman" w:hAnsi="Times New Roman" w:cs="Times New Roman"/>
          <w:kern w:val="2"/>
          <w:sz w:val="24"/>
          <w:szCs w:val="24"/>
          <w:lang w:eastAsia="ru-RU"/>
        </w:rPr>
        <w:t xml:space="preserve"> Правительства РФ от 10.03.2022 № 336 «Об особенностях организации и осуществления государственного контроля (надзора), муниципального контроля» (далее – Постановление № 336), которым предусмотрен запрет на проведение до конца 2022 года плановых проверок, плановые контрольные мероприятия в 2022 году не проводились.</w:t>
      </w:r>
    </w:p>
    <w:p w:rsidR="00D9100C" w:rsidRPr="0025040A" w:rsidRDefault="007A57B6" w:rsidP="0025040A">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25040A">
        <w:rPr>
          <w:rFonts w:ascii="Times New Roman" w:eastAsia="Times New Roman" w:hAnsi="Times New Roman" w:cs="Times New Roman"/>
          <w:kern w:val="2"/>
          <w:sz w:val="24"/>
          <w:szCs w:val="24"/>
          <w:lang w:eastAsia="ru-RU"/>
        </w:rPr>
        <w:t xml:space="preserve">       Также, внеплановые проверки в 2022 году не проводились, в связи с отсутствием оснований, так как внеплановые проверки проводятся исключительно только по тем основаниям, которые указаны в п. 3 Постановления № 336. </w:t>
      </w:r>
      <w:bookmarkStart w:id="0" w:name="_GoBack"/>
      <w:bookmarkEnd w:id="0"/>
    </w:p>
    <w:p w:rsidR="00AF601E" w:rsidRPr="0025040A" w:rsidRDefault="00AF601E" w:rsidP="004D50D9">
      <w:pPr>
        <w:spacing w:line="271" w:lineRule="auto"/>
        <w:contextualSpacing/>
        <w:jc w:val="center"/>
        <w:rPr>
          <w:rFonts w:ascii="Times New Roman" w:hAnsi="Times New Roman" w:cs="Times New Roman"/>
          <w:b/>
          <w:sz w:val="24"/>
          <w:szCs w:val="24"/>
        </w:rPr>
      </w:pPr>
    </w:p>
    <w:p w:rsidR="00546192" w:rsidRPr="0025040A" w:rsidRDefault="00546192" w:rsidP="004D50D9">
      <w:pPr>
        <w:spacing w:line="271" w:lineRule="auto"/>
        <w:contextualSpacing/>
        <w:jc w:val="center"/>
        <w:rPr>
          <w:rFonts w:ascii="Times New Roman" w:hAnsi="Times New Roman" w:cs="Times New Roman"/>
          <w:sz w:val="24"/>
          <w:szCs w:val="24"/>
        </w:rPr>
      </w:pPr>
      <w:r w:rsidRPr="0025040A">
        <w:rPr>
          <w:rFonts w:ascii="Times New Roman" w:hAnsi="Times New Roman" w:cs="Times New Roman"/>
          <w:b/>
          <w:sz w:val="24"/>
          <w:szCs w:val="24"/>
        </w:rPr>
        <w:t>5. Выводы и предложения по итогам организации и</w:t>
      </w:r>
    </w:p>
    <w:p w:rsidR="00546192" w:rsidRPr="0025040A" w:rsidRDefault="00546192" w:rsidP="004D50D9">
      <w:pPr>
        <w:spacing w:line="271" w:lineRule="auto"/>
        <w:contextualSpacing/>
        <w:jc w:val="center"/>
        <w:rPr>
          <w:rFonts w:ascii="Times New Roman" w:hAnsi="Times New Roman" w:cs="Times New Roman"/>
          <w:b/>
          <w:sz w:val="24"/>
          <w:szCs w:val="24"/>
        </w:rPr>
      </w:pPr>
      <w:r w:rsidRPr="0025040A">
        <w:rPr>
          <w:rFonts w:ascii="Times New Roman" w:hAnsi="Times New Roman" w:cs="Times New Roman"/>
          <w:b/>
          <w:sz w:val="24"/>
          <w:szCs w:val="24"/>
        </w:rPr>
        <w:t>осуществления вида контроля</w:t>
      </w:r>
    </w:p>
    <w:p w:rsidR="00041F55" w:rsidRPr="0025040A" w:rsidRDefault="00041F55" w:rsidP="004D50D9">
      <w:pPr>
        <w:spacing w:line="271" w:lineRule="auto"/>
        <w:contextualSpacing/>
        <w:jc w:val="center"/>
        <w:rPr>
          <w:rFonts w:ascii="Times New Roman" w:hAnsi="Times New Roman" w:cs="Times New Roman"/>
          <w:b/>
          <w:sz w:val="24"/>
          <w:szCs w:val="24"/>
        </w:rPr>
      </w:pPr>
    </w:p>
    <w:p w:rsidR="00546192" w:rsidRPr="0025040A" w:rsidRDefault="00041F55" w:rsidP="004D50D9">
      <w:pPr>
        <w:spacing w:line="271" w:lineRule="auto"/>
        <w:contextualSpacing/>
        <w:jc w:val="both"/>
        <w:rPr>
          <w:rFonts w:ascii="Times New Roman" w:eastAsia="Times New Roman" w:hAnsi="Times New Roman" w:cs="Times New Roman"/>
          <w:sz w:val="24"/>
          <w:szCs w:val="24"/>
          <w:lang w:eastAsia="ru-RU"/>
        </w:rPr>
      </w:pPr>
      <w:r w:rsidRPr="0025040A">
        <w:rPr>
          <w:rFonts w:ascii="Times New Roman" w:eastAsia="Times New Roman" w:hAnsi="Times New Roman" w:cs="Times New Roman"/>
          <w:sz w:val="24"/>
          <w:szCs w:val="24"/>
          <w:lang w:eastAsia="ru-RU"/>
        </w:rPr>
        <w:t xml:space="preserve">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что в ходе применения норм Положения и Федерального закона от 31.07.2020 № 248-ФЗ «О государственном контроле (надзоре) и муниципальном контроле в Российской Федерации» могут возникнуть сложности при проведении плановых и внеплановых документарных проверок. </w:t>
      </w:r>
    </w:p>
    <w:p w:rsidR="00041F55" w:rsidRPr="0025040A" w:rsidRDefault="00041F55" w:rsidP="0004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5040A">
        <w:rPr>
          <w:rFonts w:ascii="Times New Roman" w:hAnsi="Times New Roman" w:cs="Times New Roman"/>
          <w:sz w:val="24"/>
          <w:szCs w:val="24"/>
        </w:rPr>
        <w:t>Согласно части 2 статьи 87 Федерального закона от 31.07.2020                     № 248-ФЗ, акт контрольного (надзорного) мероприятия составляется по окончании проведения контрольного (надзорного) мероприятия, предусматривающего взаимодействие с контролируемым лицом. Вместе с тем часть 2 статьи 88 Федерального закона от 31.07.2020 № 248-ФЗ требует направить контролируемому лицу, в том числе, акт контрольного (надзорного) мероприятия без взаимодействия с контролируемым лицом.</w:t>
      </w:r>
    </w:p>
    <w:p w:rsidR="00041F55" w:rsidRPr="0025040A" w:rsidRDefault="00041F55" w:rsidP="00041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25040A">
        <w:rPr>
          <w:rFonts w:ascii="Times New Roman" w:hAnsi="Times New Roman" w:cs="Times New Roman"/>
          <w:sz w:val="24"/>
          <w:szCs w:val="24"/>
        </w:rPr>
        <w:t>Таким образом,считаем необходимым устранение указанного противоречия путем внесения соответствующих изменений в Федеральный закон от 31.07.2020 № 248-ФЗ.</w:t>
      </w:r>
    </w:p>
    <w:p w:rsidR="00546192" w:rsidRPr="0025040A" w:rsidRDefault="00FB15F8" w:rsidP="007A42AD">
      <w:pPr>
        <w:contextualSpacing/>
        <w:jc w:val="both"/>
        <w:rPr>
          <w:rFonts w:ascii="Times New Roman" w:hAnsi="Times New Roman" w:cs="Times New Roman"/>
          <w:sz w:val="24"/>
          <w:szCs w:val="24"/>
        </w:rPr>
      </w:pPr>
      <w:r w:rsidRPr="0025040A">
        <w:rPr>
          <w:rFonts w:ascii="Times New Roman" w:hAnsi="Times New Roman" w:cs="Times New Roman"/>
          <w:sz w:val="24"/>
          <w:szCs w:val="24"/>
        </w:rPr>
        <w:t xml:space="preserve">В целях недопущения нарушений обязательных требований законодательства Российской Федерации при осуществлении муниципального земельного контроля на официальном сайте администрации Весьегонского муниципального округа размещаются нормативные правовые акты, содержащие обязательные требования, оценка соблюдения которых является предметом муниципального земельного  контроля, а также актуальная информация по вопросам соблюдения требований действующего законодательства.      </w:t>
      </w:r>
    </w:p>
    <w:p w:rsidR="00013AE0" w:rsidRPr="0025040A" w:rsidRDefault="00013AE0" w:rsidP="00013AE0">
      <w:pPr>
        <w:widowControl w:val="0"/>
        <w:tabs>
          <w:tab w:val="left" w:pos="567"/>
        </w:tabs>
        <w:suppressAutoHyphens/>
        <w:spacing w:after="0"/>
        <w:jc w:val="both"/>
        <w:rPr>
          <w:rFonts w:ascii="Times New Roman" w:eastAsia="Times New Roman" w:hAnsi="Times New Roman" w:cs="Times New Roman"/>
          <w:kern w:val="2"/>
          <w:sz w:val="24"/>
          <w:szCs w:val="24"/>
          <w:lang w:eastAsia="ru-RU"/>
        </w:rPr>
      </w:pPr>
      <w:r w:rsidRPr="0025040A">
        <w:rPr>
          <w:rFonts w:ascii="Times New Roman" w:eastAsia="Times New Roman" w:hAnsi="Times New Roman" w:cs="Times New Roman"/>
          <w:kern w:val="2"/>
          <w:sz w:val="24"/>
          <w:szCs w:val="24"/>
          <w:lang w:eastAsia="ru-RU"/>
        </w:rPr>
        <w:t>В целях улучшения осуществления муниципального земельного контроля необходимо организовывать обучающие семинары и курсы повышения квалификации муниципальных служащих и специалистов, осуществляющих муниципальный земельный контроль.</w:t>
      </w:r>
    </w:p>
    <w:p w:rsidR="007A42AD" w:rsidRPr="0025040A" w:rsidRDefault="007A42AD" w:rsidP="007A42AD">
      <w:pPr>
        <w:widowControl w:val="0"/>
        <w:tabs>
          <w:tab w:val="left" w:pos="567"/>
        </w:tabs>
        <w:suppressAutoHyphens/>
        <w:spacing w:after="0"/>
        <w:jc w:val="both"/>
        <w:rPr>
          <w:rFonts w:ascii="Times New Roman" w:eastAsia="Times New Roman" w:hAnsi="Times New Roman" w:cs="Times New Roman"/>
          <w:kern w:val="2"/>
          <w:sz w:val="24"/>
          <w:szCs w:val="24"/>
          <w:lang w:eastAsia="ru-RU"/>
        </w:rPr>
      </w:pPr>
    </w:p>
    <w:p w:rsidR="00040923" w:rsidRPr="00040923" w:rsidRDefault="00040923" w:rsidP="00040923">
      <w:pPr>
        <w:spacing w:after="0"/>
        <w:rPr>
          <w:rFonts w:ascii="Times New Roman" w:hAnsi="Times New Roman" w:cs="Times New Roman"/>
          <w:szCs w:val="28"/>
        </w:rPr>
      </w:pPr>
    </w:p>
    <w:sectPr w:rsidR="00040923" w:rsidRPr="00040923" w:rsidSect="00335CD7">
      <w:pgSz w:w="11906" w:h="16838"/>
      <w:pgMar w:top="426"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41B76A4"/>
    <w:multiLevelType w:val="hybridMultilevel"/>
    <w:tmpl w:val="A0C29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605F2"/>
    <w:multiLevelType w:val="hybridMultilevel"/>
    <w:tmpl w:val="87E0FEFA"/>
    <w:lvl w:ilvl="0" w:tplc="F57AF4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8767E"/>
    <w:rsid w:val="00013AE0"/>
    <w:rsid w:val="00040923"/>
    <w:rsid w:val="00041F55"/>
    <w:rsid w:val="00056576"/>
    <w:rsid w:val="0007464F"/>
    <w:rsid w:val="000E7DFE"/>
    <w:rsid w:val="00173CD5"/>
    <w:rsid w:val="001958A5"/>
    <w:rsid w:val="001B2E69"/>
    <w:rsid w:val="001C7571"/>
    <w:rsid w:val="001D7E55"/>
    <w:rsid w:val="001E0FBF"/>
    <w:rsid w:val="001F7401"/>
    <w:rsid w:val="0021027B"/>
    <w:rsid w:val="00235B2D"/>
    <w:rsid w:val="00244398"/>
    <w:rsid w:val="0025040A"/>
    <w:rsid w:val="00297605"/>
    <w:rsid w:val="003230AF"/>
    <w:rsid w:val="00335CD7"/>
    <w:rsid w:val="003E1835"/>
    <w:rsid w:val="004D50D9"/>
    <w:rsid w:val="00500E84"/>
    <w:rsid w:val="00513405"/>
    <w:rsid w:val="00546192"/>
    <w:rsid w:val="00580A08"/>
    <w:rsid w:val="0058767E"/>
    <w:rsid w:val="005D1BBE"/>
    <w:rsid w:val="00673A72"/>
    <w:rsid w:val="006832B0"/>
    <w:rsid w:val="006B0C20"/>
    <w:rsid w:val="007016BB"/>
    <w:rsid w:val="00704890"/>
    <w:rsid w:val="007355B1"/>
    <w:rsid w:val="00793A6E"/>
    <w:rsid w:val="007A42AD"/>
    <w:rsid w:val="007A57B6"/>
    <w:rsid w:val="007F227F"/>
    <w:rsid w:val="00861358"/>
    <w:rsid w:val="0088209A"/>
    <w:rsid w:val="0091168B"/>
    <w:rsid w:val="00936CCC"/>
    <w:rsid w:val="00965079"/>
    <w:rsid w:val="00975433"/>
    <w:rsid w:val="0098266A"/>
    <w:rsid w:val="009A5716"/>
    <w:rsid w:val="009D16B2"/>
    <w:rsid w:val="009F525E"/>
    <w:rsid w:val="00A15A68"/>
    <w:rsid w:val="00A41B13"/>
    <w:rsid w:val="00AA1EF5"/>
    <w:rsid w:val="00AF4FF6"/>
    <w:rsid w:val="00AF601E"/>
    <w:rsid w:val="00B2079C"/>
    <w:rsid w:val="00B513D2"/>
    <w:rsid w:val="00B62D4E"/>
    <w:rsid w:val="00B854A8"/>
    <w:rsid w:val="00BB6A53"/>
    <w:rsid w:val="00CB4F62"/>
    <w:rsid w:val="00CB5B4C"/>
    <w:rsid w:val="00CE13BA"/>
    <w:rsid w:val="00CE6CB7"/>
    <w:rsid w:val="00D33978"/>
    <w:rsid w:val="00D9100C"/>
    <w:rsid w:val="00D933E2"/>
    <w:rsid w:val="00DF6F97"/>
    <w:rsid w:val="00E05519"/>
    <w:rsid w:val="00E161BC"/>
    <w:rsid w:val="00E33D8C"/>
    <w:rsid w:val="00E44F50"/>
    <w:rsid w:val="00E474AE"/>
    <w:rsid w:val="00F16870"/>
    <w:rsid w:val="00F97E99"/>
    <w:rsid w:val="00FB15F8"/>
    <w:rsid w:val="00FE3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056576"/>
    <w:pPr>
      <w:spacing w:after="120"/>
    </w:pPr>
  </w:style>
  <w:style w:type="character" w:customStyle="1" w:styleId="a6">
    <w:name w:val="Основной текст Знак"/>
    <w:basedOn w:val="a0"/>
    <w:link w:val="a5"/>
    <w:uiPriority w:val="99"/>
    <w:semiHidden/>
    <w:rsid w:val="00056576"/>
  </w:style>
  <w:style w:type="paragraph" w:styleId="a7">
    <w:name w:val="Balloon Text"/>
    <w:basedOn w:val="a"/>
    <w:link w:val="a8"/>
    <w:uiPriority w:val="99"/>
    <w:semiHidden/>
    <w:unhideWhenUsed/>
    <w:rsid w:val="00CB4F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2">
    <w:name w:val="Body Text 2"/>
    <w:basedOn w:val="a"/>
    <w:link w:val="20"/>
    <w:uiPriority w:val="99"/>
    <w:unhideWhenUsed/>
    <w:rsid w:val="0091168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1168B"/>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056576"/>
    <w:pPr>
      <w:spacing w:after="120"/>
    </w:pPr>
  </w:style>
  <w:style w:type="character" w:customStyle="1" w:styleId="a6">
    <w:name w:val="Основной текст Знак"/>
    <w:basedOn w:val="a0"/>
    <w:link w:val="a5"/>
    <w:uiPriority w:val="99"/>
    <w:semiHidden/>
    <w:rsid w:val="00056576"/>
  </w:style>
  <w:style w:type="paragraph" w:styleId="a7">
    <w:name w:val="Balloon Text"/>
    <w:basedOn w:val="a"/>
    <w:link w:val="a8"/>
    <w:uiPriority w:val="99"/>
    <w:semiHidden/>
    <w:unhideWhenUsed/>
    <w:rsid w:val="00CB4F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207262">
      <w:bodyDiv w:val="1"/>
      <w:marLeft w:val="0"/>
      <w:marRight w:val="0"/>
      <w:marTop w:val="0"/>
      <w:marBottom w:val="0"/>
      <w:divBdr>
        <w:top w:val="none" w:sz="0" w:space="0" w:color="auto"/>
        <w:left w:val="none" w:sz="0" w:space="0" w:color="auto"/>
        <w:bottom w:val="none" w:sz="0" w:space="0" w:color="auto"/>
        <w:right w:val="none" w:sz="0" w:space="0" w:color="auto"/>
      </w:divBdr>
    </w:div>
    <w:div w:id="1479568906">
      <w:bodyDiv w:val="1"/>
      <w:marLeft w:val="0"/>
      <w:marRight w:val="0"/>
      <w:marTop w:val="0"/>
      <w:marBottom w:val="0"/>
      <w:divBdr>
        <w:top w:val="none" w:sz="0" w:space="0" w:color="auto"/>
        <w:left w:val="none" w:sz="0" w:space="0" w:color="auto"/>
        <w:bottom w:val="none" w:sz="0" w:space="0" w:color="auto"/>
        <w:right w:val="none" w:sz="0" w:space="0" w:color="auto"/>
      </w:divBdr>
    </w:div>
    <w:div w:id="1554850132">
      <w:bodyDiv w:val="1"/>
      <w:marLeft w:val="0"/>
      <w:marRight w:val="0"/>
      <w:marTop w:val="0"/>
      <w:marBottom w:val="0"/>
      <w:divBdr>
        <w:top w:val="none" w:sz="0" w:space="0" w:color="auto"/>
        <w:left w:val="none" w:sz="0" w:space="0" w:color="auto"/>
        <w:bottom w:val="none" w:sz="0" w:space="0" w:color="auto"/>
        <w:right w:val="none" w:sz="0" w:space="0" w:color="auto"/>
      </w:divBdr>
    </w:div>
    <w:div w:id="18393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2023-04-03T05:57:00Z</cp:lastPrinted>
  <dcterms:created xsi:type="dcterms:W3CDTF">2022-12-30T06:15:00Z</dcterms:created>
  <dcterms:modified xsi:type="dcterms:W3CDTF">2023-04-03T05:58:00Z</dcterms:modified>
</cp:coreProperties>
</file>