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01" w:rsidRPr="00AE52BD" w:rsidRDefault="004B01F3" w:rsidP="003C2001">
      <w:pPr>
        <w:pStyle w:val="a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0pt;margin-top:567.05pt;width:102.75pt;height:57pt;z-index:251658240">
            <v:imagedata r:id="rId5" o:title=""/>
          </v:shape>
        </w:pict>
      </w:r>
      <w:r w:rsidR="003C2001" w:rsidRPr="00AE52BD">
        <w:object w:dxaOrig="945" w:dyaOrig="1140">
          <v:shape id="_x0000_i1025" type="#_x0000_t75" style="width:54.75pt;height:65.25pt" o:ole="" filled="t">
            <v:fill color2="black"/>
            <v:imagedata r:id="rId6" o:title=""/>
          </v:shape>
          <o:OLEObject Type="Embed" ProgID="Word.Picture.8" ShapeID="_x0000_i1025" DrawAspect="Content" ObjectID="_1744099888" r:id="rId7"/>
        </w:object>
      </w:r>
    </w:p>
    <w:p w:rsidR="003C2001" w:rsidRPr="00AE52BD" w:rsidRDefault="003C2001" w:rsidP="003C2001">
      <w:pPr>
        <w:pStyle w:val="a8"/>
      </w:pPr>
    </w:p>
    <w:p w:rsidR="003C2001" w:rsidRPr="00AE52BD" w:rsidRDefault="003C2001" w:rsidP="003C2001">
      <w:pPr>
        <w:pStyle w:val="a8"/>
      </w:pPr>
      <w:r>
        <w:t>ДУМА ВЕСЬЕГОНСКОГО МУНИЦИПАЛЬНОГО ОКРУГА</w:t>
      </w:r>
    </w:p>
    <w:p w:rsidR="003C2001" w:rsidRPr="00AE52BD" w:rsidRDefault="003C2001" w:rsidP="003C2001">
      <w:pPr>
        <w:pStyle w:val="aa"/>
        <w:jc w:val="center"/>
      </w:pPr>
      <w:r w:rsidRPr="00AE52BD">
        <w:t>ТВЕРСКОЙ ОБЛАСТИ</w:t>
      </w:r>
    </w:p>
    <w:p w:rsidR="003C2001" w:rsidRDefault="003C2001" w:rsidP="005E559C">
      <w:pPr>
        <w:spacing w:before="240"/>
        <w:jc w:val="center"/>
        <w:rPr>
          <w:b/>
          <w:spacing w:val="48"/>
          <w:sz w:val="28"/>
        </w:rPr>
      </w:pPr>
    </w:p>
    <w:p w:rsidR="005E559C" w:rsidRDefault="005E559C" w:rsidP="005E559C">
      <w:pPr>
        <w:spacing w:before="240"/>
        <w:jc w:val="center"/>
        <w:rPr>
          <w:u w:val="single"/>
        </w:rPr>
      </w:pPr>
      <w:r>
        <w:rPr>
          <w:b/>
          <w:spacing w:val="48"/>
          <w:sz w:val="28"/>
        </w:rPr>
        <w:t>РЕШЕНИЕ</w:t>
      </w:r>
    </w:p>
    <w:p w:rsidR="005E559C" w:rsidRDefault="005E559C" w:rsidP="005E559C">
      <w:pPr>
        <w:jc w:val="center"/>
      </w:pPr>
      <w:r>
        <w:t>г. Весьегонск</w:t>
      </w:r>
    </w:p>
    <w:p w:rsidR="005E559C" w:rsidRDefault="005E559C" w:rsidP="005E559C">
      <w:pPr>
        <w:jc w:val="center"/>
      </w:pPr>
    </w:p>
    <w:p w:rsidR="005E559C" w:rsidRDefault="003C2001" w:rsidP="005E559C">
      <w:pPr>
        <w:jc w:val="center"/>
      </w:pPr>
      <w:r>
        <w:t xml:space="preserve">  </w:t>
      </w:r>
    </w:p>
    <w:p w:rsidR="005E559C" w:rsidRDefault="005E559C" w:rsidP="005E559C">
      <w:pPr>
        <w:jc w:val="both"/>
      </w:pPr>
      <w:r>
        <w:t xml:space="preserve"> </w:t>
      </w:r>
      <w:r w:rsidR="003C2001">
        <w:t>25</w:t>
      </w:r>
      <w:r>
        <w:t xml:space="preserve">.04.2023                                                                                                             </w:t>
      </w:r>
      <w:r w:rsidR="003C2001">
        <w:t xml:space="preserve">            </w:t>
      </w:r>
      <w:r>
        <w:t xml:space="preserve">  </w:t>
      </w:r>
      <w:r w:rsidR="003C2001">
        <w:t xml:space="preserve">   </w:t>
      </w:r>
      <w:r>
        <w:t xml:space="preserve">№ </w:t>
      </w:r>
      <w:r w:rsidR="003C2001">
        <w:t>297</w:t>
      </w:r>
    </w:p>
    <w:p w:rsidR="005E559C" w:rsidRPr="000A74F0" w:rsidRDefault="003C2001" w:rsidP="005E559C">
      <w:pPr>
        <w:jc w:val="both"/>
      </w:pPr>
      <w:r>
        <w:t xml:space="preserve"> </w:t>
      </w:r>
    </w:p>
    <w:p w:rsidR="005E559C" w:rsidRDefault="005E559C" w:rsidP="005E559C">
      <w:pPr>
        <w:ind w:firstLine="709"/>
        <w:jc w:val="both"/>
      </w:pPr>
    </w:p>
    <w:p w:rsidR="0039527C" w:rsidRDefault="005E559C" w:rsidP="00AC7C84">
      <w:r w:rsidRPr="005E559C">
        <w:t xml:space="preserve">Об утверждении </w:t>
      </w:r>
      <w:r w:rsidR="00AC7C84">
        <w:rPr>
          <w:bCs/>
        </w:rPr>
        <w:t>Порядка</w:t>
      </w:r>
      <w:r w:rsidR="00AC7C84">
        <w:t xml:space="preserve"> п</w:t>
      </w:r>
      <w:r w:rsidR="00AC7C84" w:rsidRPr="00531915">
        <w:t>редотвращения</w:t>
      </w:r>
    </w:p>
    <w:p w:rsidR="0039527C" w:rsidRDefault="00AC7C84" w:rsidP="00AC7C84">
      <w:r w:rsidRPr="00531915">
        <w:t xml:space="preserve"> и (или) урегулирования конфликта интересов</w:t>
      </w:r>
    </w:p>
    <w:p w:rsidR="0039527C" w:rsidRDefault="00AC7C84" w:rsidP="00AC7C84">
      <w:r w:rsidRPr="00531915">
        <w:t xml:space="preserve"> лиц, замещающих муниципальные должности</w:t>
      </w:r>
    </w:p>
    <w:p w:rsidR="0039527C" w:rsidRDefault="00AC7C84" w:rsidP="00AC7C84">
      <w:r w:rsidRPr="00531915">
        <w:t xml:space="preserve"> в муниципальном образовании Весьегонский</w:t>
      </w:r>
    </w:p>
    <w:p w:rsidR="005E559C" w:rsidRPr="005E559C" w:rsidRDefault="00AC7C84" w:rsidP="00AC7C84">
      <w:r w:rsidRPr="00531915">
        <w:t xml:space="preserve"> муниципальный округ Тверской области</w:t>
      </w:r>
    </w:p>
    <w:p w:rsidR="005E559C" w:rsidRDefault="005E559C" w:rsidP="005E559C">
      <w:pPr>
        <w:shd w:val="clear" w:color="auto" w:fill="FFFFFF"/>
        <w:tabs>
          <w:tab w:val="left" w:pos="4458"/>
          <w:tab w:val="left" w:pos="4500"/>
        </w:tabs>
        <w:ind w:firstLine="851"/>
      </w:pPr>
    </w:p>
    <w:p w:rsidR="00436DFD" w:rsidRPr="00436DFD" w:rsidRDefault="00436DFD" w:rsidP="00436DF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5E559C" w:rsidRDefault="003C2001" w:rsidP="003C2001">
      <w:pPr>
        <w:shd w:val="clear" w:color="auto" w:fill="FFFFFF"/>
        <w:tabs>
          <w:tab w:val="left" w:pos="4458"/>
          <w:tab w:val="left" w:pos="4500"/>
        </w:tabs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     </w:t>
      </w:r>
      <w:r w:rsidR="00436DFD" w:rsidRPr="00436DFD">
        <w:rPr>
          <w:rFonts w:ascii="Times New Roman CYR" w:eastAsiaTheme="minorEastAsia" w:hAnsi="Times New Roman CYR" w:cs="Times New Roman CYR"/>
          <w:lang w:eastAsia="ru-RU"/>
        </w:rPr>
        <w:t xml:space="preserve">В соответствии с </w:t>
      </w:r>
      <w:hyperlink r:id="rId8" w:history="1">
        <w:r w:rsidR="00436DFD" w:rsidRPr="00436DFD">
          <w:rPr>
            <w:rFonts w:ascii="Times New Roman CYR" w:eastAsiaTheme="minorEastAsia" w:hAnsi="Times New Roman CYR" w:cs="Times New Roman CYR"/>
            <w:lang w:eastAsia="ru-RU"/>
          </w:rPr>
          <w:t>Федеральными законам</w:t>
        </w:r>
      </w:hyperlink>
      <w:r w:rsidR="00436DFD">
        <w:rPr>
          <w:rFonts w:ascii="Times New Roman CYR" w:eastAsiaTheme="minorEastAsia" w:hAnsi="Times New Roman CYR" w:cs="Times New Roman CYR"/>
          <w:lang w:eastAsia="ru-RU"/>
        </w:rPr>
        <w:t>и от 25.12.2008 №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436DFD">
        <w:rPr>
          <w:rFonts w:ascii="Times New Roman CYR" w:eastAsiaTheme="minorEastAsia" w:hAnsi="Times New Roman CYR" w:cs="Times New Roman CYR"/>
          <w:lang w:eastAsia="ru-RU"/>
        </w:rPr>
        <w:t>273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436DFD">
        <w:rPr>
          <w:rFonts w:ascii="Times New Roman CYR" w:eastAsiaTheme="minorEastAsia" w:hAnsi="Times New Roman CYR" w:cs="Times New Roman CYR"/>
          <w:lang w:eastAsia="ru-RU"/>
        </w:rPr>
        <w:t>-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436DFD">
        <w:rPr>
          <w:rFonts w:ascii="Times New Roman CYR" w:eastAsiaTheme="minorEastAsia" w:hAnsi="Times New Roman CYR" w:cs="Times New Roman CYR"/>
          <w:lang w:eastAsia="ru-RU"/>
        </w:rPr>
        <w:t>ФЗ «</w:t>
      </w:r>
      <w:r w:rsidR="00436DFD" w:rsidRPr="00436DFD">
        <w:rPr>
          <w:rFonts w:ascii="Times New Roman CYR" w:eastAsiaTheme="minorEastAsia" w:hAnsi="Times New Roman CYR" w:cs="Times New Roman CYR"/>
          <w:lang w:eastAsia="ru-RU"/>
        </w:rPr>
        <w:t>О противодействии коррупции</w:t>
      </w:r>
      <w:r w:rsidR="00436DFD">
        <w:rPr>
          <w:rFonts w:ascii="Times New Roman CYR" w:eastAsiaTheme="minorEastAsia" w:hAnsi="Times New Roman CYR" w:cs="Times New Roman CYR"/>
          <w:lang w:eastAsia="ru-RU"/>
        </w:rPr>
        <w:t xml:space="preserve">», от </w:t>
      </w:r>
      <w:r w:rsidR="008A5D26">
        <w:rPr>
          <w:rFonts w:ascii="Times New Roman CYR" w:eastAsiaTheme="minorEastAsia" w:hAnsi="Times New Roman CYR" w:cs="Times New Roman CYR"/>
          <w:lang w:eastAsia="ru-RU"/>
        </w:rPr>
        <w:t>06.10.2003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8A5D26">
        <w:rPr>
          <w:rFonts w:ascii="Times New Roman CYR" w:eastAsiaTheme="minorEastAsia" w:hAnsi="Times New Roman CYR" w:cs="Times New Roman CYR"/>
          <w:lang w:eastAsia="ru-RU"/>
        </w:rPr>
        <w:t>г. №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8A5D26">
        <w:rPr>
          <w:rFonts w:ascii="Times New Roman CYR" w:eastAsiaTheme="minorEastAsia" w:hAnsi="Times New Roman CYR" w:cs="Times New Roman CYR"/>
          <w:lang w:eastAsia="ru-RU"/>
        </w:rPr>
        <w:t>131 – ФЗ «Об общих принципах организации местного самоуп</w:t>
      </w:r>
      <w:r>
        <w:rPr>
          <w:rFonts w:ascii="Times New Roman CYR" w:eastAsiaTheme="minorEastAsia" w:hAnsi="Times New Roman CYR" w:cs="Times New Roman CYR"/>
          <w:lang w:eastAsia="ru-RU"/>
        </w:rPr>
        <w:t>равления в Российской Федерации</w:t>
      </w:r>
      <w:r w:rsidR="00436DFD" w:rsidRPr="00436DFD">
        <w:rPr>
          <w:rFonts w:ascii="Times New Roman CYR" w:eastAsiaTheme="minorEastAsia" w:hAnsi="Times New Roman CYR" w:cs="Times New Roman CYR"/>
          <w:lang w:eastAsia="ru-RU"/>
        </w:rPr>
        <w:t xml:space="preserve">, </w:t>
      </w:r>
      <w:hyperlink r:id="rId9" w:history="1">
        <w:r w:rsidR="00436DFD" w:rsidRPr="008A5D26">
          <w:rPr>
            <w:rFonts w:ascii="Times New Roman CYR" w:eastAsiaTheme="minorEastAsia" w:hAnsi="Times New Roman CYR" w:cs="Times New Roman CYR"/>
            <w:lang w:eastAsia="ru-RU"/>
          </w:rPr>
          <w:t>законом</w:t>
        </w:r>
      </w:hyperlink>
      <w:r w:rsidR="00436DFD" w:rsidRPr="00436DFD">
        <w:rPr>
          <w:rFonts w:ascii="Times New Roman CYR" w:eastAsiaTheme="minorEastAsia" w:hAnsi="Times New Roman CYR" w:cs="Times New Roman CYR"/>
          <w:lang w:eastAsia="ru-RU"/>
        </w:rPr>
        <w:t xml:space="preserve"> Тверской</w:t>
      </w:r>
      <w:r w:rsidR="000B5D28">
        <w:rPr>
          <w:rFonts w:ascii="Times New Roman CYR" w:eastAsiaTheme="minorEastAsia" w:hAnsi="Times New Roman CYR" w:cs="Times New Roman CYR"/>
          <w:lang w:eastAsia="ru-RU"/>
        </w:rPr>
        <w:t xml:space="preserve"> области от 15.07.2015 N 76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0B5D28">
        <w:rPr>
          <w:rFonts w:ascii="Times New Roman CYR" w:eastAsiaTheme="minorEastAsia" w:hAnsi="Times New Roman CYR" w:cs="Times New Roman CYR"/>
          <w:lang w:eastAsia="ru-RU"/>
        </w:rPr>
        <w:t>-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</w:t>
      </w:r>
      <w:r w:rsidR="000B5D28">
        <w:rPr>
          <w:rFonts w:ascii="Times New Roman CYR" w:eastAsiaTheme="minorEastAsia" w:hAnsi="Times New Roman CYR" w:cs="Times New Roman CYR"/>
          <w:lang w:eastAsia="ru-RU"/>
        </w:rPr>
        <w:t>ЗО «</w:t>
      </w:r>
      <w:r w:rsidR="00436DFD" w:rsidRPr="00436DFD">
        <w:rPr>
          <w:rFonts w:ascii="Times New Roman CYR" w:eastAsiaTheme="minorEastAsia" w:hAnsi="Times New Roman CYR" w:cs="Times New Roman CYR"/>
          <w:lang w:eastAsia="ru-RU"/>
        </w:rPr>
        <w:t>Об отдельных вопросах, связанных с осуществлением полномочий лиц, замещающих муниципальн</w:t>
      </w:r>
      <w:r w:rsidR="000B5D28">
        <w:rPr>
          <w:rFonts w:ascii="Times New Roman CYR" w:eastAsiaTheme="minorEastAsia" w:hAnsi="Times New Roman CYR" w:cs="Times New Roman CYR"/>
          <w:lang w:eastAsia="ru-RU"/>
        </w:rPr>
        <w:t>ые должности в Тверской области»,</w:t>
      </w:r>
    </w:p>
    <w:p w:rsidR="008A5D26" w:rsidRDefault="008A5D26" w:rsidP="00436DFD">
      <w:pPr>
        <w:shd w:val="clear" w:color="auto" w:fill="FFFFFF"/>
        <w:tabs>
          <w:tab w:val="left" w:pos="4458"/>
          <w:tab w:val="left" w:pos="4500"/>
        </w:tabs>
        <w:ind w:firstLine="709"/>
        <w:jc w:val="both"/>
      </w:pPr>
    </w:p>
    <w:p w:rsidR="003C2001" w:rsidRDefault="003C2001" w:rsidP="003C2001">
      <w:pPr>
        <w:ind w:firstLine="720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5E559C" w:rsidRDefault="003C2001" w:rsidP="003C2001">
      <w:pPr>
        <w:ind w:firstLine="720"/>
        <w:jc w:val="center"/>
        <w:rPr>
          <w:b/>
          <w:bCs/>
        </w:rPr>
      </w:pPr>
      <w:r w:rsidRPr="00DB403C">
        <w:rPr>
          <w:b/>
        </w:rPr>
        <w:t>ОКРУГА РЕШИЛА:</w:t>
      </w:r>
    </w:p>
    <w:p w:rsidR="000A116C" w:rsidRPr="00531915" w:rsidRDefault="005E559C" w:rsidP="00AC7C84">
      <w:pPr>
        <w:ind w:firstLine="709"/>
        <w:jc w:val="both"/>
      </w:pPr>
      <w:r w:rsidRPr="000A116C">
        <w:rPr>
          <w:bCs/>
        </w:rPr>
        <w:t xml:space="preserve">1. </w:t>
      </w:r>
      <w:r w:rsidR="00AC7C84" w:rsidRPr="000A116C">
        <w:rPr>
          <w:bCs/>
        </w:rPr>
        <w:t xml:space="preserve">Утвердить </w:t>
      </w:r>
      <w:r w:rsidR="00AC7C84">
        <w:rPr>
          <w:bCs/>
        </w:rPr>
        <w:t>Порядок</w:t>
      </w:r>
      <w:r w:rsidR="00531915">
        <w:t xml:space="preserve"> п</w:t>
      </w:r>
      <w:r w:rsidR="00531915" w:rsidRPr="00531915">
        <w:t>редотвращения и (или) урегулирования конфликта интересов лиц, замещающих муниципальные должности в муниципальном образовании Весьегонский муниципальный округ Тверской области</w:t>
      </w:r>
      <w:r w:rsidR="00531915">
        <w:rPr>
          <w:bCs/>
        </w:rPr>
        <w:t xml:space="preserve"> </w:t>
      </w:r>
      <w:r w:rsidR="00AC7C84">
        <w:rPr>
          <w:bCs/>
        </w:rPr>
        <w:t>(</w:t>
      </w:r>
      <w:r w:rsidR="003C2001">
        <w:t>п</w:t>
      </w:r>
      <w:r w:rsidR="000A116C">
        <w:t xml:space="preserve">рилагается). </w:t>
      </w:r>
    </w:p>
    <w:p w:rsidR="005E559C" w:rsidRDefault="00454EA0" w:rsidP="000B5D28">
      <w:pPr>
        <w:ind w:firstLine="709"/>
        <w:jc w:val="both"/>
      </w:pPr>
      <w:r>
        <w:t>2. Опубликовать настоящее решение в газете «Весьегонская жизнь».</w:t>
      </w:r>
    </w:p>
    <w:p w:rsidR="005E559C" w:rsidRDefault="00454EA0" w:rsidP="005E559C">
      <w:pPr>
        <w:ind w:firstLine="720"/>
        <w:jc w:val="both"/>
      </w:pPr>
      <w:r>
        <w:t>3</w:t>
      </w:r>
      <w:r w:rsidR="005E559C">
        <w:t>. Настоящее решение вступает в силу после его официального опубликования.</w:t>
      </w:r>
    </w:p>
    <w:p w:rsidR="005E559C" w:rsidRDefault="005E559C" w:rsidP="005E559C">
      <w:pPr>
        <w:jc w:val="both"/>
      </w:pPr>
      <w:r>
        <w:t xml:space="preserve">     </w:t>
      </w:r>
    </w:p>
    <w:p w:rsidR="00454EA0" w:rsidRDefault="00454EA0" w:rsidP="005E559C">
      <w:pPr>
        <w:jc w:val="both"/>
      </w:pPr>
    </w:p>
    <w:p w:rsidR="003C2001" w:rsidRDefault="003C2001" w:rsidP="005E559C">
      <w:pPr>
        <w:jc w:val="both"/>
      </w:pPr>
    </w:p>
    <w:p w:rsidR="003C2001" w:rsidRDefault="003C2001" w:rsidP="005E559C">
      <w:pPr>
        <w:jc w:val="both"/>
      </w:pPr>
    </w:p>
    <w:p w:rsidR="00CD2802" w:rsidRDefault="005E559C" w:rsidP="003C2001">
      <w:pPr>
        <w:tabs>
          <w:tab w:val="left" w:pos="1120"/>
        </w:tabs>
        <w:jc w:val="both"/>
      </w:pPr>
      <w:r>
        <w:t xml:space="preserve">Председатель Думы </w:t>
      </w:r>
      <w:proofErr w:type="gramStart"/>
      <w:r>
        <w:t>Весьегонского</w:t>
      </w:r>
      <w:proofErr w:type="gramEnd"/>
    </w:p>
    <w:p w:rsidR="005E559C" w:rsidRDefault="005E559C" w:rsidP="003C2001">
      <w:pPr>
        <w:tabs>
          <w:tab w:val="left" w:pos="1120"/>
        </w:tabs>
        <w:jc w:val="both"/>
      </w:pPr>
      <w:r>
        <w:t xml:space="preserve">муниципального округа                                               </w:t>
      </w:r>
      <w:r w:rsidR="00CD2802">
        <w:t xml:space="preserve">                     </w:t>
      </w:r>
      <w:r w:rsidR="003C2001">
        <w:t xml:space="preserve">              </w:t>
      </w:r>
      <w:r w:rsidR="00CD2802">
        <w:t xml:space="preserve"> </w:t>
      </w:r>
      <w:r>
        <w:t xml:space="preserve">       А.С. Ермошин</w:t>
      </w:r>
    </w:p>
    <w:p w:rsidR="005E559C" w:rsidRDefault="005E559C" w:rsidP="003C2001">
      <w:pPr>
        <w:tabs>
          <w:tab w:val="left" w:pos="1120"/>
        </w:tabs>
        <w:ind w:firstLine="851"/>
        <w:jc w:val="both"/>
      </w:pPr>
    </w:p>
    <w:p w:rsidR="003C2001" w:rsidRDefault="004B01F3" w:rsidP="003C2001">
      <w:pPr>
        <w:tabs>
          <w:tab w:val="left" w:pos="1120"/>
        </w:tabs>
        <w:ind w:firstLine="851"/>
        <w:jc w:val="both"/>
      </w:pPr>
      <w:r>
        <w:rPr>
          <w:noProof/>
          <w:lang w:eastAsia="ru-RU"/>
        </w:rPr>
        <w:pict>
          <v:shape id="_x0000_s1028" type="#_x0000_t75" style="position:absolute;left:0;text-align:left;margin-left:292.55pt;margin-top:12.8pt;width:2in;height:52.5pt;z-index:251659264;mso-wrap-distance-left:2pt;mso-wrap-distance-right:2pt;mso-position-horizontal-relative:page" filled="t" fillcolor="#030">
            <v:fill opacity="0"/>
            <v:imagedata r:id="rId10" o:title=""/>
            <w10:wrap anchorx="page"/>
          </v:shape>
        </w:pict>
      </w:r>
    </w:p>
    <w:p w:rsidR="00CD2802" w:rsidRDefault="005E559C" w:rsidP="003C2001">
      <w:pPr>
        <w:tabs>
          <w:tab w:val="left" w:pos="1120"/>
        </w:tabs>
        <w:jc w:val="both"/>
      </w:pPr>
      <w:r>
        <w:t xml:space="preserve">Глава </w:t>
      </w:r>
      <w:proofErr w:type="gramStart"/>
      <w:r>
        <w:t>Весьегонског</w:t>
      </w:r>
      <w:r w:rsidR="00CD2802">
        <w:t>о</w:t>
      </w:r>
      <w:proofErr w:type="gramEnd"/>
    </w:p>
    <w:p w:rsidR="005E559C" w:rsidRDefault="005E559C" w:rsidP="003C2001">
      <w:pPr>
        <w:tabs>
          <w:tab w:val="left" w:pos="1120"/>
        </w:tabs>
        <w:jc w:val="both"/>
      </w:pPr>
      <w:r>
        <w:t xml:space="preserve">муниципального округа                                         </w:t>
      </w:r>
      <w:r w:rsidR="00CD2802">
        <w:t xml:space="preserve">                                   </w:t>
      </w:r>
      <w:r>
        <w:t xml:space="preserve">  </w:t>
      </w:r>
      <w:r w:rsidR="003C2001">
        <w:t xml:space="preserve">            </w:t>
      </w:r>
      <w:r>
        <w:t xml:space="preserve">А.В. </w:t>
      </w:r>
      <w:proofErr w:type="spellStart"/>
      <w:r>
        <w:t>Пашуков</w:t>
      </w:r>
      <w:proofErr w:type="spellEnd"/>
      <w:r>
        <w:t xml:space="preserve"> </w:t>
      </w:r>
    </w:p>
    <w:p w:rsidR="005E559C" w:rsidRDefault="005E559C" w:rsidP="003C2001">
      <w:pPr>
        <w:jc w:val="both"/>
      </w:pPr>
    </w:p>
    <w:p w:rsidR="005E559C" w:rsidRDefault="005E559C" w:rsidP="005E559C"/>
    <w:p w:rsidR="005E559C" w:rsidRDefault="005E559C" w:rsidP="005E559C"/>
    <w:p w:rsidR="0039527C" w:rsidRDefault="0039527C" w:rsidP="003244A8">
      <w:pPr>
        <w:jc w:val="right"/>
      </w:pPr>
    </w:p>
    <w:p w:rsidR="003C2001" w:rsidRDefault="003C2001" w:rsidP="003244A8">
      <w:pPr>
        <w:jc w:val="right"/>
      </w:pPr>
    </w:p>
    <w:p w:rsidR="00B97EA8" w:rsidRDefault="003244A8" w:rsidP="003C2001">
      <w:pPr>
        <w:jc w:val="center"/>
      </w:pPr>
      <w:r>
        <w:t>Приложение</w:t>
      </w:r>
    </w:p>
    <w:p w:rsidR="00B97EA8" w:rsidRDefault="003C2001" w:rsidP="003C2001">
      <w:pPr>
        <w:jc w:val="center"/>
      </w:pPr>
      <w:r>
        <w:t xml:space="preserve">                                  </w:t>
      </w:r>
      <w:r w:rsidR="003244A8">
        <w:t xml:space="preserve">к решению </w:t>
      </w:r>
      <w:r w:rsidR="00B97EA8">
        <w:t xml:space="preserve">Думы </w:t>
      </w:r>
      <w:proofErr w:type="gramStart"/>
      <w:r w:rsidR="00B97EA8">
        <w:t>Весьегонского</w:t>
      </w:r>
      <w:proofErr w:type="gramEnd"/>
    </w:p>
    <w:p w:rsidR="00B97EA8" w:rsidRDefault="003C2001" w:rsidP="003C2001">
      <w:pPr>
        <w:jc w:val="center"/>
      </w:pPr>
      <w:r>
        <w:t xml:space="preserve">                                                 </w:t>
      </w:r>
      <w:r w:rsidR="003244A8">
        <w:t xml:space="preserve">муниципального округа </w:t>
      </w:r>
      <w:r w:rsidR="00B97EA8">
        <w:t>Терской области</w:t>
      </w:r>
    </w:p>
    <w:p w:rsidR="003244A8" w:rsidRDefault="003C2001" w:rsidP="003C2001">
      <w:pPr>
        <w:jc w:val="center"/>
      </w:pPr>
      <w:r>
        <w:t xml:space="preserve">              </w:t>
      </w:r>
      <w:r w:rsidR="003244A8">
        <w:t xml:space="preserve">от </w:t>
      </w:r>
      <w:r>
        <w:t>25.</w:t>
      </w:r>
      <w:r w:rsidR="003244A8">
        <w:t>04.2023</w:t>
      </w:r>
      <w:r>
        <w:t xml:space="preserve"> </w:t>
      </w:r>
      <w:r w:rsidR="003244A8">
        <w:t xml:space="preserve">  №</w:t>
      </w:r>
      <w:r>
        <w:t xml:space="preserve"> 297</w:t>
      </w:r>
    </w:p>
    <w:p w:rsidR="003A0BDE" w:rsidRDefault="003A0BDE" w:rsidP="003C20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0BDE" w:rsidRPr="00531915" w:rsidRDefault="003A0BDE" w:rsidP="0053191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1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31915" w:rsidRPr="00531915" w:rsidRDefault="0039527C" w:rsidP="0053191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01B77" w:rsidRPr="00531915">
        <w:rPr>
          <w:rFonts w:ascii="Times New Roman" w:hAnsi="Times New Roman" w:cs="Times New Roman"/>
          <w:b/>
          <w:sz w:val="24"/>
          <w:szCs w:val="24"/>
        </w:rPr>
        <w:t>редотвращения и (или) урегу</w:t>
      </w:r>
      <w:r w:rsidR="00531915" w:rsidRPr="00531915">
        <w:rPr>
          <w:rFonts w:ascii="Times New Roman" w:hAnsi="Times New Roman" w:cs="Times New Roman"/>
          <w:b/>
          <w:sz w:val="24"/>
          <w:szCs w:val="24"/>
        </w:rPr>
        <w:t>лирования конфликта интересов лиц, замещающих муниципальные должности в муниципальном образовании Весьегонский</w:t>
      </w:r>
      <w:r w:rsidR="00531915" w:rsidRPr="00531915">
        <w:rPr>
          <w:rFonts w:ascii="Times New Roman" w:hAnsi="Times New Roman"/>
          <w:b/>
          <w:sz w:val="24"/>
          <w:szCs w:val="24"/>
        </w:rPr>
        <w:t xml:space="preserve"> муниципальный округ Тверской области</w:t>
      </w:r>
    </w:p>
    <w:p w:rsidR="00531915" w:rsidRPr="00531915" w:rsidRDefault="00531915" w:rsidP="0053191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244A8" w:rsidRDefault="00571C24" w:rsidP="0057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2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7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1C2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71C24" w:rsidRPr="00571C24" w:rsidRDefault="00571C24" w:rsidP="0057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16" w:rsidRDefault="000F6ECD" w:rsidP="0039527C">
      <w:pPr>
        <w:ind w:firstLine="709"/>
        <w:jc w:val="both"/>
      </w:pPr>
      <w:r w:rsidRPr="0039527C">
        <w:t xml:space="preserve">1. Настоящий Порядок предотвращения и (или) урегулирования конфликта интересов лиц, замещающих муниципальные должности в муниципальном образовании </w:t>
      </w:r>
      <w:r w:rsidR="0039527C" w:rsidRPr="0039527C">
        <w:t xml:space="preserve">Весьегонский муниципальный округ Тверской области </w:t>
      </w:r>
      <w:r w:rsidRPr="0039527C">
        <w:t xml:space="preserve">(далее - Порядок) устанавливает порядок действий при возникшем конфликте интересов или возможности его возникновения для лиц, замещающих муниципальные должности, установленные Уставом </w:t>
      </w:r>
      <w:r w:rsidR="00E66816">
        <w:t xml:space="preserve">Весьегонского муниципального округа и </w:t>
      </w:r>
      <w:hyperlink w:anchor="sub_4" w:history="1">
        <w:r w:rsidR="00D83B36" w:rsidRPr="00D83B36">
          <w:rPr>
            <w:rStyle w:val="a3"/>
            <w:b w:val="0"/>
            <w:color w:val="auto"/>
          </w:rPr>
          <w:t>Положение</w:t>
        </w:r>
      </w:hyperlink>
      <w:r w:rsidR="00D83B36" w:rsidRPr="00D83B36">
        <w:t>м</w:t>
      </w:r>
      <w:r w:rsidR="00D83B36" w:rsidRPr="00D200AD">
        <w:rPr>
          <w:b/>
        </w:rPr>
        <w:t xml:space="preserve"> </w:t>
      </w:r>
      <w:r w:rsidR="00D83B36" w:rsidRPr="0072397E">
        <w:t xml:space="preserve">об отдельных вопросах, связанных с осуществлением полномочий лиц, замещающих </w:t>
      </w:r>
      <w:r w:rsidR="00D83B36">
        <w:t xml:space="preserve">муниципальные </w:t>
      </w:r>
      <w:r w:rsidR="00D83B36" w:rsidRPr="0072397E">
        <w:t>должности в</w:t>
      </w:r>
      <w:r w:rsidR="00D83B36">
        <w:t xml:space="preserve"> муниципальном образовании Весьегонский муниципальный округ Тверской области</w:t>
      </w:r>
      <w:r w:rsidR="00EF6410">
        <w:t xml:space="preserve">, утвержденным решением Думы Весьегонского муниципального округа от 18.12.2019г. №55. </w:t>
      </w:r>
    </w:p>
    <w:p w:rsidR="00A83B3B" w:rsidRPr="003C2001" w:rsidRDefault="000F6ECD" w:rsidP="00E96A22">
      <w:pPr>
        <w:ind w:firstLine="709"/>
        <w:jc w:val="both"/>
        <w:rPr>
          <w:color w:val="000000" w:themeColor="text1"/>
        </w:rPr>
      </w:pPr>
      <w:r w:rsidRPr="0039527C">
        <w:t xml:space="preserve">2. Под конфликтом интересов понимается </w:t>
      </w:r>
      <w:r w:rsidR="00A83B3B" w:rsidRPr="003C2001">
        <w:rPr>
          <w:color w:val="000000" w:themeColor="text1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</w:t>
      </w:r>
      <w:r w:rsidR="00E96A22" w:rsidRPr="003C2001">
        <w:rPr>
          <w:color w:val="000000" w:themeColor="text1"/>
          <w:shd w:val="clear" w:color="auto" w:fill="FFFFFF"/>
        </w:rPr>
        <w:t xml:space="preserve"> конфликта интересов,</w:t>
      </w:r>
      <w:r w:rsidR="00A83B3B" w:rsidRPr="003C2001">
        <w:rPr>
          <w:color w:val="000000" w:themeColor="text1"/>
          <w:shd w:val="clear" w:color="auto" w:fill="FFFFFF"/>
        </w:rPr>
        <w:t> 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96A22" w:rsidRPr="003C2001" w:rsidRDefault="000F6ECD" w:rsidP="00BE7DB7">
      <w:pPr>
        <w:ind w:firstLine="709"/>
        <w:jc w:val="both"/>
        <w:rPr>
          <w:color w:val="000000" w:themeColor="text1"/>
          <w:shd w:val="clear" w:color="auto" w:fill="FFFFFF"/>
        </w:rPr>
      </w:pPr>
      <w:r w:rsidRPr="003C2001">
        <w:rPr>
          <w:color w:val="000000" w:themeColor="text1"/>
        </w:rPr>
        <w:t xml:space="preserve">3. </w:t>
      </w:r>
      <w:proofErr w:type="gramStart"/>
      <w:r w:rsidRPr="003C2001">
        <w:rPr>
          <w:color w:val="000000" w:themeColor="text1"/>
        </w:rPr>
        <w:t>Под личной заинтересованностью понимается</w:t>
      </w:r>
      <w:r w:rsidR="00E96A22" w:rsidRPr="003C2001">
        <w:rPr>
          <w:color w:val="000000" w:themeColor="text1"/>
          <w:shd w:val="clear" w:color="auto" w:fill="FFFFFF"/>
        </w:rPr>
        <w:t xml:space="preserve">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F24223" w:rsidRPr="003C2001">
        <w:rPr>
          <w:color w:val="000000" w:themeColor="text1"/>
          <w:shd w:val="clear" w:color="auto" w:fill="FFFFFF"/>
        </w:rPr>
        <w:t>замещающим муниципальную должность</w:t>
      </w:r>
      <w:r w:rsidR="00E96A22" w:rsidRPr="003C2001">
        <w:rPr>
          <w:color w:val="000000" w:themeColor="text1"/>
          <w:shd w:val="clear" w:color="auto" w:fill="FFFFF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E96A22" w:rsidRPr="003C2001">
        <w:rPr>
          <w:color w:val="000000" w:themeColor="text1"/>
          <w:shd w:val="clear" w:color="auto" w:fill="FFFFFF"/>
        </w:rPr>
        <w:t xml:space="preserve">, с которыми лицо, </w:t>
      </w:r>
      <w:r w:rsidR="00F16361" w:rsidRPr="003C2001">
        <w:rPr>
          <w:color w:val="000000" w:themeColor="text1"/>
        </w:rPr>
        <w:t>замещающее муниципальную должность</w:t>
      </w:r>
      <w:r w:rsidR="00E96A22" w:rsidRPr="003C2001">
        <w:rPr>
          <w:color w:val="000000" w:themeColor="text1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F6ECD" w:rsidRPr="0039527C" w:rsidRDefault="000F6ECD" w:rsidP="0039527C">
      <w:pPr>
        <w:ind w:firstLine="709"/>
        <w:jc w:val="both"/>
        <w:rPr>
          <w:b/>
        </w:rPr>
      </w:pPr>
    </w:p>
    <w:p w:rsidR="000F6ECD" w:rsidRPr="0039527C" w:rsidRDefault="000F6ECD" w:rsidP="00571C24">
      <w:pPr>
        <w:ind w:firstLine="709"/>
        <w:jc w:val="center"/>
        <w:rPr>
          <w:b/>
        </w:rPr>
      </w:pPr>
      <w:r w:rsidRPr="0039527C">
        <w:rPr>
          <w:b/>
        </w:rPr>
        <w:t>Раздел II. Основные требования к предотвращению и (или)</w:t>
      </w:r>
    </w:p>
    <w:p w:rsidR="000F6ECD" w:rsidRPr="0039527C" w:rsidRDefault="000F6ECD" w:rsidP="00571C24">
      <w:pPr>
        <w:ind w:firstLine="709"/>
        <w:jc w:val="center"/>
        <w:rPr>
          <w:b/>
        </w:rPr>
      </w:pPr>
      <w:r w:rsidRPr="0039527C">
        <w:rPr>
          <w:b/>
        </w:rPr>
        <w:t>урегулированию конфликта интересов</w:t>
      </w:r>
    </w:p>
    <w:p w:rsidR="000F6ECD" w:rsidRPr="0039527C" w:rsidRDefault="000F6ECD" w:rsidP="0039527C">
      <w:pPr>
        <w:ind w:firstLine="709"/>
        <w:jc w:val="both"/>
        <w:rPr>
          <w:b/>
        </w:rPr>
      </w:pPr>
    </w:p>
    <w:p w:rsidR="00F07C66" w:rsidRPr="003C2001" w:rsidRDefault="00F07C66" w:rsidP="00F07C66">
      <w:pPr>
        <w:shd w:val="clear" w:color="auto" w:fill="FFFFFF"/>
        <w:suppressAutoHyphens w:val="0"/>
        <w:ind w:firstLine="709"/>
        <w:jc w:val="both"/>
        <w:rPr>
          <w:color w:val="000000" w:themeColor="text1"/>
          <w:lang w:eastAsia="ru-RU"/>
        </w:rPr>
      </w:pPr>
      <w:r w:rsidRPr="00F07C66">
        <w:rPr>
          <w:color w:val="333333"/>
          <w:lang w:eastAsia="ru-RU"/>
        </w:rPr>
        <w:t>2.1</w:t>
      </w:r>
      <w:r w:rsidRPr="003C2001">
        <w:rPr>
          <w:color w:val="000000" w:themeColor="text1"/>
          <w:lang w:eastAsia="ru-RU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F07C66" w:rsidRPr="003C2001" w:rsidRDefault="00F07C66" w:rsidP="00F07C66">
      <w:pPr>
        <w:shd w:val="clear" w:color="auto" w:fill="FFFFFF"/>
        <w:suppressAutoHyphens w:val="0"/>
        <w:ind w:firstLine="709"/>
        <w:jc w:val="both"/>
        <w:rPr>
          <w:color w:val="000000" w:themeColor="text1"/>
          <w:lang w:eastAsia="ru-RU"/>
        </w:rPr>
      </w:pPr>
      <w:r w:rsidRPr="003C2001">
        <w:rPr>
          <w:color w:val="000000" w:themeColor="text1"/>
          <w:lang w:eastAsia="ru-RU"/>
        </w:rPr>
        <w:t>2.2. Лицо, замещающее муниципальную должность, обязано в письменной форме уведомить </w:t>
      </w:r>
      <w:r w:rsidR="008920F7" w:rsidRPr="003C2001">
        <w:rPr>
          <w:color w:val="000000" w:themeColor="text1"/>
          <w:lang w:eastAsia="ru-RU"/>
        </w:rPr>
        <w:t>К</w:t>
      </w:r>
      <w:r w:rsidRPr="003C2001">
        <w:rPr>
          <w:color w:val="000000" w:themeColor="text1"/>
          <w:lang w:eastAsia="ru-RU"/>
        </w:rPr>
        <w:t xml:space="preserve">омиссию по соблюдению требований к служебному поведению </w:t>
      </w:r>
      <w:r w:rsidR="008920F7" w:rsidRPr="003C2001">
        <w:rPr>
          <w:color w:val="000000" w:themeColor="text1"/>
          <w:lang w:eastAsia="ru-RU"/>
        </w:rPr>
        <w:t xml:space="preserve">лиц, замещающих муниципальную должность в Весьегонском муниципальном округе </w:t>
      </w:r>
      <w:r w:rsidRPr="003C2001">
        <w:rPr>
          <w:color w:val="000000" w:themeColor="text1"/>
          <w:lang w:eastAsia="ru-RU"/>
        </w:rPr>
        <w:t>и 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</w:t>
      </w:r>
    </w:p>
    <w:p w:rsidR="00F07C66" w:rsidRDefault="00A563A5" w:rsidP="00F07C66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Сообщение оформляется в письменно</w:t>
      </w:r>
      <w:r w:rsidR="002C45D7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</w:t>
      </w:r>
      <w:r w:rsidR="002C45D7">
        <w:rPr>
          <w:rFonts w:eastAsiaTheme="minorHAnsi"/>
          <w:lang w:eastAsia="en-US"/>
        </w:rPr>
        <w:t>форме в виде у</w:t>
      </w:r>
      <w:r w:rsidR="00F07C66" w:rsidRPr="00F07C66">
        <w:rPr>
          <w:rFonts w:eastAsiaTheme="minorHAnsi"/>
          <w:lang w:eastAsia="en-US"/>
        </w:rPr>
        <w:t>ведомлени</w:t>
      </w:r>
      <w:r w:rsidR="002C45D7">
        <w:rPr>
          <w:rFonts w:eastAsiaTheme="minorHAnsi"/>
          <w:lang w:eastAsia="en-US"/>
        </w:rPr>
        <w:t>я</w:t>
      </w:r>
      <w:r w:rsidR="00F07C66" w:rsidRPr="00F07C66">
        <w:rPr>
          <w:rFonts w:eastAsiaTheme="minorHAnsi"/>
          <w:lang w:eastAsia="en-US"/>
        </w:rPr>
        <w:t xml:space="preserve"> согласно приложению 1 к настоящему Порядку.</w:t>
      </w:r>
    </w:p>
    <w:p w:rsidR="000A600F" w:rsidRPr="003C2001" w:rsidRDefault="003C2001" w:rsidP="000A600F">
      <w:pPr>
        <w:suppressAutoHyphens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lastRenderedPageBreak/>
        <w:t>2.</w:t>
      </w:r>
      <w:r w:rsidR="000A600F" w:rsidRPr="000A600F">
        <w:rPr>
          <w:rFonts w:eastAsiaTheme="minorHAnsi"/>
          <w:lang w:eastAsia="en-US"/>
        </w:rPr>
        <w:t>3. Уведомление направляется лицом, указанны</w:t>
      </w:r>
      <w:r w:rsidR="000B4FA2">
        <w:rPr>
          <w:rFonts w:eastAsiaTheme="minorHAnsi"/>
          <w:lang w:eastAsia="en-US"/>
        </w:rPr>
        <w:t xml:space="preserve">м в пункте 1 настоящего </w:t>
      </w:r>
      <w:r w:rsidR="00AA4C4E">
        <w:rPr>
          <w:rFonts w:eastAsiaTheme="minorHAnsi"/>
          <w:lang w:eastAsia="en-US"/>
        </w:rPr>
        <w:t>порядка, в</w:t>
      </w:r>
      <w:r w:rsidR="000A600F" w:rsidRPr="000A600F">
        <w:rPr>
          <w:rFonts w:eastAsiaTheme="minorHAnsi"/>
          <w:lang w:eastAsia="en-US"/>
        </w:rPr>
        <w:t xml:space="preserve"> </w:t>
      </w:r>
      <w:r w:rsidR="000B4FA2">
        <w:rPr>
          <w:rFonts w:eastAsiaTheme="minorHAnsi"/>
          <w:lang w:eastAsia="en-US"/>
        </w:rPr>
        <w:t>Думу</w:t>
      </w:r>
      <w:r w:rsidR="000A600F" w:rsidRPr="000A60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600F" w:rsidRPr="000A600F">
        <w:rPr>
          <w:rFonts w:eastAsiaTheme="minorHAnsi"/>
          <w:lang w:eastAsia="en-US"/>
        </w:rPr>
        <w:t>Весьегонского муниципального округа,</w:t>
      </w:r>
      <w:r w:rsidR="003D53BD">
        <w:rPr>
          <w:rFonts w:eastAsiaTheme="minorHAnsi"/>
          <w:lang w:eastAsia="en-US"/>
        </w:rPr>
        <w:t xml:space="preserve"> по форме</w:t>
      </w:r>
      <w:r w:rsidR="000A600F" w:rsidRPr="000A600F">
        <w:rPr>
          <w:rFonts w:eastAsiaTheme="minorHAnsi"/>
          <w:lang w:eastAsia="en-US"/>
        </w:rPr>
        <w:t xml:space="preserve"> </w:t>
      </w:r>
      <w:r w:rsidR="003D53BD">
        <w:rPr>
          <w:rFonts w:eastAsiaTheme="minorHAnsi"/>
          <w:lang w:eastAsia="en-US"/>
        </w:rPr>
        <w:t>согласно приложению №</w:t>
      </w:r>
      <w:r>
        <w:rPr>
          <w:rFonts w:eastAsiaTheme="minorHAnsi"/>
          <w:lang w:eastAsia="en-US"/>
        </w:rPr>
        <w:t xml:space="preserve"> </w:t>
      </w:r>
      <w:r w:rsidR="003D53BD">
        <w:rPr>
          <w:rFonts w:eastAsiaTheme="minorHAnsi"/>
          <w:lang w:eastAsia="en-US"/>
        </w:rPr>
        <w:t>1</w:t>
      </w:r>
      <w:r w:rsidR="003D53BD" w:rsidRPr="003D53BD">
        <w:rPr>
          <w:rFonts w:eastAsiaTheme="minorHAnsi"/>
          <w:lang w:eastAsia="en-US"/>
        </w:rPr>
        <w:t xml:space="preserve"> к</w:t>
      </w:r>
      <w:r w:rsidR="000A600F" w:rsidRPr="000A600F">
        <w:rPr>
          <w:rFonts w:eastAsiaTheme="minorHAnsi"/>
          <w:lang w:eastAsia="en-US"/>
        </w:rPr>
        <w:t xml:space="preserve"> </w:t>
      </w:r>
      <w:r w:rsidR="000A600F" w:rsidRPr="003C2001">
        <w:rPr>
          <w:rFonts w:eastAsiaTheme="minorHAnsi"/>
          <w:color w:val="000000" w:themeColor="text1"/>
          <w:lang w:eastAsia="en-US"/>
        </w:rPr>
        <w:t>настоящему Порядку, не позднее рабочего дня, следующего за днем, когда ему станет об этом известно.</w:t>
      </w:r>
    </w:p>
    <w:p w:rsidR="000A600F" w:rsidRPr="003C2001" w:rsidRDefault="005115FE" w:rsidP="000A600F">
      <w:pPr>
        <w:suppressAutoHyphens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C2001">
        <w:rPr>
          <w:rFonts w:eastAsiaTheme="minorHAnsi"/>
          <w:color w:val="000000" w:themeColor="text1"/>
          <w:lang w:eastAsia="en-US"/>
        </w:rPr>
        <w:t>2.</w:t>
      </w:r>
      <w:r w:rsidR="000A600F" w:rsidRPr="003C2001">
        <w:rPr>
          <w:rFonts w:eastAsiaTheme="minorHAnsi"/>
          <w:color w:val="000000" w:themeColor="text1"/>
          <w:lang w:eastAsia="en-US"/>
        </w:rPr>
        <w:t>4. Регистрацию уведомления осуществляет секретарь Думы Весь</w:t>
      </w:r>
      <w:r w:rsidR="003C2001">
        <w:rPr>
          <w:rFonts w:eastAsiaTheme="minorHAnsi"/>
          <w:color w:val="000000" w:themeColor="text1"/>
          <w:lang w:eastAsia="en-US"/>
        </w:rPr>
        <w:t>егонского муниципального округа в день его поступления</w:t>
      </w:r>
      <w:r w:rsidR="000A600F" w:rsidRPr="003C2001">
        <w:rPr>
          <w:rFonts w:eastAsiaTheme="minorHAnsi"/>
          <w:color w:val="000000" w:themeColor="text1"/>
          <w:lang w:eastAsia="en-US"/>
        </w:rPr>
        <w:t xml:space="preserve"> в журнале 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который должен быть прошит, пронумерован и скреплен печатью Думы.</w:t>
      </w:r>
      <w:r w:rsidR="003622CD" w:rsidRPr="003C2001">
        <w:rPr>
          <w:rFonts w:eastAsiaTheme="minorHAnsi"/>
          <w:color w:val="000000" w:themeColor="text1"/>
          <w:lang w:eastAsia="en-US"/>
        </w:rPr>
        <w:t xml:space="preserve"> Журнал оформляется по форме согласно приложению №</w:t>
      </w:r>
      <w:r w:rsidR="003C2001">
        <w:rPr>
          <w:rFonts w:eastAsiaTheme="minorHAnsi"/>
          <w:color w:val="000000" w:themeColor="text1"/>
          <w:lang w:eastAsia="en-US"/>
        </w:rPr>
        <w:t xml:space="preserve"> </w:t>
      </w:r>
      <w:r w:rsidR="003622CD" w:rsidRPr="003C2001">
        <w:rPr>
          <w:rFonts w:eastAsiaTheme="minorHAnsi"/>
          <w:color w:val="000000" w:themeColor="text1"/>
          <w:lang w:eastAsia="en-US"/>
        </w:rPr>
        <w:t xml:space="preserve">2 к настоящему Порядку.  </w:t>
      </w:r>
    </w:p>
    <w:p w:rsidR="000A600F" w:rsidRPr="000A600F" w:rsidRDefault="005115FE" w:rsidP="000A600F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0A600F" w:rsidRPr="000A600F">
        <w:rPr>
          <w:rFonts w:eastAsiaTheme="minorHAnsi"/>
          <w:lang w:eastAsia="en-US"/>
        </w:rPr>
        <w:t>5. 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депутату, представившему уведомление лично под роспись.</w:t>
      </w:r>
    </w:p>
    <w:p w:rsidR="000A600F" w:rsidRPr="000A600F" w:rsidRDefault="000A600F" w:rsidP="000A600F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0A600F">
        <w:rPr>
          <w:rFonts w:eastAsiaTheme="minorHAnsi"/>
          <w:lang w:eastAsia="en-US"/>
        </w:rPr>
        <w:t xml:space="preserve">В случае если уведомление было направлено иным </w:t>
      </w:r>
      <w:r w:rsidR="00B13097" w:rsidRPr="000A600F">
        <w:rPr>
          <w:rFonts w:eastAsiaTheme="minorHAnsi"/>
          <w:lang w:eastAsia="en-US"/>
        </w:rPr>
        <w:t xml:space="preserve">способом, </w:t>
      </w:r>
      <w:r w:rsidR="00B13097">
        <w:rPr>
          <w:rFonts w:eastAsiaTheme="minorHAnsi"/>
          <w:lang w:eastAsia="en-US"/>
        </w:rPr>
        <w:t>лицо</w:t>
      </w:r>
      <w:r w:rsidR="00B13097">
        <w:rPr>
          <w:rFonts w:eastAsiaTheme="minorHAnsi"/>
          <w:lang w:eastAsia="ru-RU"/>
        </w:rPr>
        <w:t xml:space="preserve"> замещающее</w:t>
      </w:r>
      <w:r w:rsidR="00B13097" w:rsidRPr="000A600F">
        <w:rPr>
          <w:rFonts w:eastAsiaTheme="minorHAnsi"/>
          <w:lang w:eastAsia="ru-RU"/>
        </w:rPr>
        <w:t xml:space="preserve"> муниципальную должность в Весьегонском муниципальном округе</w:t>
      </w:r>
      <w:r w:rsidR="00B13097">
        <w:rPr>
          <w:rFonts w:eastAsiaTheme="minorHAnsi"/>
          <w:lang w:eastAsia="en-US"/>
        </w:rPr>
        <w:t>,</w:t>
      </w:r>
      <w:r w:rsidR="00AA4C4E">
        <w:rPr>
          <w:rFonts w:eastAsiaTheme="minorHAnsi"/>
          <w:lang w:eastAsia="en-US"/>
        </w:rPr>
        <w:t xml:space="preserve"> направившее</w:t>
      </w:r>
      <w:r w:rsidRPr="000A600F">
        <w:rPr>
          <w:rFonts w:eastAsiaTheme="minorHAnsi"/>
          <w:lang w:eastAsia="en-US"/>
        </w:rPr>
        <w:t xml:space="preserve"> его, информируется о дате регистрации и регистрационном номере уведомления, о чем делается запись в журнале.</w:t>
      </w:r>
    </w:p>
    <w:p w:rsidR="000A600F" w:rsidRPr="000A600F" w:rsidRDefault="005115FE" w:rsidP="000A600F">
      <w:pPr>
        <w:suppressAutoHyphens w:val="0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2.</w:t>
      </w:r>
      <w:r w:rsidR="000A600F" w:rsidRPr="000A600F">
        <w:rPr>
          <w:rFonts w:eastAsiaTheme="minorHAnsi"/>
          <w:lang w:eastAsia="en-US"/>
        </w:rPr>
        <w:t>6. Секретарь Думы Весьегонского муниципального округа, регистрирующ</w:t>
      </w:r>
      <w:r w:rsidR="003C2001">
        <w:rPr>
          <w:rFonts w:eastAsiaTheme="minorHAnsi"/>
          <w:lang w:eastAsia="en-US"/>
        </w:rPr>
        <w:t>ий</w:t>
      </w:r>
      <w:r w:rsidR="000A600F" w:rsidRPr="000A600F">
        <w:rPr>
          <w:rFonts w:eastAsiaTheme="minorHAnsi"/>
          <w:lang w:eastAsia="en-US"/>
        </w:rPr>
        <w:t xml:space="preserve"> уведомление, обеспечивает его передачу Председателю Думы в день поступления уведомления.</w:t>
      </w:r>
    </w:p>
    <w:p w:rsidR="000A600F" w:rsidRPr="000A600F" w:rsidRDefault="005115FE" w:rsidP="000A600F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0A600F" w:rsidRPr="000A600F">
        <w:rPr>
          <w:rFonts w:eastAsiaTheme="minorHAnsi"/>
          <w:lang w:eastAsia="en-US"/>
        </w:rPr>
        <w:t>7. Отказ в регистрации уведомления, а также невыдача копии уведомления с отметкой о регистрации не допускается. </w:t>
      </w:r>
    </w:p>
    <w:p w:rsidR="000A600F" w:rsidRPr="000A600F" w:rsidRDefault="005115FE" w:rsidP="000A600F">
      <w:pPr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0A600F" w:rsidRPr="000A600F">
        <w:rPr>
          <w:rFonts w:eastAsiaTheme="minorHAnsi"/>
          <w:lang w:eastAsia="en-US"/>
        </w:rPr>
        <w:t>8. Уведомления и Журнал хранятся в Думе. Условия хранения должны обеспечивать их конфиденциальность, сохранность от хищения, порчи, уничтожения.</w:t>
      </w:r>
    </w:p>
    <w:p w:rsidR="000A600F" w:rsidRDefault="005115FE" w:rsidP="000A600F">
      <w:pPr>
        <w:suppressAutoHyphens w:val="0"/>
        <w:ind w:firstLine="709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en-US"/>
        </w:rPr>
        <w:t>2.</w:t>
      </w:r>
      <w:r w:rsidR="000A600F" w:rsidRPr="000A600F">
        <w:rPr>
          <w:rFonts w:eastAsiaTheme="minorHAnsi"/>
          <w:lang w:eastAsia="en-US"/>
        </w:rPr>
        <w:t xml:space="preserve">9. Рассмотрение уведомлений </w:t>
      </w:r>
      <w:r w:rsidR="000B467B">
        <w:rPr>
          <w:rFonts w:eastAsiaTheme="minorHAnsi"/>
          <w:lang w:eastAsia="en-US"/>
        </w:rPr>
        <w:t>и</w:t>
      </w:r>
      <w:r w:rsidR="000A600F" w:rsidRPr="000A600F">
        <w:rPr>
          <w:rFonts w:eastAsiaTheme="minorHAnsi"/>
          <w:lang w:eastAsia="en-US"/>
        </w:rPr>
        <w:t xml:space="preserve"> принятие по ним решения осуществляется </w:t>
      </w:r>
      <w:r w:rsidR="000A600F" w:rsidRPr="000A600F">
        <w:rPr>
          <w:rFonts w:eastAsiaTheme="minorHAnsi"/>
          <w:lang w:eastAsia="ru-RU"/>
        </w:rPr>
        <w:t>Комиссией по соблюдению требований к служебному поведению лиц, замещающих муниципальную должность в Весьегонском муниципальном округе</w:t>
      </w:r>
      <w:r w:rsidR="00036478">
        <w:rPr>
          <w:rFonts w:eastAsiaTheme="minorHAnsi"/>
          <w:lang w:eastAsia="ru-RU"/>
        </w:rPr>
        <w:t>.</w:t>
      </w:r>
      <w:r w:rsidR="000A600F" w:rsidRPr="000A600F">
        <w:rPr>
          <w:rFonts w:eastAsiaTheme="minorHAnsi"/>
          <w:lang w:eastAsia="ru-RU"/>
        </w:rPr>
        <w:t xml:space="preserve"> </w:t>
      </w:r>
    </w:p>
    <w:p w:rsidR="0048144A" w:rsidRDefault="005115FE" w:rsidP="000A600F">
      <w:pPr>
        <w:suppressAutoHyphens w:val="0"/>
        <w:ind w:firstLine="709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2.</w:t>
      </w:r>
      <w:r w:rsidR="0048144A">
        <w:rPr>
          <w:rFonts w:eastAsiaTheme="minorHAnsi"/>
          <w:lang w:eastAsia="ru-RU"/>
        </w:rPr>
        <w:t>10. Председатель Думы при получении уведомления в течение 3 рабочих дней издает распоряжение о создании Комиссии</w:t>
      </w:r>
      <w:r w:rsidR="00B96F08">
        <w:rPr>
          <w:rFonts w:eastAsiaTheme="minorHAnsi"/>
          <w:lang w:eastAsia="ru-RU"/>
        </w:rPr>
        <w:t>, состав и Порядок работы которой опред</w:t>
      </w:r>
      <w:r w:rsidR="00ED028C">
        <w:rPr>
          <w:rFonts w:eastAsiaTheme="minorHAnsi"/>
          <w:lang w:eastAsia="ru-RU"/>
        </w:rPr>
        <w:t>е</w:t>
      </w:r>
      <w:r w:rsidR="00B96F08">
        <w:rPr>
          <w:rFonts w:eastAsiaTheme="minorHAnsi"/>
          <w:lang w:eastAsia="ru-RU"/>
        </w:rPr>
        <w:t xml:space="preserve">ляется правовым актом Думы </w:t>
      </w:r>
      <w:r w:rsidR="00ED028C" w:rsidRPr="000A600F">
        <w:rPr>
          <w:rFonts w:eastAsiaTheme="minorHAnsi"/>
          <w:lang w:eastAsia="en-US"/>
        </w:rPr>
        <w:t>Весьегонского муниципального округа</w:t>
      </w:r>
      <w:r w:rsidR="00ED028C">
        <w:rPr>
          <w:rFonts w:eastAsiaTheme="minorHAnsi"/>
          <w:lang w:eastAsia="en-US"/>
        </w:rPr>
        <w:t>.</w:t>
      </w:r>
      <w:r w:rsidR="0048144A">
        <w:rPr>
          <w:rFonts w:eastAsiaTheme="minorHAnsi"/>
          <w:lang w:eastAsia="ru-RU"/>
        </w:rPr>
        <w:t xml:space="preserve">  </w:t>
      </w:r>
    </w:p>
    <w:p w:rsidR="0048144A" w:rsidRPr="000A600F" w:rsidRDefault="0048144A" w:rsidP="000A600F">
      <w:pPr>
        <w:suppressAutoHyphens w:val="0"/>
        <w:ind w:firstLine="709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ru-RU"/>
        </w:rPr>
        <w:t xml:space="preserve"> </w:t>
      </w:r>
    </w:p>
    <w:p w:rsidR="000A600F" w:rsidRPr="000A600F" w:rsidRDefault="000A600F" w:rsidP="000A600F">
      <w:pPr>
        <w:suppressAutoHyphens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0A600F" w:rsidRPr="000A600F" w:rsidRDefault="000A600F" w:rsidP="000A600F">
      <w:pPr>
        <w:suppressAutoHyphens w:val="0"/>
        <w:ind w:firstLine="709"/>
        <w:jc w:val="both"/>
        <w:rPr>
          <w:rFonts w:eastAsiaTheme="minorHAnsi"/>
          <w:highlight w:val="yellow"/>
          <w:lang w:eastAsia="en-US"/>
        </w:rPr>
      </w:pPr>
    </w:p>
    <w:p w:rsidR="0039527C" w:rsidRDefault="0039527C" w:rsidP="0039527C">
      <w:pPr>
        <w:ind w:firstLine="709"/>
        <w:jc w:val="both"/>
      </w:pPr>
    </w:p>
    <w:p w:rsidR="0039527C" w:rsidRDefault="0039527C" w:rsidP="0039527C">
      <w:pPr>
        <w:ind w:firstLine="709"/>
        <w:jc w:val="both"/>
      </w:pPr>
    </w:p>
    <w:p w:rsidR="0039527C" w:rsidRDefault="0039527C" w:rsidP="0039527C">
      <w:pPr>
        <w:ind w:firstLine="709"/>
        <w:jc w:val="both"/>
      </w:pPr>
    </w:p>
    <w:p w:rsidR="0039527C" w:rsidRDefault="0039527C" w:rsidP="0039527C">
      <w:pPr>
        <w:ind w:firstLine="709"/>
        <w:jc w:val="both"/>
      </w:pPr>
    </w:p>
    <w:p w:rsidR="0039527C" w:rsidRDefault="0039527C" w:rsidP="0039527C">
      <w:pPr>
        <w:ind w:firstLine="709"/>
        <w:jc w:val="both"/>
      </w:pPr>
    </w:p>
    <w:p w:rsidR="0039527C" w:rsidRDefault="0039527C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F34CAF" w:rsidRDefault="00F34CAF" w:rsidP="003C2001">
      <w:pPr>
        <w:jc w:val="both"/>
      </w:pPr>
    </w:p>
    <w:p w:rsidR="003C2001" w:rsidRDefault="003C2001" w:rsidP="003C2001">
      <w:pPr>
        <w:jc w:val="both"/>
      </w:pPr>
    </w:p>
    <w:p w:rsidR="00F34CAF" w:rsidRDefault="00F34CAF" w:rsidP="0039527C">
      <w:pPr>
        <w:ind w:firstLine="709"/>
        <w:jc w:val="both"/>
      </w:pPr>
    </w:p>
    <w:p w:rsidR="00F34CAF" w:rsidRPr="00F34CAF" w:rsidRDefault="00FE050A" w:rsidP="003C2001">
      <w:pPr>
        <w:ind w:right="74"/>
        <w:jc w:val="center"/>
      </w:pPr>
      <w:r>
        <w:t xml:space="preserve">Приложение </w:t>
      </w:r>
      <w:r w:rsidR="00F34CAF" w:rsidRPr="00F34CAF">
        <w:t>№ 1</w:t>
      </w:r>
    </w:p>
    <w:p w:rsidR="00920193" w:rsidRDefault="003C2001" w:rsidP="003C2001">
      <w:pPr>
        <w:jc w:val="center"/>
      </w:pPr>
      <w:r>
        <w:t xml:space="preserve">                             </w:t>
      </w:r>
      <w:r w:rsidR="00F34CAF" w:rsidRPr="00F34CAF">
        <w:t>к</w:t>
      </w:r>
      <w:r w:rsidR="00920193" w:rsidRPr="00920193">
        <w:rPr>
          <w:bCs/>
        </w:rPr>
        <w:t xml:space="preserve"> </w:t>
      </w:r>
      <w:r w:rsidR="00920193">
        <w:rPr>
          <w:bCs/>
        </w:rPr>
        <w:t>Порядку</w:t>
      </w:r>
      <w:r w:rsidR="00920193">
        <w:t xml:space="preserve"> п</w:t>
      </w:r>
      <w:r w:rsidR="00920193" w:rsidRPr="00531915">
        <w:t>редотвращения</w:t>
      </w:r>
      <w:r w:rsidR="00FE050A" w:rsidRPr="00FE050A">
        <w:t xml:space="preserve"> </w:t>
      </w:r>
      <w:r w:rsidR="00FE050A" w:rsidRPr="00531915">
        <w:t>и (или)</w:t>
      </w:r>
    </w:p>
    <w:p w:rsidR="00920193" w:rsidRDefault="003C2001" w:rsidP="003C2001">
      <w:pPr>
        <w:jc w:val="center"/>
      </w:pPr>
      <w:r>
        <w:t xml:space="preserve">                                          </w:t>
      </w:r>
      <w:r w:rsidR="00920193" w:rsidRPr="00531915">
        <w:t>урегулирования конфликта интересов</w:t>
      </w:r>
      <w:r w:rsidR="00FE050A" w:rsidRPr="00FE050A">
        <w:t xml:space="preserve"> </w:t>
      </w:r>
      <w:r w:rsidR="00FE050A" w:rsidRPr="00531915">
        <w:t>лиц,</w:t>
      </w:r>
    </w:p>
    <w:p w:rsidR="00920193" w:rsidRDefault="003C2001" w:rsidP="003C2001">
      <w:pPr>
        <w:jc w:val="center"/>
      </w:pPr>
      <w:r>
        <w:t xml:space="preserve">                                          </w:t>
      </w:r>
      <w:proofErr w:type="gramStart"/>
      <w:r w:rsidR="00920193" w:rsidRPr="00531915">
        <w:t>замещающих</w:t>
      </w:r>
      <w:proofErr w:type="gramEnd"/>
      <w:r w:rsidR="00920193" w:rsidRPr="00531915">
        <w:t xml:space="preserve"> муниципальные должности</w:t>
      </w:r>
      <w:r w:rsidR="00FE050A" w:rsidRPr="00FE050A">
        <w:t xml:space="preserve"> </w:t>
      </w:r>
      <w:r w:rsidR="00FE050A" w:rsidRPr="00531915">
        <w:t>в</w:t>
      </w:r>
    </w:p>
    <w:p w:rsidR="00920193" w:rsidRDefault="003C2001" w:rsidP="003C2001">
      <w:pPr>
        <w:jc w:val="center"/>
      </w:pPr>
      <w:r>
        <w:t xml:space="preserve">                                            </w:t>
      </w:r>
      <w:r w:rsidR="00920193" w:rsidRPr="00531915">
        <w:t xml:space="preserve">муниципальном образовании </w:t>
      </w:r>
      <w:proofErr w:type="gramStart"/>
      <w:r w:rsidR="00920193" w:rsidRPr="00531915">
        <w:t>Весьегонский</w:t>
      </w:r>
      <w:proofErr w:type="gramEnd"/>
    </w:p>
    <w:p w:rsidR="00920193" w:rsidRPr="005E559C" w:rsidRDefault="003C2001" w:rsidP="003C2001">
      <w:pPr>
        <w:jc w:val="center"/>
      </w:pPr>
      <w:r>
        <w:t xml:space="preserve">                                        </w:t>
      </w:r>
      <w:r w:rsidR="00920193" w:rsidRPr="00531915">
        <w:t>муниципальный округ Тверской области</w:t>
      </w:r>
    </w:p>
    <w:p w:rsidR="00920193" w:rsidRDefault="00920193" w:rsidP="00A41F38">
      <w:pPr>
        <w:shd w:val="clear" w:color="auto" w:fill="FFFFFF"/>
        <w:tabs>
          <w:tab w:val="left" w:pos="4458"/>
          <w:tab w:val="left" w:pos="4500"/>
        </w:tabs>
        <w:ind w:firstLine="851"/>
        <w:jc w:val="right"/>
      </w:pPr>
    </w:p>
    <w:p w:rsidR="00F34CAF" w:rsidRPr="00F34CAF" w:rsidRDefault="00F34CAF" w:rsidP="00A41F38">
      <w:pPr>
        <w:ind w:right="74" w:firstLine="5103"/>
        <w:jc w:val="right"/>
      </w:pPr>
      <w:r w:rsidRPr="00F34CAF">
        <w:t xml:space="preserve"> </w:t>
      </w:r>
    </w:p>
    <w:p w:rsidR="00F34CAF" w:rsidRPr="00F34CAF" w:rsidRDefault="00F34CAF" w:rsidP="00F34CAF">
      <w:pPr>
        <w:ind w:right="74"/>
        <w:jc w:val="right"/>
      </w:pPr>
    </w:p>
    <w:p w:rsidR="000B223D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 xml:space="preserve">Форма </w:t>
      </w:r>
    </w:p>
    <w:p w:rsidR="00F34CAF" w:rsidRPr="00F34CAF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>уведомления о возникшем конфликте интересов или о</w:t>
      </w:r>
    </w:p>
    <w:p w:rsidR="00F34CAF" w:rsidRPr="00F34CAF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>возможности его возникновения</w:t>
      </w:r>
    </w:p>
    <w:p w:rsidR="00F34CAF" w:rsidRPr="00F34CAF" w:rsidRDefault="00F34CAF" w:rsidP="00F34CAF">
      <w:pPr>
        <w:ind w:right="74"/>
        <w:jc w:val="right"/>
      </w:pPr>
    </w:p>
    <w:p w:rsidR="00A037AF" w:rsidRPr="003C2001" w:rsidRDefault="00F34CAF" w:rsidP="00A037AF">
      <w:pPr>
        <w:ind w:right="-32" w:firstLine="5103"/>
        <w:jc w:val="right"/>
        <w:rPr>
          <w:color w:val="000000" w:themeColor="text1"/>
          <w:lang w:eastAsia="ru-RU"/>
        </w:rPr>
      </w:pPr>
      <w:r w:rsidRPr="003C2001">
        <w:rPr>
          <w:color w:val="000000" w:themeColor="text1"/>
        </w:rPr>
        <w:t xml:space="preserve">В </w:t>
      </w:r>
      <w:r w:rsidR="00FE050A" w:rsidRPr="003C2001">
        <w:rPr>
          <w:color w:val="000000" w:themeColor="text1"/>
          <w:lang w:eastAsia="ru-RU"/>
        </w:rPr>
        <w:t xml:space="preserve">Комиссию Думы </w:t>
      </w:r>
      <w:r w:rsidR="00A037AF" w:rsidRPr="003C2001">
        <w:rPr>
          <w:color w:val="000000" w:themeColor="text1"/>
          <w:lang w:eastAsia="ru-RU"/>
        </w:rPr>
        <w:t xml:space="preserve">Весьегонского муниципального округа </w:t>
      </w:r>
      <w:r w:rsidR="00FE050A" w:rsidRPr="003C2001">
        <w:rPr>
          <w:color w:val="000000" w:themeColor="text1"/>
          <w:lang w:eastAsia="ru-RU"/>
        </w:rPr>
        <w:t>по соблюдению</w:t>
      </w:r>
    </w:p>
    <w:p w:rsidR="00A037AF" w:rsidRPr="003C2001" w:rsidRDefault="00FE050A" w:rsidP="00A037AF">
      <w:pPr>
        <w:ind w:right="-32"/>
        <w:jc w:val="right"/>
        <w:rPr>
          <w:color w:val="000000" w:themeColor="text1"/>
          <w:lang w:eastAsia="ru-RU"/>
        </w:rPr>
      </w:pPr>
      <w:r w:rsidRPr="003C2001">
        <w:rPr>
          <w:color w:val="000000" w:themeColor="text1"/>
          <w:lang w:eastAsia="ru-RU"/>
        </w:rPr>
        <w:t xml:space="preserve"> требований к служебному поведению лиц, </w:t>
      </w:r>
    </w:p>
    <w:p w:rsidR="00A037AF" w:rsidRPr="003C2001" w:rsidRDefault="00FE050A" w:rsidP="00A037AF">
      <w:pPr>
        <w:ind w:right="-32"/>
        <w:jc w:val="right"/>
        <w:rPr>
          <w:color w:val="000000" w:themeColor="text1"/>
          <w:lang w:eastAsia="ru-RU"/>
        </w:rPr>
      </w:pPr>
      <w:proofErr w:type="gramStart"/>
      <w:r w:rsidRPr="003C2001">
        <w:rPr>
          <w:color w:val="000000" w:themeColor="text1"/>
          <w:lang w:eastAsia="ru-RU"/>
        </w:rPr>
        <w:t>замещающих</w:t>
      </w:r>
      <w:proofErr w:type="gramEnd"/>
      <w:r w:rsidRPr="003C2001">
        <w:rPr>
          <w:color w:val="000000" w:themeColor="text1"/>
          <w:lang w:eastAsia="ru-RU"/>
        </w:rPr>
        <w:t xml:space="preserve"> муниципальную должность в </w:t>
      </w:r>
    </w:p>
    <w:p w:rsidR="00FE050A" w:rsidRDefault="00FE050A" w:rsidP="00A037AF">
      <w:pPr>
        <w:ind w:right="-32"/>
        <w:jc w:val="right"/>
      </w:pPr>
      <w:proofErr w:type="gramStart"/>
      <w:r w:rsidRPr="003C2001">
        <w:rPr>
          <w:color w:val="000000" w:themeColor="text1"/>
          <w:lang w:eastAsia="ru-RU"/>
        </w:rPr>
        <w:t>Весьегонском муниципальном округе</w:t>
      </w:r>
      <w:proofErr w:type="gramEnd"/>
    </w:p>
    <w:p w:rsidR="00FE050A" w:rsidRDefault="00FE050A" w:rsidP="00F34CAF">
      <w:pPr>
        <w:ind w:right="74" w:firstLine="5103"/>
      </w:pPr>
    </w:p>
    <w:p w:rsidR="00FE050A" w:rsidRDefault="00FE050A" w:rsidP="00F34CAF">
      <w:pPr>
        <w:ind w:right="74" w:firstLine="5103"/>
      </w:pPr>
    </w:p>
    <w:p w:rsidR="00F34CAF" w:rsidRPr="00F34CAF" w:rsidRDefault="00F34CAF" w:rsidP="00F34CAF">
      <w:pPr>
        <w:ind w:right="74"/>
        <w:jc w:val="right"/>
      </w:pPr>
      <w:r w:rsidRPr="00F34CAF">
        <w:t>__________________________________________</w:t>
      </w:r>
    </w:p>
    <w:p w:rsidR="00F34CAF" w:rsidRPr="000B223D" w:rsidRDefault="000B223D" w:rsidP="000B223D">
      <w:pPr>
        <w:ind w:right="7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F34CAF" w:rsidRPr="000B223D">
        <w:rPr>
          <w:sz w:val="20"/>
          <w:szCs w:val="20"/>
        </w:rPr>
        <w:t xml:space="preserve">(Ф.И.О. уведомителя /наименование </w:t>
      </w:r>
      <w:r w:rsidR="00920193" w:rsidRPr="000B223D">
        <w:rPr>
          <w:sz w:val="20"/>
          <w:szCs w:val="20"/>
        </w:rPr>
        <w:t>должности)</w:t>
      </w:r>
    </w:p>
    <w:p w:rsidR="00F34CAF" w:rsidRPr="00F34CAF" w:rsidRDefault="00F34CAF" w:rsidP="00F34CAF">
      <w:pPr>
        <w:ind w:right="74"/>
        <w:jc w:val="right"/>
      </w:pPr>
    </w:p>
    <w:p w:rsidR="000B223D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 xml:space="preserve">Уведомление </w:t>
      </w:r>
    </w:p>
    <w:p w:rsidR="00F34CAF" w:rsidRPr="00F34CAF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>о возникшем конфликте интересов или о возможности его возникновения</w:t>
      </w:r>
    </w:p>
    <w:p w:rsidR="00F34CAF" w:rsidRPr="00F34CAF" w:rsidRDefault="00F34CAF" w:rsidP="00F34CAF">
      <w:pPr>
        <w:ind w:right="74"/>
        <w:jc w:val="center"/>
        <w:rPr>
          <w:b/>
        </w:rPr>
      </w:pPr>
    </w:p>
    <w:p w:rsidR="003C2001" w:rsidRDefault="003C2001" w:rsidP="003C2001">
      <w:pPr>
        <w:ind w:right="74"/>
        <w:jc w:val="both"/>
      </w:pPr>
      <w:r>
        <w:t xml:space="preserve">     </w:t>
      </w:r>
      <w:r w:rsidR="00F34CAF" w:rsidRPr="00F34CAF">
        <w:t>В соответствии с Феде</w:t>
      </w:r>
      <w:r w:rsidR="000B223D">
        <w:t>ральным законом от 25.12.2008 №</w:t>
      </w:r>
      <w:r w:rsidR="00F34CAF" w:rsidRPr="00F34CAF">
        <w:t>273-ФЗ «О противодействии коррупции»</w:t>
      </w:r>
      <w:r w:rsidR="00920193">
        <w:t xml:space="preserve"> сообщаю, что:</w:t>
      </w:r>
    </w:p>
    <w:p w:rsidR="00F34CAF" w:rsidRPr="00F34CAF" w:rsidRDefault="00920193" w:rsidP="003C2001">
      <w:pPr>
        <w:ind w:right="74"/>
        <w:jc w:val="both"/>
      </w:pPr>
      <w:r>
        <w:t>_______</w:t>
      </w:r>
      <w:r w:rsidR="000B223D">
        <w:t>________________</w:t>
      </w:r>
      <w:r>
        <w:t>______________</w:t>
      </w:r>
      <w:r w:rsidR="00F34CAF" w:rsidRPr="00F34CAF">
        <w:t>__________________</w:t>
      </w:r>
      <w:r w:rsidR="003C2001">
        <w:t>______________________</w:t>
      </w:r>
    </w:p>
    <w:p w:rsidR="00920193" w:rsidRDefault="000B223D" w:rsidP="00F34CAF">
      <w:pPr>
        <w:ind w:right="74"/>
        <w:jc w:val="both"/>
      </w:pPr>
      <w:r>
        <w:t>__________________________</w:t>
      </w:r>
      <w:r w:rsidR="00920193">
        <w:t>_______</w:t>
      </w:r>
      <w:r>
        <w:t>_</w:t>
      </w:r>
      <w:r w:rsidR="00920193">
        <w:t>___________________________________________</w:t>
      </w:r>
    </w:p>
    <w:p w:rsidR="00F34CAF" w:rsidRPr="008D0283" w:rsidRDefault="00F34CAF" w:rsidP="008D0283">
      <w:pPr>
        <w:ind w:right="74"/>
        <w:jc w:val="center"/>
        <w:rPr>
          <w:sz w:val="20"/>
          <w:szCs w:val="20"/>
        </w:rPr>
      </w:pPr>
      <w:r w:rsidRPr="008D0283"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34CAF" w:rsidRPr="00F34CAF" w:rsidRDefault="00F34CAF" w:rsidP="00F34CAF">
      <w:pPr>
        <w:ind w:right="74"/>
        <w:jc w:val="both"/>
      </w:pPr>
      <w:r w:rsidRPr="00F34CAF">
        <w:t>__________________________________________________________________________________________________________________________________________________________</w:t>
      </w:r>
    </w:p>
    <w:p w:rsidR="00F34CAF" w:rsidRPr="008D0283" w:rsidRDefault="00F34CAF" w:rsidP="008D0283">
      <w:pPr>
        <w:ind w:right="74"/>
        <w:jc w:val="center"/>
        <w:rPr>
          <w:sz w:val="20"/>
          <w:szCs w:val="20"/>
        </w:rPr>
      </w:pPr>
      <w:r w:rsidRPr="008D0283">
        <w:rPr>
          <w:sz w:val="20"/>
          <w:szCs w:val="20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F34CAF" w:rsidRPr="008D0283" w:rsidRDefault="00F34CAF" w:rsidP="003C2001">
      <w:pPr>
        <w:ind w:right="74"/>
        <w:jc w:val="center"/>
        <w:rPr>
          <w:sz w:val="20"/>
          <w:szCs w:val="20"/>
        </w:rPr>
      </w:pPr>
      <w:r w:rsidRPr="00F34CAF">
        <w:t>_______________________________________________________________________________________________________________________</w:t>
      </w:r>
      <w:r w:rsidR="008D0283">
        <w:t>____________________________</w:t>
      </w:r>
      <w:r w:rsidRPr="00F34CAF">
        <w:t>_______</w:t>
      </w:r>
      <w:r w:rsidR="008D0283">
        <w:rPr>
          <w:sz w:val="20"/>
          <w:szCs w:val="20"/>
        </w:rPr>
        <w:t xml:space="preserve">                         </w:t>
      </w:r>
      <w:r w:rsidRPr="008D0283">
        <w:rPr>
          <w:sz w:val="20"/>
          <w:szCs w:val="20"/>
        </w:rPr>
        <w:t>(предлагаемые меры по предотвращению или урегулированию конфликта интересов)</w:t>
      </w:r>
    </w:p>
    <w:p w:rsidR="008D0283" w:rsidRPr="008D0283" w:rsidRDefault="008D0283" w:rsidP="003C2001">
      <w:pPr>
        <w:ind w:right="74" w:firstLine="709"/>
        <w:jc w:val="center"/>
        <w:rPr>
          <w:sz w:val="20"/>
          <w:szCs w:val="20"/>
        </w:rPr>
      </w:pPr>
    </w:p>
    <w:p w:rsidR="00F34CAF" w:rsidRPr="00F34CAF" w:rsidRDefault="003C2001" w:rsidP="003C2001">
      <w:pPr>
        <w:ind w:right="74"/>
        <w:jc w:val="both"/>
      </w:pPr>
      <w:r>
        <w:t xml:space="preserve">     </w:t>
      </w:r>
      <w:r w:rsidR="00F34CAF" w:rsidRPr="00F34CAF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="00F34CAF" w:rsidRPr="00F34CAF">
        <w:t>нужное</w:t>
      </w:r>
      <w:proofErr w:type="gramEnd"/>
      <w:r w:rsidR="00F34CAF" w:rsidRPr="00F34CAF">
        <w:t xml:space="preserve"> подчеркнуть).</w:t>
      </w:r>
    </w:p>
    <w:p w:rsidR="00F34CAF" w:rsidRPr="00F34CAF" w:rsidRDefault="00F34CAF" w:rsidP="00F34CAF">
      <w:pPr>
        <w:ind w:right="74"/>
        <w:jc w:val="both"/>
      </w:pPr>
    </w:p>
    <w:p w:rsidR="0052786C" w:rsidRPr="00F34CAF" w:rsidRDefault="00F34CAF" w:rsidP="0052786C">
      <w:pPr>
        <w:ind w:right="74"/>
        <w:jc w:val="center"/>
      </w:pPr>
      <w:r w:rsidRPr="00F34CAF">
        <w:t>__________________________________________________________________</w:t>
      </w:r>
      <w:r w:rsidR="0052786C">
        <w:t>___________</w:t>
      </w:r>
      <w:r w:rsidR="0052786C" w:rsidRPr="00F34CAF">
        <w:t>Дата                                            подпись                                      ФИО</w:t>
      </w:r>
    </w:p>
    <w:p w:rsidR="004E1A96" w:rsidRDefault="004E1A96" w:rsidP="00F34CAF">
      <w:pPr>
        <w:ind w:right="74"/>
        <w:jc w:val="both"/>
      </w:pPr>
    </w:p>
    <w:p w:rsidR="00F34CAF" w:rsidRPr="00F34CAF" w:rsidRDefault="00F34CAF" w:rsidP="00F34CAF">
      <w:pPr>
        <w:ind w:right="74"/>
        <w:jc w:val="both"/>
      </w:pPr>
      <w:r w:rsidRPr="00F34CAF"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</w:t>
      </w:r>
      <w:r w:rsidRPr="004E1A96">
        <w:rPr>
          <w:u w:val="single"/>
        </w:rPr>
        <w:t xml:space="preserve">      </w:t>
      </w:r>
      <w:r w:rsidR="004E1A96">
        <w:t>» _______20</w:t>
      </w:r>
      <w:r w:rsidR="0052786C">
        <w:t>_</w:t>
      </w:r>
      <w:r w:rsidR="004E1A96">
        <w:t>__</w:t>
      </w:r>
      <w:r w:rsidRPr="00F34CAF">
        <w:t>г. № __</w:t>
      </w:r>
      <w:r w:rsidR="0052786C">
        <w:t>__</w:t>
      </w:r>
    </w:p>
    <w:p w:rsidR="00F34CAF" w:rsidRPr="00F34CAF" w:rsidRDefault="00F34CAF" w:rsidP="00F34CAF">
      <w:pPr>
        <w:ind w:right="74"/>
        <w:jc w:val="both"/>
      </w:pPr>
    </w:p>
    <w:p w:rsidR="00F34CAF" w:rsidRPr="00F34CAF" w:rsidRDefault="00F34CAF" w:rsidP="00F34CAF">
      <w:pPr>
        <w:ind w:right="74"/>
        <w:jc w:val="both"/>
      </w:pPr>
      <w:r w:rsidRPr="00F34CAF">
        <w:t>(подпись, Ф.И.О. ответственного лица)</w:t>
      </w:r>
    </w:p>
    <w:p w:rsidR="00F34CAF" w:rsidRPr="00F34CAF" w:rsidRDefault="00F34CAF" w:rsidP="00F34CAF">
      <w:pPr>
        <w:ind w:right="74"/>
        <w:jc w:val="both"/>
      </w:pPr>
    </w:p>
    <w:p w:rsidR="0052786C" w:rsidRDefault="0052786C" w:rsidP="00A41F38">
      <w:pPr>
        <w:ind w:right="74" w:firstLine="5103"/>
        <w:jc w:val="right"/>
      </w:pPr>
    </w:p>
    <w:p w:rsidR="00F34CAF" w:rsidRPr="00F34CAF" w:rsidRDefault="003D53BD" w:rsidP="0052786C">
      <w:pPr>
        <w:ind w:right="74"/>
        <w:jc w:val="center"/>
      </w:pPr>
      <w:r>
        <w:t xml:space="preserve">Приложение </w:t>
      </w:r>
      <w:r w:rsidRPr="00F34CAF">
        <w:t>№</w:t>
      </w:r>
      <w:r w:rsidR="00F34CAF" w:rsidRPr="00F34CAF">
        <w:t xml:space="preserve"> 2</w:t>
      </w:r>
    </w:p>
    <w:p w:rsidR="00A41F38" w:rsidRDefault="0052786C" w:rsidP="0052786C">
      <w:pPr>
        <w:jc w:val="center"/>
      </w:pPr>
      <w:r>
        <w:t xml:space="preserve">                              </w:t>
      </w:r>
      <w:r w:rsidR="00A41F38" w:rsidRPr="00F34CAF">
        <w:t>к</w:t>
      </w:r>
      <w:r w:rsidR="00A41F38" w:rsidRPr="00920193">
        <w:rPr>
          <w:bCs/>
        </w:rPr>
        <w:t xml:space="preserve"> </w:t>
      </w:r>
      <w:r w:rsidR="00A41F38">
        <w:rPr>
          <w:bCs/>
        </w:rPr>
        <w:t>Порядку</w:t>
      </w:r>
      <w:r w:rsidR="00A41F38">
        <w:t xml:space="preserve"> п</w:t>
      </w:r>
      <w:r w:rsidR="00A41F38" w:rsidRPr="00531915">
        <w:t>редотвращения</w:t>
      </w:r>
      <w:r w:rsidR="00A41F38" w:rsidRPr="00FE050A">
        <w:t xml:space="preserve"> </w:t>
      </w:r>
      <w:r w:rsidR="00A41F38" w:rsidRPr="00531915">
        <w:t>и (или)</w:t>
      </w:r>
    </w:p>
    <w:p w:rsidR="00A41F38" w:rsidRDefault="0052786C" w:rsidP="0052786C">
      <w:pPr>
        <w:jc w:val="center"/>
      </w:pPr>
      <w:r>
        <w:t xml:space="preserve">                                           </w:t>
      </w:r>
      <w:r w:rsidR="00A41F38" w:rsidRPr="00531915">
        <w:t>урегулирования конфликта интересов</w:t>
      </w:r>
      <w:r w:rsidR="00A41F38" w:rsidRPr="00FE050A">
        <w:t xml:space="preserve"> </w:t>
      </w:r>
      <w:r w:rsidR="00A41F38" w:rsidRPr="00531915">
        <w:t>лиц,</w:t>
      </w:r>
    </w:p>
    <w:p w:rsidR="00A41F38" w:rsidRDefault="0052786C" w:rsidP="0052786C">
      <w:pPr>
        <w:jc w:val="center"/>
      </w:pPr>
      <w:r>
        <w:t xml:space="preserve">                                            </w:t>
      </w:r>
      <w:proofErr w:type="gramStart"/>
      <w:r w:rsidR="00A41F38" w:rsidRPr="00531915">
        <w:t>замещающих</w:t>
      </w:r>
      <w:proofErr w:type="gramEnd"/>
      <w:r w:rsidR="00A41F38" w:rsidRPr="00531915">
        <w:t xml:space="preserve"> муниципальные должности</w:t>
      </w:r>
      <w:r w:rsidR="00A41F38" w:rsidRPr="00FE050A">
        <w:t xml:space="preserve"> </w:t>
      </w:r>
      <w:r w:rsidR="00A41F38" w:rsidRPr="00531915">
        <w:t>в</w:t>
      </w:r>
    </w:p>
    <w:p w:rsidR="00A41F38" w:rsidRDefault="0052786C" w:rsidP="0052786C">
      <w:pPr>
        <w:jc w:val="center"/>
      </w:pPr>
      <w:r>
        <w:t xml:space="preserve">                                             </w:t>
      </w:r>
      <w:r w:rsidR="00A41F38" w:rsidRPr="00531915">
        <w:t xml:space="preserve">муниципальном образовании </w:t>
      </w:r>
      <w:proofErr w:type="gramStart"/>
      <w:r w:rsidR="00A41F38" w:rsidRPr="00531915">
        <w:t>Весьегонский</w:t>
      </w:r>
      <w:proofErr w:type="gramEnd"/>
    </w:p>
    <w:p w:rsidR="00A41F38" w:rsidRPr="005E559C" w:rsidRDefault="0052786C" w:rsidP="0052786C">
      <w:pPr>
        <w:jc w:val="center"/>
      </w:pPr>
      <w:r>
        <w:t xml:space="preserve">                                         </w:t>
      </w:r>
      <w:r w:rsidR="00A41F38" w:rsidRPr="00531915">
        <w:t>муниципальный округ Тверской области</w:t>
      </w:r>
    </w:p>
    <w:p w:rsidR="00A41F38" w:rsidRDefault="00A41F38" w:rsidP="00F34CAF">
      <w:pPr>
        <w:ind w:right="74"/>
        <w:jc w:val="center"/>
        <w:rPr>
          <w:b/>
        </w:rPr>
      </w:pPr>
    </w:p>
    <w:p w:rsidR="00A41F38" w:rsidRDefault="00A41F38" w:rsidP="00F34CAF">
      <w:pPr>
        <w:ind w:right="74"/>
        <w:jc w:val="center"/>
        <w:rPr>
          <w:b/>
        </w:rPr>
      </w:pPr>
    </w:p>
    <w:p w:rsidR="00F34CAF" w:rsidRPr="00F34CAF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>Форма</w:t>
      </w:r>
    </w:p>
    <w:p w:rsidR="00F34CAF" w:rsidRDefault="00F34CAF" w:rsidP="00F34CAF">
      <w:pPr>
        <w:ind w:right="74"/>
        <w:jc w:val="center"/>
        <w:rPr>
          <w:b/>
        </w:rPr>
      </w:pPr>
      <w:r w:rsidRPr="00F34CAF">
        <w:rPr>
          <w:b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3D53BD" w:rsidRPr="00F34CAF" w:rsidRDefault="003D53BD" w:rsidP="00F34CAF">
      <w:pPr>
        <w:ind w:right="74"/>
        <w:jc w:val="center"/>
        <w:rPr>
          <w:b/>
        </w:rPr>
      </w:pPr>
    </w:p>
    <w:p w:rsidR="00F34CAF" w:rsidRPr="00F34CAF" w:rsidRDefault="00F34CAF" w:rsidP="00F34CAF">
      <w:pPr>
        <w:ind w:right="7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536"/>
        <w:gridCol w:w="2150"/>
        <w:gridCol w:w="1911"/>
        <w:gridCol w:w="1774"/>
        <w:gridCol w:w="1381"/>
      </w:tblGrid>
      <w:tr w:rsidR="00F34CAF" w:rsidRPr="00F34CAF" w:rsidTr="005218CD">
        <w:tc>
          <w:tcPr>
            <w:tcW w:w="704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№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п/п</w:t>
            </w:r>
          </w:p>
        </w:tc>
        <w:tc>
          <w:tcPr>
            <w:tcW w:w="1536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Дата подачи уведомления, поступления иной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информации</w:t>
            </w:r>
          </w:p>
        </w:tc>
        <w:tc>
          <w:tcPr>
            <w:tcW w:w="2150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ФИО лиц</w:t>
            </w:r>
            <w:r w:rsidR="003D53BD">
              <w:rPr>
                <w:sz w:val="20"/>
                <w:szCs w:val="20"/>
              </w:rPr>
              <w:t xml:space="preserve">а, </w:t>
            </w:r>
            <w:r w:rsidRPr="00A41F38">
              <w:rPr>
                <w:sz w:val="20"/>
                <w:szCs w:val="20"/>
              </w:rPr>
              <w:t>подавшего уведомление либо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представившего иную информацию</w:t>
            </w:r>
          </w:p>
        </w:tc>
        <w:tc>
          <w:tcPr>
            <w:tcW w:w="1911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Наименование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должности лица,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подавшего уведомление, либо в</w:t>
            </w:r>
            <w:r w:rsidR="003D53BD" w:rsidRPr="00A41F38">
              <w:rPr>
                <w:sz w:val="20"/>
                <w:szCs w:val="20"/>
              </w:rPr>
              <w:t xml:space="preserve"> отношении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которого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поступила иная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информация</w:t>
            </w:r>
          </w:p>
        </w:tc>
        <w:tc>
          <w:tcPr>
            <w:tcW w:w="1774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Фамилия,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инициалы,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должность,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подпись лица,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принявшего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уведомление,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иную</w:t>
            </w:r>
          </w:p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информацию</w:t>
            </w:r>
          </w:p>
        </w:tc>
        <w:tc>
          <w:tcPr>
            <w:tcW w:w="1381" w:type="dxa"/>
            <w:shd w:val="clear" w:color="auto" w:fill="auto"/>
          </w:tcPr>
          <w:p w:rsidR="00F34CAF" w:rsidRPr="00A41F38" w:rsidRDefault="00F34CAF" w:rsidP="003D53BD">
            <w:pPr>
              <w:ind w:right="74"/>
              <w:jc w:val="center"/>
              <w:rPr>
                <w:sz w:val="20"/>
                <w:szCs w:val="20"/>
              </w:rPr>
            </w:pPr>
            <w:r w:rsidRPr="00A41F38">
              <w:rPr>
                <w:sz w:val="20"/>
                <w:szCs w:val="20"/>
              </w:rPr>
              <w:t>Примечание</w:t>
            </w:r>
          </w:p>
        </w:tc>
      </w:tr>
      <w:tr w:rsidR="00F34CAF" w:rsidRPr="00F34CAF" w:rsidTr="005218CD">
        <w:tc>
          <w:tcPr>
            <w:tcW w:w="70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536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2150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91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77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38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</w:tr>
      <w:tr w:rsidR="00F34CAF" w:rsidRPr="00F34CAF" w:rsidTr="005218CD">
        <w:tc>
          <w:tcPr>
            <w:tcW w:w="70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536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2150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91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77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38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</w:tr>
      <w:tr w:rsidR="00F34CAF" w:rsidRPr="00F34CAF" w:rsidTr="005218CD">
        <w:tc>
          <w:tcPr>
            <w:tcW w:w="70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536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2150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91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774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  <w:tc>
          <w:tcPr>
            <w:tcW w:w="1381" w:type="dxa"/>
            <w:shd w:val="clear" w:color="auto" w:fill="auto"/>
          </w:tcPr>
          <w:p w:rsidR="00F34CAF" w:rsidRPr="00F34CAF" w:rsidRDefault="00F34CAF" w:rsidP="00C40355">
            <w:pPr>
              <w:ind w:right="74"/>
            </w:pPr>
          </w:p>
        </w:tc>
      </w:tr>
    </w:tbl>
    <w:p w:rsidR="00F34CAF" w:rsidRPr="00F34CAF" w:rsidRDefault="00F34CAF" w:rsidP="00F34CAF">
      <w:pPr>
        <w:ind w:right="74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Pr="00F34CAF" w:rsidRDefault="00F34CAF" w:rsidP="0039527C">
      <w:pPr>
        <w:ind w:firstLine="709"/>
        <w:jc w:val="both"/>
      </w:pPr>
    </w:p>
    <w:p w:rsidR="00F34CAF" w:rsidRDefault="00F34CAF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p w:rsidR="00B3743B" w:rsidRDefault="00B3743B" w:rsidP="0039527C">
      <w:pPr>
        <w:ind w:firstLine="709"/>
        <w:jc w:val="both"/>
      </w:pPr>
    </w:p>
    <w:sectPr w:rsidR="00B3743B" w:rsidSect="003C200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2EC"/>
    <w:multiLevelType w:val="hybridMultilevel"/>
    <w:tmpl w:val="80EAF152"/>
    <w:lvl w:ilvl="0" w:tplc="0FD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E559C"/>
    <w:rsid w:val="00036478"/>
    <w:rsid w:val="000A116C"/>
    <w:rsid w:val="000A600F"/>
    <w:rsid w:val="000B1A18"/>
    <w:rsid w:val="000B223D"/>
    <w:rsid w:val="000B467B"/>
    <w:rsid w:val="000B4FA2"/>
    <w:rsid w:val="000B5D28"/>
    <w:rsid w:val="000E2AE3"/>
    <w:rsid w:val="000F6ECD"/>
    <w:rsid w:val="00116460"/>
    <w:rsid w:val="001F4D72"/>
    <w:rsid w:val="00281F32"/>
    <w:rsid w:val="002C45D7"/>
    <w:rsid w:val="003244A8"/>
    <w:rsid w:val="003622CD"/>
    <w:rsid w:val="0039527C"/>
    <w:rsid w:val="003A0BDE"/>
    <w:rsid w:val="003C2001"/>
    <w:rsid w:val="003D53BD"/>
    <w:rsid w:val="00416D3E"/>
    <w:rsid w:val="00436DFD"/>
    <w:rsid w:val="00454EA0"/>
    <w:rsid w:val="0048144A"/>
    <w:rsid w:val="004817F8"/>
    <w:rsid w:val="004B01F3"/>
    <w:rsid w:val="004E1A96"/>
    <w:rsid w:val="005115FE"/>
    <w:rsid w:val="005218CD"/>
    <w:rsid w:val="0052786C"/>
    <w:rsid w:val="00531915"/>
    <w:rsid w:val="005652A4"/>
    <w:rsid w:val="00571C24"/>
    <w:rsid w:val="005A34A6"/>
    <w:rsid w:val="005D07EA"/>
    <w:rsid w:val="005E559C"/>
    <w:rsid w:val="0082364A"/>
    <w:rsid w:val="008920F7"/>
    <w:rsid w:val="008A5D26"/>
    <w:rsid w:val="008B4F29"/>
    <w:rsid w:val="008C32C4"/>
    <w:rsid w:val="008D0283"/>
    <w:rsid w:val="008F188F"/>
    <w:rsid w:val="00920193"/>
    <w:rsid w:val="00A037AF"/>
    <w:rsid w:val="00A41F38"/>
    <w:rsid w:val="00A563A5"/>
    <w:rsid w:val="00A83B3B"/>
    <w:rsid w:val="00AA4C4E"/>
    <w:rsid w:val="00AC7C84"/>
    <w:rsid w:val="00B13097"/>
    <w:rsid w:val="00B3743B"/>
    <w:rsid w:val="00B96F08"/>
    <w:rsid w:val="00B97EA8"/>
    <w:rsid w:val="00BE5E38"/>
    <w:rsid w:val="00BE7DB7"/>
    <w:rsid w:val="00C01B77"/>
    <w:rsid w:val="00C335D3"/>
    <w:rsid w:val="00C5192B"/>
    <w:rsid w:val="00CC0930"/>
    <w:rsid w:val="00CD2802"/>
    <w:rsid w:val="00D173A5"/>
    <w:rsid w:val="00D52547"/>
    <w:rsid w:val="00D83B36"/>
    <w:rsid w:val="00E66816"/>
    <w:rsid w:val="00E96A22"/>
    <w:rsid w:val="00ED028C"/>
    <w:rsid w:val="00EF6410"/>
    <w:rsid w:val="00F07C66"/>
    <w:rsid w:val="00F16361"/>
    <w:rsid w:val="00F24223"/>
    <w:rsid w:val="00F34CAF"/>
    <w:rsid w:val="00F96DDF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5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83B36"/>
    <w:rPr>
      <w:rFonts w:cs="Times New Roman"/>
      <w:b/>
      <w:color w:val="106BBE"/>
    </w:rPr>
  </w:style>
  <w:style w:type="character" w:customStyle="1" w:styleId="s10">
    <w:name w:val="s_10"/>
    <w:basedOn w:val="a0"/>
    <w:rsid w:val="00A83B3B"/>
  </w:style>
  <w:style w:type="character" w:styleId="a4">
    <w:name w:val="Emphasis"/>
    <w:basedOn w:val="a0"/>
    <w:uiPriority w:val="20"/>
    <w:qFormat/>
    <w:rsid w:val="00A83B3B"/>
    <w:rPr>
      <w:i/>
      <w:iCs/>
    </w:rPr>
  </w:style>
  <w:style w:type="paragraph" w:styleId="a5">
    <w:name w:val="List Paragraph"/>
    <w:basedOn w:val="a"/>
    <w:uiPriority w:val="34"/>
    <w:qFormat/>
    <w:rsid w:val="00F07C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3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3C2001"/>
    <w:pPr>
      <w:suppressAutoHyphens w:val="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C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3C2001"/>
    <w:pPr>
      <w:suppressAutoHyphens w:val="0"/>
    </w:pPr>
    <w:rPr>
      <w:b/>
      <w:bCs/>
    </w:rPr>
  </w:style>
  <w:style w:type="character" w:customStyle="1" w:styleId="ab">
    <w:name w:val="Подзаголовок Знак"/>
    <w:basedOn w:val="a0"/>
    <w:link w:val="aa"/>
    <w:rsid w:val="003C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209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16</cp:revision>
  <cp:lastPrinted>2023-04-21T07:17:00Z</cp:lastPrinted>
  <dcterms:created xsi:type="dcterms:W3CDTF">2023-04-04T13:02:00Z</dcterms:created>
  <dcterms:modified xsi:type="dcterms:W3CDTF">2023-04-27T08:25:00Z</dcterms:modified>
</cp:coreProperties>
</file>