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</w:t>
      </w:r>
      <w:r w:rsidR="002C03E8">
        <w:rPr>
          <w:rFonts w:ascii="Times New Roman" w:hAnsi="Times New Roman" w:cs="Times New Roman"/>
          <w:b/>
          <w:sz w:val="24"/>
          <w:szCs w:val="24"/>
        </w:rPr>
        <w:t>3</w:t>
      </w:r>
      <w:r w:rsidR="000470A2">
        <w:rPr>
          <w:rFonts w:ascii="Times New Roman" w:hAnsi="Times New Roman" w:cs="Times New Roman"/>
          <w:b/>
          <w:sz w:val="24"/>
          <w:szCs w:val="24"/>
        </w:rPr>
        <w:t>5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</w:t>
      </w:r>
      <w:r w:rsidR="002C03E8">
        <w:rPr>
          <w:rFonts w:ascii="Times New Roman" w:hAnsi="Times New Roman" w:cs="Times New Roman"/>
          <w:sz w:val="24"/>
          <w:szCs w:val="24"/>
        </w:rPr>
        <w:t>3</w:t>
      </w:r>
      <w:r w:rsidR="000470A2">
        <w:rPr>
          <w:rFonts w:ascii="Times New Roman" w:hAnsi="Times New Roman" w:cs="Times New Roman"/>
          <w:sz w:val="24"/>
          <w:szCs w:val="24"/>
        </w:rPr>
        <w:t>5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0E0C68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первый и второй абзац раздела «Объем</w:t>
      </w:r>
      <w:r w:rsidR="00872B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источники финансирования муниципальной программы по годам ее реализации в разрезе подпрограмм»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564D39" w:rsidRPr="002C03E8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D620D7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 редакции;</w:t>
      </w:r>
    </w:p>
    <w:p w:rsidR="00A77107" w:rsidRPr="002C03E8" w:rsidRDefault="00A77107" w:rsidP="002C03E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Pr="002C03E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 w:rsidR="002C03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470A2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дополнительных мерах по социальной поддержке населения </w:t>
      </w:r>
      <w:r w:rsidR="002C03E8">
        <w:rPr>
          <w:rFonts w:ascii="Times New Roman" w:hAnsi="Times New Roman" w:cs="Times New Roman"/>
          <w:bCs/>
          <w:sz w:val="24"/>
          <w:szCs w:val="24"/>
        </w:rPr>
        <w:t>Весьегонского муниципального округа Тверской области</w:t>
      </w:r>
      <w:r w:rsidRPr="002C03E8">
        <w:rPr>
          <w:rFonts w:ascii="Times New Roman" w:hAnsi="Times New Roman" w:cs="Times New Roman"/>
          <w:color w:val="000000"/>
          <w:sz w:val="24"/>
          <w:szCs w:val="24"/>
        </w:rPr>
        <w:t>» на 2023-2028 годы» изложить в новой редакции.</w:t>
      </w:r>
    </w:p>
    <w:sectPr w:rsidR="00A77107" w:rsidRPr="002C03E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70A2"/>
    <w:rsid w:val="000912E4"/>
    <w:rsid w:val="000E0C68"/>
    <w:rsid w:val="001830C9"/>
    <w:rsid w:val="001A04AA"/>
    <w:rsid w:val="001B4ADB"/>
    <w:rsid w:val="001E666C"/>
    <w:rsid w:val="0022757E"/>
    <w:rsid w:val="002A397B"/>
    <w:rsid w:val="002B447F"/>
    <w:rsid w:val="002C03E8"/>
    <w:rsid w:val="00353308"/>
    <w:rsid w:val="00390A42"/>
    <w:rsid w:val="003B2CA2"/>
    <w:rsid w:val="003E2BB4"/>
    <w:rsid w:val="00406951"/>
    <w:rsid w:val="004C4BC5"/>
    <w:rsid w:val="005016E4"/>
    <w:rsid w:val="00526083"/>
    <w:rsid w:val="00564D39"/>
    <w:rsid w:val="005726E5"/>
    <w:rsid w:val="00597B52"/>
    <w:rsid w:val="005A0D53"/>
    <w:rsid w:val="005B7424"/>
    <w:rsid w:val="006915F7"/>
    <w:rsid w:val="006B77A7"/>
    <w:rsid w:val="007433EE"/>
    <w:rsid w:val="00755D55"/>
    <w:rsid w:val="00773B4A"/>
    <w:rsid w:val="00786E91"/>
    <w:rsid w:val="007D501A"/>
    <w:rsid w:val="007E6E09"/>
    <w:rsid w:val="007F66D8"/>
    <w:rsid w:val="00872B90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B4D95"/>
    <w:rsid w:val="00B165DD"/>
    <w:rsid w:val="00B51DCC"/>
    <w:rsid w:val="00C53BFE"/>
    <w:rsid w:val="00C95B1C"/>
    <w:rsid w:val="00CB58BC"/>
    <w:rsid w:val="00DB71AF"/>
    <w:rsid w:val="00E42C09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23</cp:revision>
  <cp:lastPrinted>2023-10-03T12:29:00Z</cp:lastPrinted>
  <dcterms:created xsi:type="dcterms:W3CDTF">2016-12-22T09:23:00Z</dcterms:created>
  <dcterms:modified xsi:type="dcterms:W3CDTF">2023-10-03T12:30:00Z</dcterms:modified>
</cp:coreProperties>
</file>