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7E" w:rsidRPr="009B057E" w:rsidRDefault="009B057E" w:rsidP="009B0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57E">
        <w:rPr>
          <w:rFonts w:ascii="Times New Roman" w:hAnsi="Times New Roman" w:cs="Times New Roman"/>
          <w:sz w:val="24"/>
          <w:szCs w:val="24"/>
        </w:rPr>
        <w:t>ПРОЕКТ</w:t>
      </w:r>
    </w:p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58094122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2B97" w:rsidRDefault="009B057E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8E3D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</w:t>
      </w:r>
      <w:r w:rsidR="00EB5F1A">
        <w:rPr>
          <w:rFonts w:ascii="Times New Roman" w:eastAsia="Times New Roman" w:hAnsi="Times New Roman" w:cs="Times New Roman"/>
          <w:b/>
          <w:sz w:val="24"/>
        </w:rPr>
        <w:t xml:space="preserve"> о в л я</w:t>
      </w:r>
      <w:r w:rsidR="00772B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е</w:t>
      </w:r>
      <w:r w:rsidR="00772B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B5F1A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E3D5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2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</w:p>
    <w:p w:rsidR="00966ADF" w:rsidRDefault="00FC67DF" w:rsidP="00EB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</w:t>
      </w:r>
      <w:r w:rsidR="005C1D93"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8E3D56">
        <w:rPr>
          <w:rFonts w:ascii="Times New Roman" w:eastAsia="Times New Roman" w:hAnsi="Times New Roman" w:cs="Times New Roman"/>
          <w:sz w:val="24"/>
        </w:rPr>
        <w:t>17</w:t>
      </w:r>
      <w:r w:rsidR="005C1D93"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</w:t>
            </w:r>
            <w:r w:rsidR="008E3D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годы -   2</w:t>
            </w:r>
            <w:r w:rsidR="008E3D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2 </w:t>
            </w:r>
            <w:r w:rsidR="00EA6E97">
              <w:rPr>
                <w:rFonts w:ascii="Times New Roman" w:eastAsia="Times New Roman" w:hAnsi="Times New Roman" w:cs="Times New Roman"/>
              </w:rPr>
              <w:t>22</w:t>
            </w:r>
            <w:r w:rsidR="008E3D56">
              <w:rPr>
                <w:rFonts w:ascii="Times New Roman" w:eastAsia="Times New Roman" w:hAnsi="Times New Roman" w:cs="Times New Roman"/>
              </w:rPr>
              <w:t>4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8E3D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 w:rsidRPr="00831D22">
              <w:rPr>
                <w:rFonts w:ascii="Times New Roman" w:eastAsia="Times New Roman" w:hAnsi="Times New Roman" w:cs="Times New Roman"/>
              </w:rPr>
              <w:t>2</w:t>
            </w:r>
            <w:r w:rsidR="008F0486">
              <w:rPr>
                <w:rFonts w:ascii="Times New Roman" w:eastAsia="Times New Roman" w:hAnsi="Times New Roman" w:cs="Times New Roman"/>
              </w:rPr>
              <w:t>44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EA6E97">
              <w:rPr>
                <w:rFonts w:ascii="Times New Roman" w:eastAsia="Times New Roman" w:hAnsi="Times New Roman" w:cs="Times New Roman"/>
              </w:rPr>
              <w:t>92</w:t>
            </w:r>
            <w:r w:rsidR="008F0486">
              <w:rPr>
                <w:rFonts w:ascii="Times New Roman" w:eastAsia="Times New Roman" w:hAnsi="Times New Roman" w:cs="Times New Roman"/>
              </w:rPr>
              <w:t>5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8F048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 w:rsidRPr="00FC63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 w:rsidR="008E3D56">
              <w:rPr>
                <w:rFonts w:ascii="Times New Roman" w:eastAsia="Times New Roman" w:hAnsi="Times New Roman" w:cs="Times New Roman"/>
              </w:rPr>
              <w:t>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4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EA6E97">
              <w:rPr>
                <w:rFonts w:ascii="Times New Roman" w:eastAsia="Times New Roman" w:hAnsi="Times New Roman" w:cs="Times New Roman"/>
              </w:rPr>
              <w:t>8</w:t>
            </w:r>
            <w:r w:rsidR="008E3D56"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E3D56">
              <w:rPr>
                <w:rFonts w:ascii="Times New Roman" w:eastAsia="Times New Roman" w:hAnsi="Times New Roman" w:cs="Times New Roman"/>
              </w:rPr>
              <w:t>724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 w:rsidR="008E3D56">
              <w:rPr>
                <w:rFonts w:ascii="Times New Roman" w:eastAsia="Times New Roman" w:hAnsi="Times New Roman" w:cs="Times New Roman"/>
              </w:rPr>
              <w:t>470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- 7</w:t>
            </w:r>
            <w:r w:rsidR="008E3D5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90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 w:rsidR="008E3D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966ADF" w:rsidRDefault="004604D4" w:rsidP="00EA6E97">
            <w:pPr>
              <w:tabs>
                <w:tab w:val="left" w:pos="3105"/>
              </w:tabs>
              <w:spacing w:after="0" w:line="240" w:lineRule="auto"/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8E3D56">
              <w:rPr>
                <w:rFonts w:ascii="Times New Roman" w:eastAsia="Times New Roman" w:hAnsi="Times New Roman" w:cs="Times New Roman"/>
              </w:rPr>
              <w:t>7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 w:rsidR="00EA6E97">
              <w:rPr>
                <w:rFonts w:ascii="Times New Roman" w:eastAsia="Times New Roman" w:hAnsi="Times New Roman" w:cs="Times New Roman"/>
              </w:rPr>
              <w:t>71</w:t>
            </w:r>
            <w:r w:rsidR="008E3D56">
              <w:rPr>
                <w:rFonts w:ascii="Times New Roman" w:eastAsia="Times New Roman" w:hAnsi="Times New Roman" w:cs="Times New Roman"/>
              </w:rPr>
              <w:t>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424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8F0486">
        <w:rPr>
          <w:rFonts w:ascii="Times New Roman" w:eastAsia="Times New Roman" w:hAnsi="Times New Roman" w:cs="Times New Roman"/>
          <w:sz w:val="24"/>
        </w:rPr>
        <w:t>44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EA6E97">
        <w:rPr>
          <w:rFonts w:ascii="Times New Roman" w:eastAsia="Times New Roman" w:hAnsi="Times New Roman" w:cs="Times New Roman"/>
          <w:sz w:val="24"/>
        </w:rPr>
        <w:t>92</w:t>
      </w:r>
      <w:r w:rsidR="008F0486">
        <w:rPr>
          <w:rFonts w:ascii="Times New Roman" w:eastAsia="Times New Roman" w:hAnsi="Times New Roman" w:cs="Times New Roman"/>
          <w:sz w:val="24"/>
        </w:rPr>
        <w:t>5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8F0486">
        <w:rPr>
          <w:rFonts w:ascii="Times New Roman" w:eastAsia="Times New Roman" w:hAnsi="Times New Roman" w:cs="Times New Roman"/>
          <w:sz w:val="24"/>
        </w:rPr>
        <w:t>7</w:t>
      </w:r>
      <w:r w:rsidR="00DD6D5F">
        <w:rPr>
          <w:rFonts w:ascii="Times New Roman" w:eastAsia="Times New Roman" w:hAnsi="Times New Roman" w:cs="Times New Roman"/>
          <w:sz w:val="24"/>
        </w:rPr>
        <w:t>62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C3505F">
        <w:rPr>
          <w:rFonts w:ascii="Times New Roman" w:eastAsia="Times New Roman" w:hAnsi="Times New Roman" w:cs="Times New Roman"/>
          <w:sz w:val="24"/>
        </w:rPr>
        <w:t>00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="00772B97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8F0486">
        <w:rPr>
          <w:rFonts w:ascii="Times New Roman" w:eastAsia="Times New Roman" w:hAnsi="Times New Roman" w:cs="Times New Roman"/>
          <w:sz w:val="24"/>
        </w:rPr>
        <w:t>3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8F0486">
        <w:rPr>
          <w:rFonts w:ascii="Times New Roman" w:eastAsia="Times New Roman" w:hAnsi="Times New Roman" w:cs="Times New Roman"/>
          <w:sz w:val="24"/>
        </w:rPr>
        <w:t>8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 w:rsidP="00772B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 w:rsidP="00772B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 w:rsidP="00772B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 w:rsidR="00772B97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66ADF"/>
    <w:rsid w:val="00012DE4"/>
    <w:rsid w:val="00027859"/>
    <w:rsid w:val="00034C29"/>
    <w:rsid w:val="0004440E"/>
    <w:rsid w:val="00072B04"/>
    <w:rsid w:val="000875D7"/>
    <w:rsid w:val="000B7787"/>
    <w:rsid w:val="000E43C3"/>
    <w:rsid w:val="001E057E"/>
    <w:rsid w:val="001E2894"/>
    <w:rsid w:val="0024598A"/>
    <w:rsid w:val="0029687D"/>
    <w:rsid w:val="002B48CE"/>
    <w:rsid w:val="002C597A"/>
    <w:rsid w:val="003370DB"/>
    <w:rsid w:val="003778DD"/>
    <w:rsid w:val="003950A5"/>
    <w:rsid w:val="004604D4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772B97"/>
    <w:rsid w:val="00793F8E"/>
    <w:rsid w:val="007A2667"/>
    <w:rsid w:val="007E0D4D"/>
    <w:rsid w:val="00843B76"/>
    <w:rsid w:val="0087105F"/>
    <w:rsid w:val="00891441"/>
    <w:rsid w:val="008E3D56"/>
    <w:rsid w:val="008F0486"/>
    <w:rsid w:val="0090022C"/>
    <w:rsid w:val="00911F22"/>
    <w:rsid w:val="00966ADF"/>
    <w:rsid w:val="00975F49"/>
    <w:rsid w:val="009B057E"/>
    <w:rsid w:val="009C6855"/>
    <w:rsid w:val="009D3DBF"/>
    <w:rsid w:val="009E7505"/>
    <w:rsid w:val="00A033E0"/>
    <w:rsid w:val="00A46AB3"/>
    <w:rsid w:val="00AA75CC"/>
    <w:rsid w:val="00B41BB1"/>
    <w:rsid w:val="00BE6A52"/>
    <w:rsid w:val="00C11C5C"/>
    <w:rsid w:val="00C3505F"/>
    <w:rsid w:val="00C476CD"/>
    <w:rsid w:val="00C51BD2"/>
    <w:rsid w:val="00C6614B"/>
    <w:rsid w:val="00C93341"/>
    <w:rsid w:val="00CC542E"/>
    <w:rsid w:val="00D76607"/>
    <w:rsid w:val="00DA1972"/>
    <w:rsid w:val="00DB60BC"/>
    <w:rsid w:val="00DD6D5F"/>
    <w:rsid w:val="00E90508"/>
    <w:rsid w:val="00EA6E97"/>
    <w:rsid w:val="00EB5F1A"/>
    <w:rsid w:val="00F53222"/>
    <w:rsid w:val="00F87103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</cp:revision>
  <cp:lastPrinted>2023-06-06T05:56:00Z</cp:lastPrinted>
  <dcterms:created xsi:type="dcterms:W3CDTF">2023-05-30T13:00:00Z</dcterms:created>
  <dcterms:modified xsi:type="dcterms:W3CDTF">2023-10-06T07:42:00Z</dcterms:modified>
</cp:coreProperties>
</file>