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D0D" w:rsidRPr="00116967" w:rsidRDefault="00254D0D" w:rsidP="00254D0D">
      <w:pPr>
        <w:jc w:val="center"/>
        <w:rPr>
          <w:rFonts w:ascii="Times New Roman" w:hAnsi="Times New Roman" w:cs="Times New Roman"/>
        </w:rPr>
      </w:pPr>
      <w:r w:rsidRPr="00116967">
        <w:rPr>
          <w:rFonts w:ascii="Times New Roman" w:eastAsia="Times New Roman" w:hAnsi="Times New Roman" w:cs="Times New Roman"/>
        </w:rPr>
        <w:object w:dxaOrig="945"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4.25pt" o:ole="" fillcolor="window">
            <v:imagedata r:id="rId6" o:title="" gain="252062f" blacklevel="-18348f" grayscale="t"/>
          </v:shape>
          <o:OLEObject Type="Embed" ProgID="Word.Picture.8" ShapeID="_x0000_i1025" DrawAspect="Content" ObjectID="_1761398892" r:id="rId7"/>
        </w:object>
      </w:r>
    </w:p>
    <w:p w:rsidR="00DF1713" w:rsidRPr="00116967" w:rsidRDefault="00254D0D" w:rsidP="00DF1713">
      <w:pPr>
        <w:pStyle w:val="a3"/>
        <w:jc w:val="center"/>
        <w:rPr>
          <w:rFonts w:ascii="Times New Roman" w:hAnsi="Times New Roman" w:cs="Times New Roman"/>
        </w:rPr>
      </w:pPr>
      <w:r w:rsidRPr="00116967">
        <w:rPr>
          <w:rFonts w:ascii="Times New Roman" w:hAnsi="Times New Roman" w:cs="Times New Roman"/>
        </w:rPr>
        <w:t>АДМИНИСТРАЦИЯ ВЕСЬЕГОНСКОГО</w:t>
      </w:r>
    </w:p>
    <w:p w:rsidR="00254D0D" w:rsidRPr="00116967" w:rsidRDefault="00254D0D" w:rsidP="00DF1713">
      <w:pPr>
        <w:pStyle w:val="a3"/>
        <w:jc w:val="center"/>
        <w:rPr>
          <w:rFonts w:ascii="Times New Roman" w:hAnsi="Times New Roman" w:cs="Times New Roman"/>
        </w:rPr>
      </w:pPr>
      <w:r w:rsidRPr="00116967">
        <w:rPr>
          <w:rFonts w:ascii="Times New Roman" w:hAnsi="Times New Roman" w:cs="Times New Roman"/>
        </w:rPr>
        <w:t>МУНИЦИПАЛЬНОГО ОКРУГА</w:t>
      </w:r>
    </w:p>
    <w:p w:rsidR="00254D0D" w:rsidRPr="00116967" w:rsidRDefault="00254D0D" w:rsidP="00DF1713">
      <w:pPr>
        <w:pStyle w:val="a3"/>
        <w:jc w:val="center"/>
        <w:rPr>
          <w:rFonts w:ascii="Times New Roman" w:hAnsi="Times New Roman" w:cs="Times New Roman"/>
        </w:rPr>
      </w:pPr>
      <w:r w:rsidRPr="00116967">
        <w:rPr>
          <w:rFonts w:ascii="Times New Roman" w:hAnsi="Times New Roman" w:cs="Times New Roman"/>
        </w:rPr>
        <w:t>ТВЕРСКОЙ  ОБЛАСТИ</w:t>
      </w:r>
    </w:p>
    <w:p w:rsidR="00254D0D" w:rsidRPr="00116967" w:rsidRDefault="00254D0D" w:rsidP="00254D0D">
      <w:pPr>
        <w:pStyle w:val="a3"/>
        <w:jc w:val="center"/>
        <w:rPr>
          <w:rFonts w:ascii="Times New Roman" w:hAnsi="Times New Roman" w:cs="Times New Roman"/>
        </w:rPr>
      </w:pPr>
    </w:p>
    <w:p w:rsidR="00254D0D" w:rsidRPr="00116967" w:rsidRDefault="00254D0D" w:rsidP="00254D0D">
      <w:pPr>
        <w:pStyle w:val="a3"/>
        <w:jc w:val="center"/>
        <w:rPr>
          <w:rFonts w:ascii="Times New Roman" w:hAnsi="Times New Roman" w:cs="Times New Roman"/>
          <w:b/>
        </w:rPr>
      </w:pPr>
      <w:r w:rsidRPr="00116967">
        <w:rPr>
          <w:rFonts w:ascii="Times New Roman" w:hAnsi="Times New Roman" w:cs="Times New Roman"/>
          <w:b/>
        </w:rPr>
        <w:t>П О С Т А Н О В Л Е Н И Е</w:t>
      </w:r>
    </w:p>
    <w:p w:rsidR="008E3F7C" w:rsidRPr="00116967" w:rsidRDefault="00254D0D" w:rsidP="00066347">
      <w:pPr>
        <w:pStyle w:val="a3"/>
        <w:jc w:val="center"/>
        <w:rPr>
          <w:rFonts w:ascii="Times New Roman" w:hAnsi="Times New Roman" w:cs="Times New Roman"/>
        </w:rPr>
      </w:pPr>
      <w:r w:rsidRPr="00116967">
        <w:rPr>
          <w:rFonts w:ascii="Times New Roman" w:hAnsi="Times New Roman" w:cs="Times New Roman"/>
        </w:rPr>
        <w:t>г. Весьегонск</w:t>
      </w:r>
    </w:p>
    <w:p w:rsidR="008E3F7C" w:rsidRPr="00066347" w:rsidRDefault="009C289E" w:rsidP="008E3F7C">
      <w:pPr>
        <w:pStyle w:val="a3"/>
        <w:jc w:val="both"/>
        <w:rPr>
          <w:rFonts w:ascii="Times New Roman" w:eastAsia="Times New Roman" w:hAnsi="Times New Roman" w:cs="Times New Roman"/>
          <w:color w:val="000000"/>
          <w:spacing w:val="-2"/>
          <w:sz w:val="24"/>
          <w:szCs w:val="24"/>
        </w:rPr>
      </w:pPr>
      <w:r w:rsidRPr="00066347">
        <w:rPr>
          <w:rFonts w:ascii="Times New Roman" w:hAnsi="Times New Roman" w:cs="Times New Roman"/>
          <w:sz w:val="24"/>
          <w:szCs w:val="24"/>
        </w:rPr>
        <w:t>1</w:t>
      </w:r>
      <w:r w:rsidR="001E0711" w:rsidRPr="00066347">
        <w:rPr>
          <w:rFonts w:ascii="Times New Roman" w:hAnsi="Times New Roman" w:cs="Times New Roman"/>
          <w:sz w:val="24"/>
          <w:szCs w:val="24"/>
        </w:rPr>
        <w:t>0</w:t>
      </w:r>
      <w:r w:rsidR="00665321" w:rsidRPr="00066347">
        <w:rPr>
          <w:rFonts w:ascii="Times New Roman" w:hAnsi="Times New Roman" w:cs="Times New Roman"/>
          <w:sz w:val="24"/>
          <w:szCs w:val="24"/>
        </w:rPr>
        <w:t>.</w:t>
      </w:r>
      <w:r w:rsidR="001E0711" w:rsidRPr="00066347">
        <w:rPr>
          <w:rFonts w:ascii="Times New Roman" w:hAnsi="Times New Roman" w:cs="Times New Roman"/>
          <w:sz w:val="24"/>
          <w:szCs w:val="24"/>
        </w:rPr>
        <w:t>11</w:t>
      </w:r>
      <w:r w:rsidR="00254D0D" w:rsidRPr="00066347">
        <w:rPr>
          <w:rFonts w:ascii="Times New Roman" w:eastAsia="Times New Roman" w:hAnsi="Times New Roman" w:cs="Times New Roman"/>
          <w:color w:val="000000"/>
          <w:spacing w:val="-2"/>
          <w:sz w:val="24"/>
          <w:szCs w:val="24"/>
        </w:rPr>
        <w:t>.202</w:t>
      </w:r>
      <w:r w:rsidR="001E0711" w:rsidRPr="00066347">
        <w:rPr>
          <w:rFonts w:ascii="Times New Roman" w:eastAsia="Times New Roman" w:hAnsi="Times New Roman" w:cs="Times New Roman"/>
          <w:color w:val="000000"/>
          <w:spacing w:val="-2"/>
          <w:sz w:val="24"/>
          <w:szCs w:val="24"/>
        </w:rPr>
        <w:t>3</w:t>
      </w:r>
      <w:r w:rsidRPr="00066347">
        <w:rPr>
          <w:rFonts w:ascii="Times New Roman" w:eastAsia="Times New Roman" w:hAnsi="Times New Roman" w:cs="Times New Roman"/>
          <w:color w:val="000000"/>
          <w:spacing w:val="-2"/>
          <w:sz w:val="24"/>
          <w:szCs w:val="24"/>
        </w:rPr>
        <w:t xml:space="preserve">                                                                                                                            № 485</w:t>
      </w:r>
    </w:p>
    <w:p w:rsidR="008E3F7C" w:rsidRPr="00066347" w:rsidRDefault="00B94FA7" w:rsidP="008E3F7C">
      <w:pPr>
        <w:pStyle w:val="a3"/>
        <w:jc w:val="both"/>
        <w:rPr>
          <w:rFonts w:ascii="Times New Roman" w:eastAsia="Times New Roman" w:hAnsi="Times New Roman" w:cs="Times New Roman"/>
          <w:color w:val="000000"/>
          <w:spacing w:val="-2"/>
          <w:sz w:val="24"/>
          <w:szCs w:val="24"/>
        </w:rPr>
      </w:pPr>
      <w:r w:rsidRPr="00B94FA7">
        <w:rPr>
          <w:rFonts w:ascii="Times New Roman" w:eastAsia="Times New Roman" w:hAnsi="Times New Roman" w:cs="Times New Roman"/>
          <w:noProof/>
          <w:sz w:val="24"/>
          <w:szCs w:val="24"/>
        </w:rPr>
        <w:pict>
          <v:rect id="Прямоугольник 1" o:spid="_x0000_s1026" style="position:absolute;left:0;text-align:left;margin-left:-8.55pt;margin-top:9.25pt;width:299.2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" stroked="f">
            <v:textbox>
              <w:txbxContent>
                <w:p w:rsidR="003D30DC" w:rsidRDefault="003D30DC" w:rsidP="008005D6">
                  <w:pPr>
                    <w:pStyle w:val="a5"/>
                    <w:spacing w:before="0" w:beforeAutospacing="0" w:after="0" w:afterAutospacing="0"/>
                    <w:rPr>
                      <w:rStyle w:val="a6"/>
                      <w:b w:val="0"/>
                      <w:color w:val="000000"/>
                    </w:rPr>
                  </w:pPr>
                  <w:r w:rsidRPr="008005D6">
                    <w:rPr>
                      <w:rStyle w:val="a6"/>
                      <w:b w:val="0"/>
                      <w:color w:val="000000"/>
                    </w:rPr>
                    <w:t xml:space="preserve">О </w:t>
                  </w:r>
                  <w:r>
                    <w:rPr>
                      <w:rStyle w:val="a6"/>
                      <w:b w:val="0"/>
                      <w:color w:val="000000"/>
                    </w:rPr>
                    <w:t xml:space="preserve">проведении открытого конкурса по отбору управляющей организации для управления многоквартирными домами на территории Весьегонского муниципального округа </w:t>
                  </w:r>
                </w:p>
                <w:p w:rsidR="003D30DC" w:rsidRDefault="003D30DC" w:rsidP="008005D6">
                  <w:pPr>
                    <w:pStyle w:val="a5"/>
                    <w:spacing w:before="0" w:beforeAutospacing="0" w:after="0" w:afterAutospacing="0"/>
                    <w:rPr>
                      <w:rStyle w:val="a6"/>
                      <w:b w:val="0"/>
                      <w:color w:val="000000"/>
                    </w:rPr>
                  </w:pPr>
                </w:p>
                <w:p w:rsidR="003D30DC" w:rsidRPr="008005D6" w:rsidRDefault="003D30DC" w:rsidP="008005D6">
                  <w:pPr>
                    <w:pStyle w:val="a5"/>
                    <w:spacing w:before="0" w:beforeAutospacing="0" w:after="0" w:afterAutospacing="0"/>
                    <w:rPr>
                      <w:b/>
                      <w:color w:val="000000"/>
                    </w:rPr>
                  </w:pPr>
                </w:p>
                <w:p w:rsidR="003D30DC" w:rsidRPr="00254D0D" w:rsidRDefault="003D30DC" w:rsidP="00254D0D">
                  <w:pPr>
                    <w:spacing w:after="0"/>
                    <w:jc w:val="both"/>
                    <w:rPr>
                      <w:rFonts w:ascii="Times New Roman" w:hAnsi="Times New Roman" w:cs="Times New Roman"/>
                      <w:sz w:val="24"/>
                      <w:szCs w:val="24"/>
                    </w:rPr>
                  </w:pPr>
                </w:p>
              </w:txbxContent>
            </v:textbox>
          </v:rect>
        </w:pict>
      </w:r>
    </w:p>
    <w:p w:rsidR="00254D0D" w:rsidRPr="00066347" w:rsidRDefault="00254D0D" w:rsidP="008E3F7C">
      <w:pPr>
        <w:pStyle w:val="a3"/>
        <w:jc w:val="both"/>
        <w:rPr>
          <w:rFonts w:ascii="Times New Roman" w:eastAsia="Times New Roman" w:hAnsi="Times New Roman" w:cs="Times New Roman"/>
          <w:color w:val="000000"/>
          <w:spacing w:val="-2"/>
          <w:sz w:val="24"/>
          <w:szCs w:val="24"/>
        </w:rPr>
      </w:pPr>
    </w:p>
    <w:p w:rsidR="00254D0D" w:rsidRPr="00066347" w:rsidRDefault="00254D0D" w:rsidP="00254D0D">
      <w:pPr>
        <w:widowControl w:val="0"/>
        <w:shd w:val="clear" w:color="auto" w:fill="FFFFFF"/>
        <w:autoSpaceDE w:val="0"/>
        <w:autoSpaceDN w:val="0"/>
        <w:adjustRightInd w:val="0"/>
        <w:spacing w:before="288" w:after="0" w:line="288" w:lineRule="exact"/>
        <w:ind w:left="5" w:firstLine="557"/>
        <w:rPr>
          <w:rFonts w:ascii="Times New Roman" w:eastAsia="Times New Roman" w:hAnsi="Times New Roman" w:cs="Times New Roman"/>
          <w:color w:val="000000"/>
          <w:sz w:val="24"/>
          <w:szCs w:val="24"/>
        </w:rPr>
      </w:pPr>
    </w:p>
    <w:p w:rsidR="00254D0D" w:rsidRPr="00066347" w:rsidRDefault="00254D0D" w:rsidP="00254D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5C37F5" w:rsidRPr="00066347" w:rsidRDefault="005C37F5" w:rsidP="00254D0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4477D2" w:rsidRPr="00066347" w:rsidRDefault="004477D2" w:rsidP="00CF646E">
      <w:pPr>
        <w:pStyle w:val="a5"/>
        <w:spacing w:before="0" w:beforeAutospacing="0" w:after="0" w:afterAutospacing="0"/>
        <w:ind w:firstLine="708"/>
        <w:jc w:val="both"/>
      </w:pPr>
      <w:r w:rsidRPr="00066347">
        <w:rPr>
          <w:color w:val="000000"/>
        </w:rPr>
        <w:t>В соответствии со статьей 161 Жилищного кодекса Российской Федерации,</w:t>
      </w:r>
      <w:r w:rsidR="00EA423B" w:rsidRPr="00066347">
        <w:rPr>
          <w:color w:val="000000"/>
        </w:rPr>
        <w:t xml:space="preserve"> постановлением Администрации Весьегонского муниципального округа от 28.08.2020 №375 </w:t>
      </w:r>
      <w:r w:rsidR="00CF646E" w:rsidRPr="00066347">
        <w:rPr>
          <w:color w:val="000000"/>
        </w:rPr>
        <w:t>«</w:t>
      </w:r>
      <w:r w:rsidR="00CF646E" w:rsidRPr="00066347">
        <w:rPr>
          <w:rStyle w:val="a6"/>
          <w:b w:val="0"/>
          <w:color w:val="000000"/>
        </w:rPr>
        <w:t>Об организации проведения открытого конкурса по отбору управляющей организации для управления многоквартирными домами на территории Весьегонского муниципального округа»,</w:t>
      </w:r>
      <w:r w:rsidRPr="00066347">
        <w:rPr>
          <w:color w:val="000000"/>
        </w:rPr>
        <w:t xml:space="preserve"> Уставом Весьегонского муниципального округа</w:t>
      </w:r>
    </w:p>
    <w:p w:rsidR="00254D0D" w:rsidRPr="00066347" w:rsidRDefault="005D2196" w:rsidP="00254D0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66347">
        <w:rPr>
          <w:rFonts w:ascii="Times New Roman" w:eastAsia="Times New Roman" w:hAnsi="Times New Roman" w:cs="Times New Roman"/>
          <w:b/>
          <w:sz w:val="24"/>
          <w:szCs w:val="24"/>
        </w:rPr>
        <w:t>п о с т а н о в л я е т</w:t>
      </w:r>
      <w:r w:rsidR="008E3F7C" w:rsidRPr="00066347">
        <w:rPr>
          <w:rFonts w:ascii="Times New Roman" w:eastAsia="Times New Roman" w:hAnsi="Times New Roman" w:cs="Times New Roman"/>
          <w:b/>
          <w:sz w:val="24"/>
          <w:szCs w:val="24"/>
        </w:rPr>
        <w:t>:</w:t>
      </w:r>
    </w:p>
    <w:p w:rsidR="004059EC" w:rsidRPr="00066347" w:rsidRDefault="00AC69EF" w:rsidP="001D7994">
      <w:pPr>
        <w:pStyle w:val="a4"/>
        <w:numPr>
          <w:ilvl w:val="0"/>
          <w:numId w:val="3"/>
        </w:numPr>
        <w:spacing w:after="0" w:line="240" w:lineRule="auto"/>
        <w:ind w:left="284" w:hanging="218"/>
        <w:jc w:val="both"/>
        <w:rPr>
          <w:rFonts w:ascii="Times New Roman" w:eastAsia="Times New Roman" w:hAnsi="Times New Roman" w:cs="Times New Roman"/>
          <w:color w:val="000000"/>
          <w:sz w:val="24"/>
          <w:szCs w:val="24"/>
        </w:rPr>
      </w:pPr>
      <w:r w:rsidRPr="00066347">
        <w:rPr>
          <w:rFonts w:ascii="Times New Roman" w:hAnsi="Times New Roman" w:cs="Times New Roman"/>
          <w:sz w:val="24"/>
          <w:szCs w:val="24"/>
        </w:rPr>
        <w:t>Отделу ЖКХ и благоустройства территории Весьегонского муниципального округа п</w:t>
      </w:r>
      <w:r w:rsidR="00CF646E" w:rsidRPr="00066347">
        <w:rPr>
          <w:rFonts w:ascii="Times New Roman" w:hAnsi="Times New Roman" w:cs="Times New Roman"/>
          <w:sz w:val="24"/>
          <w:szCs w:val="24"/>
        </w:rPr>
        <w:t>ровести открытый конкурс по отбору управляющей организации для управления многоквартирными домами, находящимися по адресу: Тверская область,</w:t>
      </w:r>
      <w:r w:rsidR="009401C7" w:rsidRPr="00066347">
        <w:rPr>
          <w:rFonts w:ascii="Times New Roman" w:hAnsi="Times New Roman" w:cs="Times New Roman"/>
          <w:sz w:val="24"/>
          <w:szCs w:val="24"/>
        </w:rPr>
        <w:t xml:space="preserve"> г. Весьегонск</w:t>
      </w:r>
      <w:r w:rsidR="00167C53" w:rsidRPr="00066347">
        <w:rPr>
          <w:rFonts w:ascii="Times New Roman" w:hAnsi="Times New Roman" w:cs="Times New Roman"/>
          <w:sz w:val="24"/>
          <w:szCs w:val="24"/>
        </w:rPr>
        <w:t>:</w:t>
      </w:r>
      <w:r w:rsidR="009401C7" w:rsidRPr="00066347">
        <w:rPr>
          <w:rFonts w:ascii="Times New Roman" w:hAnsi="Times New Roman" w:cs="Times New Roman"/>
          <w:sz w:val="24"/>
          <w:szCs w:val="24"/>
        </w:rPr>
        <w:t xml:space="preserve"> ул. Вагжанова д.6/4, ул. Вагжанова д.11</w:t>
      </w:r>
      <w:r w:rsidR="00BC6594" w:rsidRPr="00066347">
        <w:rPr>
          <w:rFonts w:ascii="Times New Roman" w:hAnsi="Times New Roman" w:cs="Times New Roman"/>
          <w:sz w:val="24"/>
          <w:szCs w:val="24"/>
        </w:rPr>
        <w:t>, ул. Вагжанова д.</w:t>
      </w:r>
      <w:r w:rsidR="00167C53" w:rsidRPr="00066347">
        <w:rPr>
          <w:rFonts w:ascii="Times New Roman" w:hAnsi="Times New Roman" w:cs="Times New Roman"/>
          <w:sz w:val="24"/>
          <w:szCs w:val="24"/>
        </w:rPr>
        <w:t>15, ул.Вагжанова д.5/6, ул. Карла Маркса д.15/20, ул. Карла Маркса</w:t>
      </w:r>
      <w:r w:rsidR="00B07739" w:rsidRPr="00066347">
        <w:rPr>
          <w:rFonts w:ascii="Times New Roman" w:hAnsi="Times New Roman" w:cs="Times New Roman"/>
          <w:sz w:val="24"/>
          <w:szCs w:val="24"/>
        </w:rPr>
        <w:t xml:space="preserve"> д.82/22, Карла Маркса д.111, ул. Карла Марксад.125/19, </w:t>
      </w:r>
      <w:r w:rsidR="00F233FC" w:rsidRPr="00066347">
        <w:rPr>
          <w:rFonts w:ascii="Times New Roman" w:hAnsi="Times New Roman" w:cs="Times New Roman"/>
          <w:sz w:val="24"/>
          <w:szCs w:val="24"/>
        </w:rPr>
        <w:t xml:space="preserve">Карла Маркса д.91/24, </w:t>
      </w:r>
      <w:r w:rsidR="00743CD0" w:rsidRPr="00066347">
        <w:rPr>
          <w:rFonts w:ascii="Times New Roman" w:hAnsi="Times New Roman" w:cs="Times New Roman"/>
          <w:sz w:val="24"/>
          <w:szCs w:val="24"/>
        </w:rPr>
        <w:t>ул. Кирова д.7/19, пер. Фабричный д.16, ул. Салтыкова-Щедрина д.2, ул. П</w:t>
      </w:r>
      <w:r w:rsidR="005629D7" w:rsidRPr="00066347">
        <w:rPr>
          <w:rFonts w:ascii="Times New Roman" w:hAnsi="Times New Roman" w:cs="Times New Roman"/>
          <w:sz w:val="24"/>
          <w:szCs w:val="24"/>
        </w:rPr>
        <w:t>равды</w:t>
      </w:r>
      <w:r w:rsidR="00743CD0" w:rsidRPr="00066347">
        <w:rPr>
          <w:rFonts w:ascii="Times New Roman" w:hAnsi="Times New Roman" w:cs="Times New Roman"/>
          <w:sz w:val="24"/>
          <w:szCs w:val="24"/>
        </w:rPr>
        <w:t xml:space="preserve"> д.</w:t>
      </w:r>
      <w:r w:rsidR="005629D7" w:rsidRPr="00066347">
        <w:rPr>
          <w:rFonts w:ascii="Times New Roman" w:hAnsi="Times New Roman" w:cs="Times New Roman"/>
          <w:sz w:val="24"/>
          <w:szCs w:val="24"/>
        </w:rPr>
        <w:t>1</w:t>
      </w:r>
      <w:r w:rsidR="00743CD0" w:rsidRPr="00066347">
        <w:rPr>
          <w:rFonts w:ascii="Times New Roman" w:hAnsi="Times New Roman" w:cs="Times New Roman"/>
          <w:sz w:val="24"/>
          <w:szCs w:val="24"/>
        </w:rPr>
        <w:t>а, ул. Правды д.</w:t>
      </w:r>
      <w:r w:rsidR="005629D7" w:rsidRPr="00066347">
        <w:rPr>
          <w:rFonts w:ascii="Times New Roman" w:hAnsi="Times New Roman" w:cs="Times New Roman"/>
          <w:sz w:val="24"/>
          <w:szCs w:val="24"/>
        </w:rPr>
        <w:t>6</w:t>
      </w:r>
      <w:r w:rsidR="00743CD0" w:rsidRPr="00066347">
        <w:rPr>
          <w:rFonts w:ascii="Times New Roman" w:hAnsi="Times New Roman" w:cs="Times New Roman"/>
          <w:sz w:val="24"/>
          <w:szCs w:val="24"/>
        </w:rPr>
        <w:t>а, ул. Стахановская д.16/2</w:t>
      </w:r>
      <w:r w:rsidR="00952312" w:rsidRPr="00066347">
        <w:rPr>
          <w:rFonts w:ascii="Times New Roman" w:hAnsi="Times New Roman" w:cs="Times New Roman"/>
          <w:sz w:val="24"/>
          <w:szCs w:val="24"/>
        </w:rPr>
        <w:t xml:space="preserve">, ул. Степанова д.9/44, ул. Степанова д.29/9, ул. Тверская д.21, ул. Тверская д.23, ул. Промышленная д.10, </w:t>
      </w:r>
      <w:r w:rsidR="009202DA" w:rsidRPr="00066347">
        <w:rPr>
          <w:rFonts w:ascii="Times New Roman" w:hAnsi="Times New Roman" w:cs="Times New Roman"/>
          <w:sz w:val="24"/>
          <w:szCs w:val="24"/>
        </w:rPr>
        <w:t xml:space="preserve">ул. </w:t>
      </w:r>
      <w:r w:rsidR="00952312" w:rsidRPr="00066347">
        <w:rPr>
          <w:rFonts w:ascii="Times New Roman" w:hAnsi="Times New Roman" w:cs="Times New Roman"/>
          <w:sz w:val="24"/>
          <w:szCs w:val="24"/>
        </w:rPr>
        <w:t>Промышленная д.30</w:t>
      </w:r>
      <w:r w:rsidR="009202DA" w:rsidRPr="00066347">
        <w:rPr>
          <w:rFonts w:ascii="Times New Roman" w:hAnsi="Times New Roman" w:cs="Times New Roman"/>
          <w:sz w:val="24"/>
          <w:szCs w:val="24"/>
        </w:rPr>
        <w:t>, ул. Промышленная д.16, ул. Промышленная д.20</w:t>
      </w:r>
      <w:r w:rsidR="00181DF7" w:rsidRPr="00066347">
        <w:rPr>
          <w:rFonts w:ascii="Times New Roman" w:hAnsi="Times New Roman" w:cs="Times New Roman"/>
          <w:sz w:val="24"/>
          <w:szCs w:val="24"/>
        </w:rPr>
        <w:t>,</w:t>
      </w:r>
      <w:r w:rsidR="00B76953" w:rsidRPr="00066347">
        <w:rPr>
          <w:rFonts w:ascii="Times New Roman" w:hAnsi="Times New Roman" w:cs="Times New Roman"/>
          <w:sz w:val="24"/>
          <w:szCs w:val="24"/>
        </w:rPr>
        <w:t xml:space="preserve"> ул. Парковая д.3а,</w:t>
      </w:r>
      <w:r w:rsidR="00D659C9" w:rsidRPr="00066347">
        <w:rPr>
          <w:rFonts w:ascii="Times New Roman" w:hAnsi="Times New Roman" w:cs="Times New Roman"/>
          <w:sz w:val="24"/>
          <w:szCs w:val="24"/>
        </w:rPr>
        <w:t xml:space="preserve"> ул. </w:t>
      </w:r>
      <w:r w:rsidR="00683977" w:rsidRPr="00066347">
        <w:rPr>
          <w:rFonts w:ascii="Times New Roman" w:hAnsi="Times New Roman" w:cs="Times New Roman"/>
          <w:sz w:val="24"/>
          <w:szCs w:val="24"/>
        </w:rPr>
        <w:t>Парковая д.3</w:t>
      </w:r>
      <w:r w:rsidR="00181DF7" w:rsidRPr="00066347">
        <w:rPr>
          <w:rFonts w:ascii="Times New Roman" w:hAnsi="Times New Roman" w:cs="Times New Roman"/>
          <w:sz w:val="24"/>
          <w:szCs w:val="24"/>
        </w:rPr>
        <w:t>; Тверская область, Весьегонский муниципальный округ, с. Кесьма: ул. Пушкинская д.1а, ул. Пушкинская д.2а, ул. Пушкинская д.3а, ул. Пушкинская д.4а.</w:t>
      </w:r>
    </w:p>
    <w:p w:rsidR="004059EC" w:rsidRPr="00066347" w:rsidRDefault="000038C0" w:rsidP="001D7994">
      <w:pPr>
        <w:pStyle w:val="a5"/>
        <w:numPr>
          <w:ilvl w:val="0"/>
          <w:numId w:val="3"/>
        </w:numPr>
        <w:spacing w:before="0" w:beforeAutospacing="0" w:after="0" w:afterAutospacing="0"/>
        <w:ind w:left="284" w:hanging="218"/>
        <w:jc w:val="both"/>
        <w:rPr>
          <w:rStyle w:val="a6"/>
          <w:b w:val="0"/>
          <w:bCs w:val="0"/>
          <w:color w:val="000000"/>
        </w:rPr>
      </w:pPr>
      <w:r w:rsidRPr="00066347">
        <w:t xml:space="preserve">Утвердить конкурсную документацию по проведению открытого конкурса по отбору </w:t>
      </w:r>
      <w:r w:rsidR="00D659C9" w:rsidRPr="00066347">
        <w:t xml:space="preserve">управляющей </w:t>
      </w:r>
      <w:r w:rsidR="00D659C9" w:rsidRPr="00066347">
        <w:rPr>
          <w:rStyle w:val="a6"/>
          <w:b w:val="0"/>
          <w:color w:val="000000"/>
        </w:rPr>
        <w:t>организации для управления общим и</w:t>
      </w:r>
      <w:r w:rsidR="00CA1735" w:rsidRPr="00066347">
        <w:rPr>
          <w:rStyle w:val="a6"/>
          <w:b w:val="0"/>
          <w:color w:val="000000"/>
        </w:rPr>
        <w:t>муществом многоквартирных домов, указанных в пу</w:t>
      </w:r>
      <w:r w:rsidR="00683977" w:rsidRPr="00066347">
        <w:rPr>
          <w:rStyle w:val="a6"/>
          <w:b w:val="0"/>
          <w:color w:val="000000"/>
        </w:rPr>
        <w:t>нкте 1 нас</w:t>
      </w:r>
      <w:r w:rsidR="005A6A94" w:rsidRPr="00066347">
        <w:rPr>
          <w:rStyle w:val="a6"/>
          <w:b w:val="0"/>
          <w:color w:val="000000"/>
        </w:rPr>
        <w:t>тоящего постановления (приложение №1)</w:t>
      </w:r>
    </w:p>
    <w:p w:rsidR="00D64C4F" w:rsidRPr="00066347" w:rsidRDefault="00F80289" w:rsidP="001D7994">
      <w:pPr>
        <w:pStyle w:val="a5"/>
        <w:numPr>
          <w:ilvl w:val="0"/>
          <w:numId w:val="3"/>
        </w:numPr>
        <w:spacing w:before="0" w:beforeAutospacing="0" w:after="0" w:afterAutospacing="0"/>
        <w:ind w:left="284" w:hanging="218"/>
        <w:jc w:val="both"/>
        <w:rPr>
          <w:color w:val="000000"/>
        </w:rPr>
      </w:pPr>
      <w:r w:rsidRPr="00066347">
        <w:t>К</w:t>
      </w:r>
      <w:r w:rsidR="00D6724A" w:rsidRPr="00066347">
        <w:t xml:space="preserve">онкурсную документацию по отбору управляющей организации для управления многоквартирными домами, указанными в </w:t>
      </w:r>
      <w:hyperlink w:anchor="sub_1" w:history="1">
        <w:r w:rsidR="00D6724A" w:rsidRPr="00066347">
          <w:rPr>
            <w:rStyle w:val="a9"/>
            <w:rFonts w:cs="Times New Roman CYR"/>
            <w:b w:val="0"/>
            <w:color w:val="auto"/>
          </w:rPr>
          <w:t>пункте 1</w:t>
        </w:r>
      </w:hyperlink>
      <w:r w:rsidR="00D6724A" w:rsidRPr="00066347">
        <w:t xml:space="preserve">настоящего постановления,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8" w:history="1">
        <w:r w:rsidR="00D6724A" w:rsidRPr="00066347">
          <w:rPr>
            <w:rStyle w:val="a9"/>
            <w:rFonts w:cs="Times New Roman CYR"/>
            <w:b w:val="0"/>
            <w:color w:val="auto"/>
          </w:rPr>
          <w:t>www.torgi.gov.ru</w:t>
        </w:r>
      </w:hyperlink>
      <w:r w:rsidR="00D6724A" w:rsidRPr="00066347">
        <w:t>,</w:t>
      </w:r>
      <w:r w:rsidR="00D64C4F" w:rsidRPr="00066347">
        <w:rPr>
          <w:color w:val="000000"/>
        </w:rPr>
        <w:t xml:space="preserve"> на официальном сайте Администрации Весьегонского муниципального округа</w:t>
      </w:r>
      <w:r w:rsidR="00941AF6" w:rsidRPr="00066347">
        <w:rPr>
          <w:color w:val="000000"/>
        </w:rPr>
        <w:t xml:space="preserve">Тверской </w:t>
      </w:r>
      <w:r w:rsidR="00353C2D" w:rsidRPr="00066347">
        <w:rPr>
          <w:color w:val="000000"/>
        </w:rPr>
        <w:t xml:space="preserve">области </w:t>
      </w:r>
      <w:r w:rsidR="00D64C4F" w:rsidRPr="00066347">
        <w:rPr>
          <w:color w:val="000000"/>
        </w:rPr>
        <w:t xml:space="preserve">в </w:t>
      </w:r>
      <w:r w:rsidR="00353C2D" w:rsidRPr="00066347">
        <w:rPr>
          <w:color w:val="000000"/>
        </w:rPr>
        <w:t>и</w:t>
      </w:r>
      <w:r w:rsidR="00D64C4F" w:rsidRPr="00066347">
        <w:rPr>
          <w:color w:val="000000"/>
        </w:rPr>
        <w:t>нформационно-телек</w:t>
      </w:r>
      <w:r w:rsidR="00683977" w:rsidRPr="00066347">
        <w:rPr>
          <w:color w:val="000000"/>
        </w:rPr>
        <w:t>оммуникационной сети «Интернет».</w:t>
      </w:r>
    </w:p>
    <w:p w:rsidR="001D7994" w:rsidRPr="00066347" w:rsidRDefault="00C57F35" w:rsidP="0052380D">
      <w:pPr>
        <w:pStyle w:val="a5"/>
        <w:numPr>
          <w:ilvl w:val="0"/>
          <w:numId w:val="3"/>
        </w:numPr>
        <w:spacing w:before="0" w:beforeAutospacing="0" w:after="0" w:afterAutospacing="0"/>
        <w:ind w:left="426"/>
        <w:jc w:val="both"/>
        <w:rPr>
          <w:color w:val="000000"/>
        </w:rPr>
      </w:pPr>
      <w:r w:rsidRPr="00066347">
        <w:rPr>
          <w:color w:val="000000"/>
        </w:rPr>
        <w:t xml:space="preserve">Утвердить </w:t>
      </w:r>
      <w:r w:rsidR="004045E2" w:rsidRPr="00066347">
        <w:rPr>
          <w:color w:val="000000"/>
        </w:rPr>
        <w:t>состав конкурсной комиссии</w:t>
      </w:r>
      <w:r w:rsidR="005A6A94" w:rsidRPr="00066347">
        <w:rPr>
          <w:color w:val="000000"/>
        </w:rPr>
        <w:t xml:space="preserve"> (приложение №2)</w:t>
      </w:r>
      <w:r w:rsidR="004045E2" w:rsidRPr="00066347">
        <w:rPr>
          <w:color w:val="000000"/>
        </w:rPr>
        <w:t>.</w:t>
      </w:r>
    </w:p>
    <w:p w:rsidR="004045E2" w:rsidRPr="00066347" w:rsidRDefault="004045E2" w:rsidP="000A3FEA">
      <w:pPr>
        <w:pStyle w:val="a5"/>
        <w:numPr>
          <w:ilvl w:val="0"/>
          <w:numId w:val="3"/>
        </w:numPr>
        <w:spacing w:before="0" w:beforeAutospacing="0" w:after="0" w:afterAutospacing="0"/>
        <w:ind w:left="284" w:hanging="218"/>
        <w:jc w:val="both"/>
        <w:rPr>
          <w:color w:val="000000"/>
        </w:rPr>
      </w:pPr>
      <w:r w:rsidRPr="00066347">
        <w:rPr>
          <w:color w:val="000000"/>
        </w:rPr>
        <w:t xml:space="preserve">Утвердить перечень </w:t>
      </w:r>
      <w:r w:rsidR="00C03560" w:rsidRPr="00066347">
        <w:t>работ и услуг по содержанию и ремонту общего имущества собствен</w:t>
      </w:r>
      <w:r w:rsidR="000A3FEA" w:rsidRPr="00066347">
        <w:t>ников помещений в многоквартирных</w:t>
      </w:r>
      <w:r w:rsidR="00C03560" w:rsidRPr="00066347">
        <w:t xml:space="preserve"> дом</w:t>
      </w:r>
      <w:r w:rsidR="000A3FEA" w:rsidRPr="00066347">
        <w:t>ах</w:t>
      </w:r>
      <w:r w:rsidR="009B6097" w:rsidRPr="00066347">
        <w:t xml:space="preserve">, </w:t>
      </w:r>
      <w:r w:rsidR="000A3FEA" w:rsidRPr="00066347">
        <w:rPr>
          <w:rStyle w:val="a6"/>
          <w:b w:val="0"/>
          <w:color w:val="000000"/>
        </w:rPr>
        <w:t>указанных в пункте 1 настоящего постановления</w:t>
      </w:r>
      <w:r w:rsidR="005A6A94" w:rsidRPr="00066347">
        <w:rPr>
          <w:rStyle w:val="a6"/>
          <w:b w:val="0"/>
          <w:color w:val="000000"/>
        </w:rPr>
        <w:t xml:space="preserve"> (приложение №3)</w:t>
      </w:r>
      <w:r w:rsidR="000A3FEA" w:rsidRPr="00066347">
        <w:rPr>
          <w:rStyle w:val="a6"/>
          <w:b w:val="0"/>
          <w:color w:val="000000"/>
        </w:rPr>
        <w:t>.</w:t>
      </w:r>
    </w:p>
    <w:p w:rsidR="00353C2D" w:rsidRPr="00066347" w:rsidRDefault="00353C2D" w:rsidP="00C03560">
      <w:pPr>
        <w:pStyle w:val="a4"/>
        <w:widowControl w:val="0"/>
        <w:numPr>
          <w:ilvl w:val="0"/>
          <w:numId w:val="3"/>
        </w:numPr>
        <w:autoSpaceDE w:val="0"/>
        <w:autoSpaceDN w:val="0"/>
        <w:adjustRightInd w:val="0"/>
        <w:spacing w:after="0" w:line="240" w:lineRule="auto"/>
        <w:ind w:left="284" w:hanging="218"/>
        <w:jc w:val="both"/>
        <w:rPr>
          <w:rFonts w:ascii="Times New Roman" w:eastAsia="Times New Roman" w:hAnsi="Times New Roman" w:cs="Times New Roman"/>
          <w:sz w:val="24"/>
          <w:szCs w:val="24"/>
        </w:rPr>
      </w:pPr>
      <w:r w:rsidRPr="00066347">
        <w:rPr>
          <w:rFonts w:ascii="Times New Roman" w:eastAsia="Times New Roman" w:hAnsi="Times New Roman" w:cs="Times New Roman"/>
          <w:sz w:val="24"/>
          <w:szCs w:val="24"/>
        </w:rPr>
        <w:t>Настоящее постановление вступает в силу со дня его принятия.</w:t>
      </w:r>
    </w:p>
    <w:p w:rsidR="0035509E" w:rsidRPr="00066347" w:rsidRDefault="00066347" w:rsidP="00E42FF2">
      <w:pPr>
        <w:pStyle w:val="a4"/>
        <w:widowControl w:val="0"/>
        <w:numPr>
          <w:ilvl w:val="0"/>
          <w:numId w:val="3"/>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w:drawing>
          <wp:anchor distT="0" distB="0" distL="25400" distR="25400" simplePos="0" relativeHeight="251660288" behindDoc="1" locked="0" layoutInCell="1" allowOverlap="1">
            <wp:simplePos x="0" y="0"/>
            <wp:positionH relativeFrom="page">
              <wp:posOffset>3362325</wp:posOffset>
            </wp:positionH>
            <wp:positionV relativeFrom="paragraph">
              <wp:posOffset>485775</wp:posOffset>
            </wp:positionV>
            <wp:extent cx="1828800" cy="66675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1828800" cy="666750"/>
                    </a:xfrm>
                    <a:prstGeom prst="rect">
                      <a:avLst/>
                    </a:prstGeom>
                    <a:solidFill>
                      <a:srgbClr val="003300">
                        <a:alpha val="0"/>
                      </a:srgbClr>
                    </a:solidFill>
                    <a:ln w="9525">
                      <a:noFill/>
                      <a:miter lim="800000"/>
                      <a:headEnd/>
                      <a:tailEnd/>
                    </a:ln>
                  </pic:spPr>
                </pic:pic>
              </a:graphicData>
            </a:graphic>
          </wp:anchor>
        </w:drawing>
      </w:r>
      <w:r w:rsidR="00263C07" w:rsidRPr="00066347">
        <w:rPr>
          <w:rFonts w:ascii="Times New Roman" w:hAnsi="Times New Roman" w:cs="Times New Roman"/>
          <w:sz w:val="24"/>
          <w:szCs w:val="24"/>
        </w:rPr>
        <w:t>Контроль за выполнением настоящего постановления возложить на заместителя Главы Администрации Весьегонского м</w:t>
      </w:r>
      <w:r w:rsidR="001E0711" w:rsidRPr="00066347">
        <w:rPr>
          <w:rFonts w:ascii="Times New Roman" w:hAnsi="Times New Roman" w:cs="Times New Roman"/>
          <w:sz w:val="24"/>
          <w:szCs w:val="24"/>
        </w:rPr>
        <w:t xml:space="preserve">униципального округа по </w:t>
      </w:r>
      <w:r w:rsidR="00263C07" w:rsidRPr="00066347">
        <w:rPr>
          <w:rFonts w:ascii="Times New Roman" w:hAnsi="Times New Roman" w:cs="Times New Roman"/>
          <w:sz w:val="24"/>
          <w:szCs w:val="24"/>
        </w:rPr>
        <w:t xml:space="preserve"> ЖКХ и благоустройств</w:t>
      </w:r>
      <w:r w:rsidR="001E0711" w:rsidRPr="00066347">
        <w:rPr>
          <w:rFonts w:ascii="Times New Roman" w:hAnsi="Times New Roman" w:cs="Times New Roman"/>
          <w:sz w:val="24"/>
          <w:szCs w:val="24"/>
        </w:rPr>
        <w:t>у</w:t>
      </w:r>
      <w:r w:rsidR="00263C07" w:rsidRPr="00066347">
        <w:rPr>
          <w:rFonts w:ascii="Times New Roman" w:hAnsi="Times New Roman" w:cs="Times New Roman"/>
          <w:sz w:val="24"/>
          <w:szCs w:val="24"/>
        </w:rPr>
        <w:t xml:space="preserve"> территории Весьегонского муниципального округа А.В. Козлова.</w:t>
      </w:r>
    </w:p>
    <w:p w:rsidR="005D2196" w:rsidRPr="00066347" w:rsidRDefault="005D2196" w:rsidP="005D2196">
      <w:pPr>
        <w:widowControl w:val="0"/>
        <w:autoSpaceDE w:val="0"/>
        <w:autoSpaceDN w:val="0"/>
        <w:adjustRightInd w:val="0"/>
        <w:spacing w:after="0" w:line="240" w:lineRule="auto"/>
        <w:ind w:left="1145"/>
        <w:jc w:val="both"/>
        <w:rPr>
          <w:rFonts w:ascii="Times New Roman" w:hAnsi="Times New Roman" w:cs="Times New Roman"/>
          <w:sz w:val="24"/>
          <w:szCs w:val="24"/>
        </w:rPr>
      </w:pPr>
    </w:p>
    <w:p w:rsidR="00DF1713" w:rsidRPr="00066347" w:rsidRDefault="00254D0D" w:rsidP="005C37F5">
      <w:pPr>
        <w:widowControl w:val="0"/>
        <w:autoSpaceDE w:val="0"/>
        <w:autoSpaceDN w:val="0"/>
        <w:adjustRightInd w:val="0"/>
        <w:spacing w:after="0" w:line="240" w:lineRule="auto"/>
        <w:rPr>
          <w:rFonts w:ascii="Times New Roman" w:eastAsia="Times New Roman" w:hAnsi="Times New Roman" w:cs="Times New Roman"/>
          <w:sz w:val="24"/>
          <w:szCs w:val="24"/>
        </w:rPr>
      </w:pPr>
      <w:r w:rsidRPr="00066347">
        <w:rPr>
          <w:rFonts w:ascii="Times New Roman" w:eastAsia="Times New Roman" w:hAnsi="Times New Roman" w:cs="Times New Roman"/>
          <w:sz w:val="24"/>
          <w:szCs w:val="24"/>
        </w:rPr>
        <w:t>Глав</w:t>
      </w:r>
      <w:r w:rsidR="00C438C3" w:rsidRPr="00066347">
        <w:rPr>
          <w:rFonts w:ascii="Times New Roman" w:eastAsia="Times New Roman" w:hAnsi="Times New Roman" w:cs="Times New Roman"/>
          <w:sz w:val="24"/>
          <w:szCs w:val="24"/>
        </w:rPr>
        <w:t>а</w:t>
      </w:r>
      <w:r w:rsidRPr="00066347">
        <w:rPr>
          <w:rFonts w:ascii="Times New Roman" w:eastAsia="Times New Roman" w:hAnsi="Times New Roman" w:cs="Times New Roman"/>
          <w:sz w:val="24"/>
          <w:szCs w:val="24"/>
        </w:rPr>
        <w:t xml:space="preserve"> Весьегонского </w:t>
      </w:r>
    </w:p>
    <w:p w:rsidR="00904337" w:rsidRPr="00066347" w:rsidRDefault="00254D0D" w:rsidP="00E67533">
      <w:pPr>
        <w:widowControl w:val="0"/>
        <w:autoSpaceDE w:val="0"/>
        <w:autoSpaceDN w:val="0"/>
        <w:adjustRightInd w:val="0"/>
        <w:spacing w:after="0" w:line="240" w:lineRule="auto"/>
        <w:rPr>
          <w:rFonts w:ascii="Times New Roman" w:eastAsia="Times New Roman" w:hAnsi="Times New Roman" w:cs="Times New Roman"/>
          <w:sz w:val="24"/>
          <w:szCs w:val="24"/>
        </w:rPr>
      </w:pPr>
      <w:r w:rsidRPr="00066347">
        <w:rPr>
          <w:rFonts w:ascii="Times New Roman" w:eastAsia="Times New Roman" w:hAnsi="Times New Roman" w:cs="Times New Roman"/>
          <w:sz w:val="24"/>
          <w:szCs w:val="24"/>
        </w:rPr>
        <w:t xml:space="preserve">муниципального округа                           </w:t>
      </w:r>
      <w:r w:rsidR="00361533">
        <w:rPr>
          <w:rFonts w:ascii="Times New Roman" w:eastAsia="Times New Roman" w:hAnsi="Times New Roman" w:cs="Times New Roman"/>
          <w:sz w:val="24"/>
          <w:szCs w:val="24"/>
        </w:rPr>
        <w:t xml:space="preserve">                                                       </w:t>
      </w:r>
      <w:r w:rsidRPr="00066347">
        <w:rPr>
          <w:rFonts w:ascii="Times New Roman" w:eastAsia="Times New Roman" w:hAnsi="Times New Roman" w:cs="Times New Roman"/>
          <w:sz w:val="24"/>
          <w:szCs w:val="24"/>
        </w:rPr>
        <w:t xml:space="preserve">А.В. </w:t>
      </w:r>
      <w:r w:rsidR="0042005A" w:rsidRPr="00066347">
        <w:rPr>
          <w:rFonts w:ascii="Times New Roman" w:eastAsia="Times New Roman" w:hAnsi="Times New Roman" w:cs="Times New Roman"/>
          <w:sz w:val="24"/>
          <w:szCs w:val="24"/>
        </w:rPr>
        <w:t>Пашуков</w:t>
      </w:r>
    </w:p>
    <w:p w:rsidR="00904337" w:rsidRDefault="00904337" w:rsidP="004059EC">
      <w:pPr>
        <w:spacing w:after="0" w:line="240" w:lineRule="auto"/>
        <w:rPr>
          <w:rFonts w:ascii="Times New Roman" w:eastAsia="Times New Roman" w:hAnsi="Times New Roman" w:cs="Times New Roman"/>
          <w:color w:val="000000"/>
          <w:szCs w:val="24"/>
        </w:rPr>
      </w:pPr>
    </w:p>
    <w:p w:rsidR="00116967" w:rsidRDefault="00116967" w:rsidP="00E67533">
      <w:pPr>
        <w:spacing w:after="0" w:line="240" w:lineRule="auto"/>
        <w:jc w:val="right"/>
        <w:rPr>
          <w:rFonts w:ascii="Times New Roman" w:eastAsia="Times New Roman" w:hAnsi="Times New Roman" w:cs="Times New Roman"/>
          <w:color w:val="000000"/>
          <w:szCs w:val="24"/>
        </w:rPr>
      </w:pPr>
    </w:p>
    <w:p w:rsidR="00116967" w:rsidRDefault="00116967" w:rsidP="00066347">
      <w:pPr>
        <w:spacing w:after="0" w:line="240" w:lineRule="auto"/>
        <w:rPr>
          <w:rFonts w:ascii="Times New Roman" w:eastAsia="Times New Roman" w:hAnsi="Times New Roman" w:cs="Times New Roman"/>
          <w:color w:val="000000"/>
          <w:szCs w:val="24"/>
        </w:rPr>
      </w:pPr>
    </w:p>
    <w:p w:rsidR="00904337" w:rsidRPr="008005D6" w:rsidRDefault="00FA61C0" w:rsidP="00E6753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№2</w:t>
      </w:r>
    </w:p>
    <w:p w:rsidR="00904337" w:rsidRPr="008005D6" w:rsidRDefault="00904337" w:rsidP="0090433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постановлению А</w:t>
      </w:r>
      <w:r w:rsidRPr="008005D6">
        <w:rPr>
          <w:rFonts w:ascii="Times New Roman" w:eastAsia="Times New Roman" w:hAnsi="Times New Roman" w:cs="Times New Roman"/>
          <w:color w:val="000000"/>
          <w:sz w:val="24"/>
          <w:szCs w:val="24"/>
        </w:rPr>
        <w:t>дминистрации</w:t>
      </w:r>
    </w:p>
    <w:p w:rsidR="00904337" w:rsidRPr="008005D6" w:rsidRDefault="00904337" w:rsidP="0090433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Весьегонского муниципального</w:t>
      </w:r>
      <w:r w:rsidRPr="008005D6">
        <w:rPr>
          <w:rFonts w:ascii="Times New Roman" w:eastAsia="Times New Roman" w:hAnsi="Times New Roman" w:cs="Times New Roman"/>
          <w:color w:val="000000"/>
          <w:sz w:val="24"/>
          <w:szCs w:val="24"/>
        </w:rPr>
        <w:t xml:space="preserve"> округа</w:t>
      </w:r>
    </w:p>
    <w:p w:rsidR="00904337" w:rsidRDefault="008677B6" w:rsidP="00904337">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 </w:t>
      </w:r>
      <w:r w:rsidR="009C289E" w:rsidRPr="009C289E">
        <w:rPr>
          <w:rFonts w:ascii="Times New Roman" w:eastAsia="Times New Roman" w:hAnsi="Times New Roman" w:cs="Times New Roman"/>
          <w:color w:val="000000"/>
          <w:sz w:val="24"/>
          <w:szCs w:val="24"/>
        </w:rPr>
        <w:t>10</w:t>
      </w:r>
      <w:r w:rsidR="00904337" w:rsidRPr="009C289E">
        <w:rPr>
          <w:rFonts w:ascii="Times New Roman" w:eastAsia="Times New Roman" w:hAnsi="Times New Roman" w:cs="Times New Roman"/>
          <w:color w:val="000000"/>
          <w:sz w:val="24"/>
          <w:szCs w:val="24"/>
        </w:rPr>
        <w:t>.</w:t>
      </w:r>
      <w:r w:rsidR="009C289E" w:rsidRPr="009C289E">
        <w:rPr>
          <w:rFonts w:ascii="Times New Roman" w:eastAsia="Times New Roman" w:hAnsi="Times New Roman" w:cs="Times New Roman"/>
          <w:color w:val="000000"/>
          <w:sz w:val="24"/>
          <w:szCs w:val="24"/>
        </w:rPr>
        <w:t>11</w:t>
      </w:r>
      <w:r w:rsidR="00904337" w:rsidRPr="009C289E">
        <w:rPr>
          <w:rFonts w:ascii="Times New Roman" w:eastAsia="Times New Roman" w:hAnsi="Times New Roman" w:cs="Times New Roman"/>
          <w:color w:val="000000"/>
          <w:sz w:val="24"/>
          <w:szCs w:val="24"/>
        </w:rPr>
        <w:t>.202</w:t>
      </w:r>
      <w:r w:rsidR="00116967" w:rsidRPr="009C289E">
        <w:rPr>
          <w:rFonts w:ascii="Times New Roman" w:eastAsia="Times New Roman" w:hAnsi="Times New Roman" w:cs="Times New Roman"/>
          <w:color w:val="000000"/>
          <w:sz w:val="24"/>
          <w:szCs w:val="24"/>
        </w:rPr>
        <w:t>3</w:t>
      </w:r>
      <w:r w:rsidR="00904337" w:rsidRPr="009C289E">
        <w:rPr>
          <w:rFonts w:ascii="Times New Roman" w:eastAsia="Times New Roman" w:hAnsi="Times New Roman" w:cs="Times New Roman"/>
          <w:color w:val="000000"/>
          <w:sz w:val="24"/>
          <w:szCs w:val="24"/>
        </w:rPr>
        <w:t xml:space="preserve"> № </w:t>
      </w:r>
      <w:r w:rsidR="009C289E">
        <w:rPr>
          <w:rFonts w:ascii="Times New Roman" w:eastAsia="Times New Roman" w:hAnsi="Times New Roman" w:cs="Times New Roman"/>
          <w:color w:val="000000"/>
          <w:sz w:val="24"/>
          <w:szCs w:val="24"/>
        </w:rPr>
        <w:t>485</w:t>
      </w:r>
    </w:p>
    <w:p w:rsidR="00904337" w:rsidRDefault="00904337" w:rsidP="00904337">
      <w:pPr>
        <w:spacing w:after="0" w:line="240" w:lineRule="auto"/>
        <w:jc w:val="right"/>
        <w:rPr>
          <w:rFonts w:ascii="Times New Roman" w:eastAsia="Times New Roman" w:hAnsi="Times New Roman" w:cs="Times New Roman"/>
          <w:color w:val="000000"/>
          <w:sz w:val="24"/>
          <w:szCs w:val="24"/>
        </w:rPr>
      </w:pPr>
    </w:p>
    <w:p w:rsidR="00904337" w:rsidRPr="0004195D" w:rsidRDefault="00904337" w:rsidP="00904337">
      <w:pPr>
        <w:spacing w:after="0" w:line="240" w:lineRule="auto"/>
        <w:jc w:val="right"/>
        <w:rPr>
          <w:rFonts w:ascii="Times New Roman" w:eastAsia="Times New Roman" w:hAnsi="Times New Roman" w:cs="Times New Roman"/>
          <w:color w:val="000000"/>
          <w:sz w:val="24"/>
          <w:szCs w:val="24"/>
        </w:rPr>
      </w:pPr>
    </w:p>
    <w:p w:rsidR="006C7E93" w:rsidRPr="0004195D" w:rsidRDefault="006C7E93" w:rsidP="00904337">
      <w:pPr>
        <w:spacing w:after="0" w:line="240" w:lineRule="auto"/>
        <w:jc w:val="right"/>
        <w:rPr>
          <w:rFonts w:ascii="Times New Roman" w:eastAsia="Times New Roman" w:hAnsi="Times New Roman" w:cs="Times New Roman"/>
          <w:b/>
          <w:color w:val="000000"/>
          <w:sz w:val="24"/>
          <w:szCs w:val="24"/>
        </w:rPr>
      </w:pPr>
    </w:p>
    <w:p w:rsidR="006C7E93" w:rsidRPr="0004195D" w:rsidRDefault="006C7E93" w:rsidP="006C7E93">
      <w:pPr>
        <w:spacing w:after="0" w:line="240" w:lineRule="auto"/>
        <w:jc w:val="center"/>
        <w:rPr>
          <w:rFonts w:ascii="Times New Roman" w:eastAsia="Times New Roman" w:hAnsi="Times New Roman" w:cs="Times New Roman"/>
          <w:b/>
          <w:color w:val="000000"/>
          <w:sz w:val="24"/>
          <w:szCs w:val="24"/>
        </w:rPr>
      </w:pPr>
      <w:r w:rsidRPr="0004195D">
        <w:rPr>
          <w:rFonts w:ascii="Times New Roman" w:eastAsia="Times New Roman" w:hAnsi="Times New Roman" w:cs="Times New Roman"/>
          <w:b/>
          <w:color w:val="000000"/>
          <w:sz w:val="24"/>
          <w:szCs w:val="24"/>
        </w:rPr>
        <w:t xml:space="preserve">Состав </w:t>
      </w:r>
    </w:p>
    <w:p w:rsidR="006C7E93" w:rsidRPr="0004195D" w:rsidRDefault="006C7E93" w:rsidP="006C7E93">
      <w:pPr>
        <w:spacing w:after="0" w:line="240" w:lineRule="auto"/>
        <w:jc w:val="center"/>
        <w:rPr>
          <w:rFonts w:ascii="Times New Roman" w:eastAsia="Times New Roman" w:hAnsi="Times New Roman" w:cs="Times New Roman"/>
          <w:b/>
          <w:color w:val="000000"/>
          <w:sz w:val="24"/>
          <w:szCs w:val="24"/>
        </w:rPr>
      </w:pPr>
      <w:r w:rsidRPr="0004195D">
        <w:rPr>
          <w:rFonts w:ascii="Times New Roman" w:eastAsia="Times New Roman" w:hAnsi="Times New Roman" w:cs="Times New Roman"/>
          <w:b/>
          <w:color w:val="000000"/>
          <w:sz w:val="24"/>
          <w:szCs w:val="24"/>
        </w:rPr>
        <w:t xml:space="preserve">конкурсной комиссии </w:t>
      </w:r>
    </w:p>
    <w:p w:rsidR="006C7E93" w:rsidRPr="0004195D" w:rsidRDefault="006C7E93" w:rsidP="006C7E93">
      <w:pPr>
        <w:spacing w:after="0" w:line="240" w:lineRule="auto"/>
        <w:jc w:val="center"/>
        <w:rPr>
          <w:rFonts w:ascii="Times New Roman" w:eastAsia="Times New Roman" w:hAnsi="Times New Roman" w:cs="Times New Roman"/>
          <w:b/>
          <w:color w:val="000000"/>
          <w:sz w:val="24"/>
          <w:szCs w:val="24"/>
        </w:rPr>
      </w:pPr>
    </w:p>
    <w:p w:rsidR="006C7E93" w:rsidRPr="0004195D" w:rsidRDefault="006C7E93" w:rsidP="006C7E93">
      <w:pPr>
        <w:spacing w:after="0" w:line="240" w:lineRule="auto"/>
        <w:jc w:val="center"/>
        <w:rPr>
          <w:rFonts w:ascii="Times New Roman" w:eastAsia="Times New Roman" w:hAnsi="Times New Roman" w:cs="Times New Roman"/>
          <w:b/>
          <w:color w:val="000000"/>
          <w:sz w:val="24"/>
          <w:szCs w:val="24"/>
        </w:rPr>
      </w:pPr>
    </w:p>
    <w:p w:rsidR="006C7E93" w:rsidRPr="0004195D" w:rsidRDefault="006C7E93" w:rsidP="006C7E93">
      <w:pPr>
        <w:spacing w:after="0" w:line="240" w:lineRule="auto"/>
        <w:jc w:val="both"/>
        <w:rPr>
          <w:rFonts w:ascii="Times New Roman" w:eastAsia="Times New Roman" w:hAnsi="Times New Roman" w:cs="Times New Roman"/>
          <w:b/>
          <w:color w:val="000000"/>
          <w:sz w:val="24"/>
          <w:szCs w:val="24"/>
        </w:rPr>
      </w:pPr>
      <w:r w:rsidRPr="0004195D">
        <w:rPr>
          <w:rFonts w:ascii="Times New Roman" w:eastAsia="Times New Roman" w:hAnsi="Times New Roman" w:cs="Times New Roman"/>
          <w:b/>
          <w:color w:val="000000"/>
          <w:sz w:val="24"/>
          <w:szCs w:val="24"/>
        </w:rPr>
        <w:t xml:space="preserve">Председатель конкурсной комиссии: </w:t>
      </w:r>
    </w:p>
    <w:p w:rsidR="006C7E93" w:rsidRPr="0004195D" w:rsidRDefault="006C7E93" w:rsidP="006C7E93">
      <w:pPr>
        <w:spacing w:after="0" w:line="240" w:lineRule="auto"/>
        <w:jc w:val="both"/>
        <w:rPr>
          <w:rFonts w:ascii="Times New Roman" w:eastAsia="Times New Roman" w:hAnsi="Times New Roman" w:cs="Times New Roman"/>
          <w:b/>
          <w:color w:val="000000"/>
          <w:sz w:val="24"/>
          <w:szCs w:val="24"/>
        </w:rPr>
      </w:pPr>
    </w:p>
    <w:p w:rsidR="006C7E93" w:rsidRPr="0004195D" w:rsidRDefault="00115D00" w:rsidP="006C7E93">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Козлов Андрей Васильевич – заместитель Главы Администрации по вопросам ЖКХ и благоустройства терри</w:t>
      </w:r>
      <w:r w:rsidR="008752A0" w:rsidRPr="0004195D">
        <w:rPr>
          <w:rFonts w:ascii="Times New Roman" w:eastAsia="Times New Roman" w:hAnsi="Times New Roman" w:cs="Times New Roman"/>
          <w:color w:val="000000"/>
          <w:sz w:val="24"/>
          <w:szCs w:val="24"/>
        </w:rPr>
        <w:t>тории, председатель конкурсной комиссии;</w:t>
      </w:r>
    </w:p>
    <w:p w:rsidR="00E872F3" w:rsidRPr="0004195D" w:rsidRDefault="00E872F3" w:rsidP="006C7E93">
      <w:pPr>
        <w:spacing w:after="0" w:line="240" w:lineRule="auto"/>
        <w:jc w:val="both"/>
        <w:rPr>
          <w:rFonts w:ascii="Times New Roman" w:eastAsia="Times New Roman" w:hAnsi="Times New Roman" w:cs="Times New Roman"/>
          <w:color w:val="000000"/>
          <w:sz w:val="24"/>
          <w:szCs w:val="24"/>
        </w:rPr>
      </w:pPr>
    </w:p>
    <w:p w:rsidR="00E872F3" w:rsidRPr="0004195D" w:rsidRDefault="00AC69EF" w:rsidP="006C7E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Заместитель председателя</w:t>
      </w:r>
      <w:r w:rsidR="00E872F3" w:rsidRPr="0004195D">
        <w:rPr>
          <w:rFonts w:ascii="Times New Roman" w:eastAsia="Times New Roman" w:hAnsi="Times New Roman" w:cs="Times New Roman"/>
          <w:b/>
          <w:color w:val="000000"/>
          <w:sz w:val="24"/>
          <w:szCs w:val="24"/>
        </w:rPr>
        <w:t xml:space="preserve"> комиссии: </w:t>
      </w:r>
    </w:p>
    <w:p w:rsidR="00E872F3" w:rsidRPr="0004195D" w:rsidRDefault="00E872F3" w:rsidP="006C7E93">
      <w:pPr>
        <w:spacing w:after="0" w:line="240" w:lineRule="auto"/>
        <w:jc w:val="both"/>
        <w:rPr>
          <w:rFonts w:ascii="Times New Roman" w:eastAsia="Times New Roman" w:hAnsi="Times New Roman" w:cs="Times New Roman"/>
          <w:color w:val="000000"/>
          <w:sz w:val="24"/>
          <w:szCs w:val="24"/>
        </w:rPr>
      </w:pPr>
    </w:p>
    <w:p w:rsidR="00E872F3" w:rsidRPr="0004195D" w:rsidRDefault="00E872F3" w:rsidP="006C7E93">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Мурцева Елена Викторовна – заведующий Отделом ЖКХ и благоустройства территории Весь</w:t>
      </w:r>
      <w:r w:rsidR="007C19E1" w:rsidRPr="0004195D">
        <w:rPr>
          <w:rFonts w:ascii="Times New Roman" w:eastAsia="Times New Roman" w:hAnsi="Times New Roman" w:cs="Times New Roman"/>
          <w:color w:val="000000"/>
          <w:sz w:val="24"/>
          <w:szCs w:val="24"/>
        </w:rPr>
        <w:t>егонского муниципального округа;</w:t>
      </w:r>
    </w:p>
    <w:p w:rsidR="007C19E1" w:rsidRPr="0004195D" w:rsidRDefault="007C19E1" w:rsidP="006C7E93">
      <w:pPr>
        <w:spacing w:after="0" w:line="240" w:lineRule="auto"/>
        <w:jc w:val="both"/>
        <w:rPr>
          <w:rFonts w:ascii="Times New Roman" w:eastAsia="Times New Roman" w:hAnsi="Times New Roman" w:cs="Times New Roman"/>
          <w:color w:val="000000"/>
          <w:sz w:val="24"/>
          <w:szCs w:val="24"/>
        </w:rPr>
      </w:pPr>
    </w:p>
    <w:p w:rsidR="007C19E1" w:rsidRPr="0004195D" w:rsidRDefault="007C19E1" w:rsidP="006C7E93">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b/>
          <w:color w:val="000000"/>
          <w:sz w:val="24"/>
          <w:szCs w:val="24"/>
        </w:rPr>
        <w:t>Члены конкурсной комиссии</w:t>
      </w:r>
      <w:r w:rsidRPr="0004195D">
        <w:rPr>
          <w:rFonts w:ascii="Times New Roman" w:eastAsia="Times New Roman" w:hAnsi="Times New Roman" w:cs="Times New Roman"/>
          <w:color w:val="000000"/>
          <w:sz w:val="24"/>
          <w:szCs w:val="24"/>
        </w:rPr>
        <w:t xml:space="preserve">: </w:t>
      </w:r>
    </w:p>
    <w:p w:rsidR="007C19E1" w:rsidRPr="0004195D" w:rsidRDefault="007C19E1" w:rsidP="006C7E93">
      <w:pPr>
        <w:spacing w:after="0" w:line="240" w:lineRule="auto"/>
        <w:jc w:val="both"/>
        <w:rPr>
          <w:rFonts w:ascii="Times New Roman" w:eastAsia="Times New Roman" w:hAnsi="Times New Roman" w:cs="Times New Roman"/>
          <w:color w:val="000000"/>
          <w:sz w:val="24"/>
          <w:szCs w:val="24"/>
        </w:rPr>
      </w:pPr>
    </w:p>
    <w:p w:rsidR="007C19E1" w:rsidRPr="0004195D" w:rsidRDefault="007C19E1" w:rsidP="007C19E1">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Кукушкина Ольга Андреевна – заместитель заведующего Отделом ЖКХ и благоустройства территории Весьегонского муниципального округа;</w:t>
      </w:r>
    </w:p>
    <w:p w:rsidR="008752A0" w:rsidRPr="0004195D" w:rsidRDefault="008752A0" w:rsidP="007C19E1">
      <w:pPr>
        <w:spacing w:after="0" w:line="240" w:lineRule="auto"/>
        <w:jc w:val="both"/>
        <w:rPr>
          <w:rFonts w:ascii="Times New Roman" w:eastAsia="Times New Roman" w:hAnsi="Times New Roman" w:cs="Times New Roman"/>
          <w:color w:val="000000"/>
          <w:sz w:val="24"/>
          <w:szCs w:val="24"/>
        </w:rPr>
      </w:pPr>
    </w:p>
    <w:p w:rsidR="008752A0" w:rsidRPr="0004195D" w:rsidRDefault="008752A0" w:rsidP="008752A0">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Минасян Юлия Николаевна – главный специалист Отдела ЖКХ и благоустройства территории Весьегонского муниципального округа;</w:t>
      </w:r>
    </w:p>
    <w:p w:rsidR="007C19E1" w:rsidRPr="0004195D" w:rsidRDefault="007C19E1" w:rsidP="007C19E1">
      <w:pPr>
        <w:spacing w:after="0" w:line="240" w:lineRule="auto"/>
        <w:jc w:val="both"/>
        <w:rPr>
          <w:rFonts w:ascii="Times New Roman" w:eastAsia="Times New Roman" w:hAnsi="Times New Roman" w:cs="Times New Roman"/>
          <w:color w:val="000000"/>
          <w:sz w:val="24"/>
          <w:szCs w:val="24"/>
        </w:rPr>
      </w:pPr>
    </w:p>
    <w:p w:rsidR="007C19E1" w:rsidRPr="0004195D" w:rsidRDefault="00506FAC" w:rsidP="007C19E1">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Соколова Инна Владимировна – депутат Думы Весьегонского муниципального округа;</w:t>
      </w:r>
    </w:p>
    <w:p w:rsidR="00506FAC" w:rsidRPr="0004195D" w:rsidRDefault="00506FAC" w:rsidP="007C19E1">
      <w:pPr>
        <w:spacing w:after="0" w:line="240" w:lineRule="auto"/>
        <w:jc w:val="both"/>
        <w:rPr>
          <w:rFonts w:ascii="Times New Roman" w:eastAsia="Times New Roman" w:hAnsi="Times New Roman" w:cs="Times New Roman"/>
          <w:color w:val="000000"/>
          <w:sz w:val="24"/>
          <w:szCs w:val="24"/>
        </w:rPr>
      </w:pPr>
    </w:p>
    <w:p w:rsidR="00506FAC" w:rsidRPr="0004195D" w:rsidRDefault="00506FAC" w:rsidP="007C19E1">
      <w:pPr>
        <w:spacing w:after="0" w:line="240" w:lineRule="auto"/>
        <w:jc w:val="both"/>
        <w:rPr>
          <w:rFonts w:ascii="Times New Roman" w:eastAsia="Times New Roman" w:hAnsi="Times New Roman" w:cs="Times New Roman"/>
          <w:color w:val="000000"/>
          <w:sz w:val="24"/>
          <w:szCs w:val="24"/>
        </w:rPr>
      </w:pPr>
      <w:r w:rsidRPr="0004195D">
        <w:rPr>
          <w:rFonts w:ascii="Times New Roman" w:eastAsia="Times New Roman" w:hAnsi="Times New Roman" w:cs="Times New Roman"/>
          <w:color w:val="000000"/>
          <w:sz w:val="24"/>
          <w:szCs w:val="24"/>
        </w:rPr>
        <w:t>Полубенцева Елена Викторовна - депутат Думы Весьегонского муниципального округа</w:t>
      </w:r>
      <w:r w:rsidR="008752A0" w:rsidRPr="0004195D">
        <w:rPr>
          <w:rFonts w:ascii="Times New Roman" w:eastAsia="Times New Roman" w:hAnsi="Times New Roman" w:cs="Times New Roman"/>
          <w:color w:val="000000"/>
          <w:sz w:val="24"/>
          <w:szCs w:val="24"/>
        </w:rPr>
        <w:t>;</w:t>
      </w:r>
    </w:p>
    <w:p w:rsidR="007C19E1" w:rsidRDefault="007C19E1"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Pr="008005D6" w:rsidRDefault="0004195D" w:rsidP="0004195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w:t>
      </w:r>
      <w:r w:rsidR="00FA61C0">
        <w:rPr>
          <w:rFonts w:ascii="Times New Roman" w:eastAsia="Times New Roman" w:hAnsi="Times New Roman" w:cs="Times New Roman"/>
          <w:color w:val="000000"/>
          <w:sz w:val="24"/>
          <w:szCs w:val="24"/>
        </w:rPr>
        <w:t>3</w:t>
      </w:r>
    </w:p>
    <w:p w:rsidR="0004195D" w:rsidRPr="008005D6" w:rsidRDefault="0004195D" w:rsidP="0004195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постановлению А</w:t>
      </w:r>
      <w:r w:rsidRPr="008005D6">
        <w:rPr>
          <w:rFonts w:ascii="Times New Roman" w:eastAsia="Times New Roman" w:hAnsi="Times New Roman" w:cs="Times New Roman"/>
          <w:color w:val="000000"/>
          <w:sz w:val="24"/>
          <w:szCs w:val="24"/>
        </w:rPr>
        <w:t>дминистрации</w:t>
      </w:r>
    </w:p>
    <w:p w:rsidR="0004195D" w:rsidRPr="008005D6" w:rsidRDefault="0004195D" w:rsidP="0004195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Весьегонского муниципального</w:t>
      </w:r>
      <w:r w:rsidRPr="008005D6">
        <w:rPr>
          <w:rFonts w:ascii="Times New Roman" w:eastAsia="Times New Roman" w:hAnsi="Times New Roman" w:cs="Times New Roman"/>
          <w:color w:val="000000"/>
          <w:sz w:val="24"/>
          <w:szCs w:val="24"/>
        </w:rPr>
        <w:t xml:space="preserve"> округа</w:t>
      </w:r>
    </w:p>
    <w:p w:rsidR="0004195D" w:rsidRDefault="00361533" w:rsidP="0004195D">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8677B6" w:rsidRPr="00361533">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  10</w:t>
      </w:r>
      <w:r w:rsidR="0004195D" w:rsidRPr="0036153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11</w:t>
      </w:r>
      <w:r w:rsidR="0004195D" w:rsidRPr="00361533">
        <w:rPr>
          <w:rFonts w:ascii="Times New Roman" w:eastAsia="Times New Roman" w:hAnsi="Times New Roman" w:cs="Times New Roman"/>
          <w:color w:val="000000"/>
          <w:sz w:val="24"/>
          <w:szCs w:val="24"/>
        </w:rPr>
        <w:t>.202</w:t>
      </w:r>
      <w:r w:rsidR="00116967" w:rsidRPr="00361533">
        <w:rPr>
          <w:rFonts w:ascii="Times New Roman" w:eastAsia="Times New Roman" w:hAnsi="Times New Roman" w:cs="Times New Roman"/>
          <w:color w:val="000000"/>
          <w:sz w:val="24"/>
          <w:szCs w:val="24"/>
        </w:rPr>
        <w:t>3</w:t>
      </w:r>
      <w:r w:rsidR="0004195D" w:rsidRPr="00361533">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485</w:t>
      </w:r>
    </w:p>
    <w:p w:rsidR="0004195D" w:rsidRDefault="0004195D" w:rsidP="0004195D">
      <w:pPr>
        <w:spacing w:after="0" w:line="240" w:lineRule="auto"/>
        <w:jc w:val="right"/>
        <w:rPr>
          <w:rFonts w:ascii="Times New Roman" w:eastAsia="Times New Roman" w:hAnsi="Times New Roman" w:cs="Times New Roman"/>
          <w:color w:val="000000"/>
          <w:sz w:val="24"/>
          <w:szCs w:val="24"/>
        </w:rPr>
      </w:pPr>
    </w:p>
    <w:p w:rsidR="0004195D" w:rsidRDefault="0004195D" w:rsidP="0004195D">
      <w:pPr>
        <w:spacing w:after="0" w:line="240" w:lineRule="auto"/>
        <w:jc w:val="right"/>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04195D" w:rsidRDefault="0004195D" w:rsidP="006C7E93">
      <w:pPr>
        <w:spacing w:after="0" w:line="240" w:lineRule="auto"/>
        <w:jc w:val="both"/>
        <w:rPr>
          <w:rFonts w:ascii="Times New Roman" w:eastAsia="Times New Roman" w:hAnsi="Times New Roman" w:cs="Times New Roman"/>
          <w:color w:val="000000"/>
          <w:sz w:val="24"/>
          <w:szCs w:val="24"/>
        </w:rPr>
      </w:pPr>
    </w:p>
    <w:p w:rsidR="00642879" w:rsidRPr="002C4A68" w:rsidRDefault="00642879" w:rsidP="00642879">
      <w:pPr>
        <w:shd w:val="clear" w:color="auto" w:fill="FFFFFF"/>
        <w:spacing w:before="100" w:beforeAutospacing="1" w:after="100" w:afterAutospacing="1"/>
        <w:jc w:val="center"/>
        <w:rPr>
          <w:rFonts w:ascii="Times New Roman" w:hAnsi="Times New Roman" w:cs="Times New Roman"/>
          <w:b/>
        </w:rPr>
      </w:pPr>
      <w:r w:rsidRPr="00642879">
        <w:rPr>
          <w:rFonts w:ascii="Times New Roman" w:hAnsi="Times New Roman" w:cs="Times New Roman"/>
          <w:b/>
        </w:rPr>
        <w:t xml:space="preserve">Перечень работ и услуг по содержанию и ремонту общего имущества собственников </w:t>
      </w:r>
      <w:r w:rsidRPr="002C4A68">
        <w:rPr>
          <w:rFonts w:ascii="Times New Roman" w:hAnsi="Times New Roman" w:cs="Times New Roman"/>
          <w:b/>
        </w:rPr>
        <w:t>помещений в многоквартирном доме, являю</w:t>
      </w:r>
      <w:r w:rsidR="007225A3" w:rsidRPr="002C4A68">
        <w:rPr>
          <w:rFonts w:ascii="Times New Roman" w:hAnsi="Times New Roman" w:cs="Times New Roman"/>
          <w:b/>
        </w:rPr>
        <w:t xml:space="preserve">щегося объектом конкурса </w:t>
      </w:r>
    </w:p>
    <w:p w:rsidR="007225A3" w:rsidRPr="002C4A68" w:rsidRDefault="007225A3" w:rsidP="007225A3">
      <w:pPr>
        <w:ind w:firstLine="698"/>
        <w:jc w:val="center"/>
        <w:rPr>
          <w:rFonts w:ascii="Times New Roman" w:hAnsi="Times New Roman" w:cs="Times New Roman"/>
          <w:b/>
        </w:rPr>
      </w:pPr>
      <w:r w:rsidRPr="002C4A68">
        <w:rPr>
          <w:rFonts w:ascii="Times New Roman" w:hAnsi="Times New Roman" w:cs="Times New Roman"/>
          <w:b/>
        </w:rPr>
        <w:t>(Жилые помещения</w:t>
      </w:r>
      <w:r w:rsidR="00EC375D">
        <w:rPr>
          <w:rFonts w:ascii="Times New Roman" w:hAnsi="Times New Roman" w:cs="Times New Roman"/>
          <w:b/>
        </w:rPr>
        <w:t>,</w:t>
      </w:r>
      <w:r w:rsidR="002C6FE5">
        <w:rPr>
          <w:rFonts w:ascii="Times New Roman" w:hAnsi="Times New Roman" w:cs="Times New Roman"/>
          <w:b/>
        </w:rPr>
        <w:t xml:space="preserve"> оборудованные</w:t>
      </w:r>
      <w:r w:rsidR="00A24BB1">
        <w:rPr>
          <w:rFonts w:ascii="Times New Roman" w:hAnsi="Times New Roman" w:cs="Times New Roman"/>
          <w:b/>
        </w:rPr>
        <w:t xml:space="preserve">централизованным отоплением, </w:t>
      </w:r>
      <w:r w:rsidRPr="002C4A68">
        <w:rPr>
          <w:rFonts w:ascii="Times New Roman" w:hAnsi="Times New Roman" w:cs="Times New Roman"/>
          <w:b/>
        </w:rPr>
        <w:t>холодным водоснабжением, водоотведением,)</w:t>
      </w:r>
    </w:p>
    <w:p w:rsidR="00642879" w:rsidRPr="00642879" w:rsidRDefault="00642879" w:rsidP="00642879">
      <w:pPr>
        <w:autoSpaceDE w:val="0"/>
        <w:spacing w:after="0"/>
        <w:ind w:left="284"/>
        <w:contextualSpacing/>
        <w:rPr>
          <w:rFonts w:ascii="Times New Roman" w:hAnsi="Times New Roman" w:cs="Times New Roman"/>
        </w:rPr>
      </w:pP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417"/>
      </w:tblGrid>
      <w:tr w:rsidR="005D2196" w:rsidRPr="00642879" w:rsidTr="005D2196">
        <w:trPr>
          <w:trHeight w:val="945"/>
        </w:trPr>
        <w:tc>
          <w:tcPr>
            <w:tcW w:w="4848" w:type="dxa"/>
            <w:shd w:val="clear" w:color="auto" w:fill="auto"/>
            <w:vAlign w:val="center"/>
          </w:tcPr>
          <w:p w:rsidR="005D2196" w:rsidRPr="00642879" w:rsidRDefault="005D2196" w:rsidP="00E74C98">
            <w:pPr>
              <w:spacing w:after="0"/>
              <w:jc w:val="center"/>
              <w:rPr>
                <w:rFonts w:ascii="Times New Roman" w:hAnsi="Times New Roman" w:cs="Times New Roman"/>
                <w:b/>
              </w:rPr>
            </w:pPr>
            <w:r w:rsidRPr="00642879">
              <w:rPr>
                <w:rFonts w:ascii="Times New Roman" w:hAnsi="Times New Roman" w:cs="Times New Roman"/>
                <w:b/>
              </w:rPr>
              <w:t>Наименование работ и услуг</w:t>
            </w:r>
          </w:p>
        </w:tc>
        <w:tc>
          <w:tcPr>
            <w:tcW w:w="1985" w:type="dxa"/>
            <w:shd w:val="clear" w:color="auto" w:fill="auto"/>
            <w:vAlign w:val="center"/>
          </w:tcPr>
          <w:p w:rsidR="005D2196" w:rsidRPr="00642879" w:rsidRDefault="005D2196" w:rsidP="00E74C98">
            <w:pPr>
              <w:spacing w:after="0"/>
              <w:jc w:val="center"/>
              <w:rPr>
                <w:rFonts w:ascii="Times New Roman" w:hAnsi="Times New Roman" w:cs="Times New Roman"/>
                <w:b/>
              </w:rPr>
            </w:pPr>
            <w:r w:rsidRPr="00642879">
              <w:rPr>
                <w:rFonts w:ascii="Times New Roman" w:hAnsi="Times New Roman" w:cs="Times New Roman"/>
                <w:b/>
              </w:rPr>
              <w:t>Периодичность выполнения работ и оказания услуг</w:t>
            </w:r>
          </w:p>
        </w:tc>
        <w:tc>
          <w:tcPr>
            <w:tcW w:w="1417" w:type="dxa"/>
          </w:tcPr>
          <w:p w:rsidR="005D2196" w:rsidRPr="00642879" w:rsidRDefault="005D2196" w:rsidP="00E74C98">
            <w:pPr>
              <w:spacing w:after="0"/>
              <w:jc w:val="center"/>
              <w:rPr>
                <w:rFonts w:ascii="Times New Roman" w:hAnsi="Times New Roman" w:cs="Times New Roman"/>
                <w:b/>
              </w:rPr>
            </w:pPr>
            <w:r w:rsidRPr="00642879">
              <w:rPr>
                <w:rFonts w:ascii="Times New Roman" w:hAnsi="Times New Roman" w:cs="Times New Roman"/>
                <w:b/>
              </w:rPr>
              <w:t>Стоимость на 1 кв. м общей площади (рублей в месяц)</w:t>
            </w:r>
          </w:p>
        </w:tc>
      </w:tr>
      <w:tr w:rsidR="005D2196" w:rsidRPr="00642879" w:rsidTr="005D2196">
        <w:trPr>
          <w:trHeight w:val="1207"/>
        </w:trPr>
        <w:tc>
          <w:tcPr>
            <w:tcW w:w="6833" w:type="dxa"/>
            <w:gridSpan w:val="2"/>
            <w:shd w:val="clear" w:color="auto" w:fill="auto"/>
          </w:tcPr>
          <w:p w:rsidR="005D2196" w:rsidRPr="00642879" w:rsidRDefault="005D2196" w:rsidP="00E74C98">
            <w:pPr>
              <w:spacing w:after="0"/>
              <w:rPr>
                <w:rFonts w:ascii="Times New Roman" w:hAnsi="Times New Roman" w:cs="Times New Roman"/>
                <w:b/>
              </w:rPr>
            </w:pPr>
            <w:r w:rsidRPr="00642879">
              <w:rPr>
                <w:rFonts w:ascii="Times New Roman" w:hAnsi="Times New Roman" w:cs="Times New Roman"/>
                <w:b/>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417" w:type="dxa"/>
          </w:tcPr>
          <w:p w:rsidR="005D2196" w:rsidRPr="00642879" w:rsidRDefault="005D2196" w:rsidP="00E74C98">
            <w:pPr>
              <w:spacing w:after="0"/>
              <w:jc w:val="center"/>
              <w:rPr>
                <w:rFonts w:ascii="Times New Roman" w:hAnsi="Times New Roman" w:cs="Times New Roman"/>
                <w:b/>
              </w:rPr>
            </w:pPr>
            <w:r w:rsidRPr="00642879">
              <w:rPr>
                <w:rFonts w:ascii="Times New Roman" w:hAnsi="Times New Roman" w:cs="Times New Roman"/>
                <w:b/>
              </w:rPr>
              <w:t>3,88</w:t>
            </w:r>
          </w:p>
        </w:tc>
      </w:tr>
      <w:tr w:rsidR="005D2196" w:rsidRPr="00642879" w:rsidTr="005D2196">
        <w:trPr>
          <w:trHeight w:val="415"/>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Работы, выполняемые в отношении всех видов фундаментов:</w:t>
            </w:r>
          </w:p>
        </w:tc>
        <w:tc>
          <w:tcPr>
            <w:tcW w:w="1417" w:type="dxa"/>
            <w:vMerge w:val="restart"/>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555"/>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технического состояния видимых частей конструкций с выявлением:</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3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признаков неравномерных осадок фундаментов всех типов;</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79"/>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06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10"/>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32"/>
        </w:trPr>
        <w:tc>
          <w:tcPr>
            <w:tcW w:w="6833" w:type="dxa"/>
            <w:gridSpan w:val="2"/>
            <w:shd w:val="clear" w:color="auto" w:fill="auto"/>
          </w:tcPr>
          <w:p w:rsidR="005D2196" w:rsidRPr="00642879" w:rsidRDefault="005D2196" w:rsidP="00D114A6">
            <w:pPr>
              <w:spacing w:after="0"/>
              <w:rPr>
                <w:rFonts w:ascii="Times New Roman" w:hAnsi="Times New Roman" w:cs="Times New Roman"/>
              </w:rPr>
            </w:pPr>
            <w:r w:rsidRPr="00642879">
              <w:rPr>
                <w:rFonts w:ascii="Times New Roman" w:hAnsi="Times New Roman" w:cs="Times New Roman"/>
              </w:rPr>
              <w:t>2. Работы, выполняемые для надлежащего содержания стен многоквартирных домов:</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9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w:t>
            </w:r>
            <w:r w:rsidRPr="00642879">
              <w:rPr>
                <w:rFonts w:ascii="Times New Roman" w:hAnsi="Times New Roman" w:cs="Times New Roman"/>
              </w:rPr>
              <w:lastRenderedPageBreak/>
              <w:t>нарушения теплозащитных свойств, неисправности водоотводящих устройств</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99"/>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57"/>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76"/>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3. Работы, выполняемые в целях надлежащего содержания перекрытий и покрытий многоквартирных домов:</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88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37"/>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78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5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0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92"/>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4. Работы, выполняемые в целях надлежащего содержания балок (ригелей) перекрытий и покрытий многоквартирных домов:</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9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84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46"/>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5. Работы, выполняемые в целях надлежащего содержания крыш многоквартирных домов:</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41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проверка кровли на отсутствие протечек</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41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от скопления снега и наледи</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26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 xml:space="preserve">2 раза в год </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70"/>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13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62"/>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6. Работы, выполняемые в целях надлежащего содержания лестниц многоквартирных домов:</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30"/>
        </w:trPr>
        <w:tc>
          <w:tcPr>
            <w:tcW w:w="4848" w:type="dxa"/>
            <w:shd w:val="clear" w:color="000000" w:fill="FFFFFF"/>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93"/>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93"/>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30"/>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7. Работы, выполняемые в целях надлежащего содержания перегородок в многоквартирных домах:</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413"/>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год</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81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26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 xml:space="preserve">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w:t>
            </w:r>
            <w:r w:rsidRPr="00642879">
              <w:rPr>
                <w:rFonts w:ascii="Times New Roman" w:hAnsi="Times New Roman" w:cs="Times New Roman"/>
              </w:rPr>
              <w:lastRenderedPageBreak/>
              <w:t>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1 раз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783"/>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9. Работы, выполняемые в целях надлежащего содержания полов помещений, относящихся к общему имуществу в многоквартирном доме:</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57"/>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45"/>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25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945"/>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273"/>
        </w:trPr>
        <w:tc>
          <w:tcPr>
            <w:tcW w:w="6833" w:type="dxa"/>
            <w:gridSpan w:val="2"/>
            <w:shd w:val="clear" w:color="auto" w:fill="auto"/>
          </w:tcPr>
          <w:p w:rsidR="005D2196" w:rsidRPr="00642879" w:rsidRDefault="005D2196" w:rsidP="00E74C98">
            <w:pPr>
              <w:spacing w:after="0"/>
              <w:rPr>
                <w:rFonts w:ascii="Times New Roman" w:hAnsi="Times New Roman" w:cs="Times New Roman"/>
                <w:b/>
              </w:rPr>
            </w:pPr>
            <w:r w:rsidRPr="00642879">
              <w:rPr>
                <w:rFonts w:ascii="Times New Roman" w:hAnsi="Times New Roman" w:cs="Times New Roman"/>
                <w:b/>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417" w:type="dxa"/>
          </w:tcPr>
          <w:p w:rsidR="005D2196" w:rsidRPr="00642879" w:rsidRDefault="005D2196" w:rsidP="00E74C98">
            <w:pPr>
              <w:spacing w:after="0"/>
              <w:jc w:val="center"/>
              <w:rPr>
                <w:rFonts w:ascii="Times New Roman" w:hAnsi="Times New Roman" w:cs="Times New Roman"/>
                <w:b/>
              </w:rPr>
            </w:pPr>
            <w:r>
              <w:rPr>
                <w:rFonts w:ascii="Times New Roman" w:hAnsi="Times New Roman" w:cs="Times New Roman"/>
                <w:b/>
              </w:rPr>
              <w:t>6,57</w:t>
            </w:r>
          </w:p>
        </w:tc>
      </w:tr>
      <w:tr w:rsidR="005D2196" w:rsidRPr="00642879" w:rsidTr="005D2196">
        <w:trPr>
          <w:trHeight w:val="692"/>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bCs/>
              </w:rPr>
              <w:t>11. Общие работы, выполняемые для надлежащего содержания систем холодного водоснабжения и водоотведения в многоквартирных домах:</w:t>
            </w:r>
          </w:p>
        </w:tc>
        <w:tc>
          <w:tcPr>
            <w:tcW w:w="1417" w:type="dxa"/>
            <w:vMerge w:val="restart"/>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415"/>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ежемесячно</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116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еженедельно</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84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273"/>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 xml:space="preserve">контроль состояния и восстановление исправности элементов внутренней канализации, канализационных вытяжек, </w:t>
            </w:r>
            <w:r w:rsidRPr="00642879">
              <w:rPr>
                <w:rFonts w:ascii="Times New Roman" w:hAnsi="Times New Roman" w:cs="Times New Roman"/>
              </w:rPr>
              <w:lastRenderedPageBreak/>
              <w:t>внутреннего водостока, дренажных систем и дворовой канализации</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по мере необходимости</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550"/>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799"/>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12. Работы, выполняемые в целях надлежащего содержания электрооборудования в многоквартирном доме:</w:t>
            </w: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1233"/>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2 года</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561"/>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проверка и обеспечение работоспособности устройств защитного отключения</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ежемесячно</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112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393"/>
        </w:trPr>
        <w:tc>
          <w:tcPr>
            <w:tcW w:w="6833" w:type="dxa"/>
            <w:gridSpan w:val="2"/>
            <w:shd w:val="clear" w:color="auto" w:fill="auto"/>
          </w:tcPr>
          <w:p w:rsidR="005D2196" w:rsidRPr="00642879" w:rsidRDefault="005D2196" w:rsidP="00E74C98">
            <w:pPr>
              <w:spacing w:after="0"/>
              <w:rPr>
                <w:rFonts w:ascii="Times New Roman" w:hAnsi="Times New Roman" w:cs="Times New Roman"/>
                <w:b/>
              </w:rPr>
            </w:pPr>
            <w:r w:rsidRPr="00642879">
              <w:rPr>
                <w:rFonts w:ascii="Times New Roman" w:hAnsi="Times New Roman" w:cs="Times New Roman"/>
                <w:b/>
              </w:rPr>
              <w:t>III. Работы и услуги по содержанию иного общего имущества в многоквартирном доме</w:t>
            </w:r>
          </w:p>
        </w:tc>
        <w:tc>
          <w:tcPr>
            <w:tcW w:w="1417" w:type="dxa"/>
          </w:tcPr>
          <w:p w:rsidR="005D2196" w:rsidRPr="00642879" w:rsidRDefault="005D2196" w:rsidP="00E74C98">
            <w:pPr>
              <w:spacing w:after="0"/>
              <w:jc w:val="center"/>
              <w:rPr>
                <w:rFonts w:ascii="Times New Roman" w:hAnsi="Times New Roman" w:cs="Times New Roman"/>
                <w:b/>
              </w:rPr>
            </w:pPr>
            <w:r w:rsidRPr="00642879">
              <w:rPr>
                <w:rFonts w:ascii="Times New Roman" w:hAnsi="Times New Roman" w:cs="Times New Roman"/>
                <w:b/>
              </w:rPr>
              <w:t>1,86</w:t>
            </w:r>
          </w:p>
        </w:tc>
      </w:tr>
      <w:tr w:rsidR="005D2196" w:rsidRPr="00642879" w:rsidTr="005D2196">
        <w:trPr>
          <w:trHeight w:val="248"/>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13. Работы по содержанию помещений, входящих в состав общего имущества в многоквартирном доме:</w:t>
            </w:r>
          </w:p>
        </w:tc>
        <w:tc>
          <w:tcPr>
            <w:tcW w:w="1417" w:type="dxa"/>
            <w:vMerge w:val="restart"/>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54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сухая и влажная уборка тамбуров, холлов, коридоров, лестничных площадок и маршей</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подметание - 1 раз в неделю; мытье - 1 раз в неделю</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30"/>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p w:rsidR="005D2196" w:rsidRPr="00642879" w:rsidRDefault="005D2196" w:rsidP="00E74C98">
            <w:pPr>
              <w:spacing w:after="0"/>
              <w:rPr>
                <w:rFonts w:ascii="Times New Roman" w:hAnsi="Times New Roman" w:cs="Times New Roman"/>
                <w:b/>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0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мытье окон</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836"/>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260"/>
        </w:trPr>
        <w:tc>
          <w:tcPr>
            <w:tcW w:w="6833" w:type="dxa"/>
            <w:gridSpan w:val="2"/>
            <w:shd w:val="clear" w:color="000000" w:fill="FFFFFF"/>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417" w:type="dxa"/>
            <w:vMerge/>
            <w:vAlign w:val="center"/>
          </w:tcPr>
          <w:p w:rsidR="005D2196" w:rsidRPr="00642879" w:rsidRDefault="005D2196" w:rsidP="00E74C98">
            <w:pPr>
              <w:spacing w:after="0"/>
              <w:jc w:val="center"/>
              <w:rPr>
                <w:rFonts w:ascii="Times New Roman" w:hAnsi="Times New Roman" w:cs="Times New Roman"/>
              </w:rPr>
            </w:pPr>
          </w:p>
        </w:tc>
      </w:tr>
      <w:tr w:rsidR="005D2196" w:rsidRPr="00642879" w:rsidTr="005D2196">
        <w:trPr>
          <w:trHeight w:val="570"/>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очистка крышек люков колодцев и пожарных гидрантов от снега и льда толщиной слоя свыше 5 см</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74"/>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52"/>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 xml:space="preserve">очистка придомовой территории от снега наносного происхождения (или подметание </w:t>
            </w:r>
            <w:r w:rsidRPr="00642879">
              <w:rPr>
                <w:rFonts w:ascii="Times New Roman" w:hAnsi="Times New Roman" w:cs="Times New Roman"/>
              </w:rPr>
              <w:lastRenderedPageBreak/>
              <w:t>такой территории, свободной от снежного покрова)</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по мере необходимости</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04"/>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lastRenderedPageBreak/>
              <w:t>очистка придомовой территории от наледи и льда</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409"/>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неделю</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562"/>
        </w:trPr>
        <w:tc>
          <w:tcPr>
            <w:tcW w:w="6833" w:type="dxa"/>
            <w:gridSpan w:val="2"/>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bCs/>
              </w:rPr>
              <w:t>15. Работы по содержанию придомовой территории в теплый период года:</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278"/>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подметание и уборка придомовой территории</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654"/>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неделю</w:t>
            </w:r>
          </w:p>
          <w:p w:rsidR="005D2196" w:rsidRPr="00642879" w:rsidRDefault="005D2196" w:rsidP="00E74C98">
            <w:pPr>
              <w:spacing w:after="0"/>
              <w:rPr>
                <w:rFonts w:ascii="Times New Roman" w:hAnsi="Times New Roman" w:cs="Times New Roman"/>
              </w:rPr>
            </w:pP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20"/>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окашивание придомовой территории</w:t>
            </w:r>
          </w:p>
        </w:tc>
        <w:tc>
          <w:tcPr>
            <w:tcW w:w="1985" w:type="dxa"/>
            <w:shd w:val="clear" w:color="auto" w:fill="auto"/>
            <w:vAlign w:val="bottom"/>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2 раза за сезон</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20"/>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очистка от мусора урн, установленных возле подъездов</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20"/>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2 дня</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320"/>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 раз в месяц</w:t>
            </w:r>
          </w:p>
        </w:tc>
        <w:tc>
          <w:tcPr>
            <w:tcW w:w="1417" w:type="dxa"/>
            <w:vMerge/>
          </w:tcPr>
          <w:p w:rsidR="005D2196" w:rsidRPr="00642879" w:rsidRDefault="005D2196" w:rsidP="00E74C98">
            <w:pPr>
              <w:spacing w:after="0"/>
              <w:rPr>
                <w:rFonts w:ascii="Times New Roman" w:hAnsi="Times New Roman" w:cs="Times New Roman"/>
              </w:rPr>
            </w:pPr>
          </w:p>
        </w:tc>
      </w:tr>
      <w:tr w:rsidR="005D2196" w:rsidRPr="00642879" w:rsidTr="005D2196">
        <w:trPr>
          <w:trHeight w:val="1349"/>
        </w:trPr>
        <w:tc>
          <w:tcPr>
            <w:tcW w:w="4848" w:type="dxa"/>
            <w:shd w:val="clear" w:color="auto" w:fill="auto"/>
          </w:tcPr>
          <w:p w:rsidR="005D2196" w:rsidRPr="00642879" w:rsidRDefault="005D2196" w:rsidP="00E74C98">
            <w:pPr>
              <w:spacing w:after="0"/>
              <w:rPr>
                <w:rFonts w:ascii="Times New Roman" w:hAnsi="Times New Roman" w:cs="Times New Roman"/>
                <w:bCs/>
              </w:rPr>
            </w:pPr>
            <w:r w:rsidRPr="00642879">
              <w:rPr>
                <w:rFonts w:ascii="Times New Roman" w:hAnsi="Times New Roman" w:cs="Times New Roman"/>
                <w:bCs/>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постоянно</w:t>
            </w:r>
          </w:p>
        </w:tc>
        <w:tc>
          <w:tcPr>
            <w:tcW w:w="1417" w:type="dxa"/>
            <w:vMerge w:val="restart"/>
            <w:vAlign w:val="center"/>
          </w:tcPr>
          <w:p w:rsidR="005D2196" w:rsidRPr="00642879" w:rsidRDefault="005D2196" w:rsidP="00E74C98">
            <w:pPr>
              <w:spacing w:after="0"/>
              <w:jc w:val="center"/>
              <w:rPr>
                <w:rFonts w:ascii="Times New Roman" w:hAnsi="Times New Roman" w:cs="Times New Roman"/>
                <w:b/>
              </w:rPr>
            </w:pPr>
          </w:p>
        </w:tc>
      </w:tr>
      <w:tr w:rsidR="005D2196" w:rsidRPr="00642879" w:rsidTr="005D2196">
        <w:trPr>
          <w:trHeight w:val="1349"/>
        </w:trPr>
        <w:tc>
          <w:tcPr>
            <w:tcW w:w="4848" w:type="dxa"/>
            <w:shd w:val="clear" w:color="auto" w:fill="auto"/>
          </w:tcPr>
          <w:p w:rsidR="005D2196" w:rsidRPr="00642879" w:rsidRDefault="005D2196" w:rsidP="00E74C98">
            <w:pPr>
              <w:autoSpaceDE w:val="0"/>
              <w:autoSpaceDN w:val="0"/>
              <w:adjustRightInd w:val="0"/>
              <w:spacing w:after="0"/>
              <w:rPr>
                <w:rFonts w:ascii="Times New Roman" w:eastAsia="Calibri" w:hAnsi="Times New Roman" w:cs="Times New Roman"/>
              </w:rPr>
            </w:pPr>
            <w:r w:rsidRPr="00642879">
              <w:rPr>
                <w:rFonts w:ascii="Times New Roman" w:hAnsi="Times New Roman" w:cs="Times New Roman"/>
                <w:bCs/>
              </w:rPr>
              <w:t xml:space="preserve">17. </w:t>
            </w:r>
            <w:r w:rsidRPr="00642879">
              <w:rPr>
                <w:rFonts w:ascii="Times New Roman" w:eastAsia="Calibri" w:hAnsi="Times New Roman" w:cs="Times New Roman"/>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5D2196" w:rsidRPr="00642879" w:rsidRDefault="005D2196" w:rsidP="00E74C98">
            <w:pPr>
              <w:spacing w:after="0"/>
              <w:jc w:val="center"/>
              <w:rPr>
                <w:rFonts w:ascii="Times New Roman" w:hAnsi="Times New Roman" w:cs="Times New Roman"/>
                <w:b/>
              </w:rPr>
            </w:pPr>
          </w:p>
        </w:tc>
      </w:tr>
      <w:tr w:rsidR="005D2196" w:rsidRPr="00642879" w:rsidTr="005D2196">
        <w:trPr>
          <w:trHeight w:val="1349"/>
        </w:trPr>
        <w:tc>
          <w:tcPr>
            <w:tcW w:w="4848" w:type="dxa"/>
            <w:shd w:val="clear" w:color="auto" w:fill="auto"/>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5D2196" w:rsidRPr="00642879" w:rsidRDefault="005D2196" w:rsidP="00E74C98">
            <w:pPr>
              <w:spacing w:after="0"/>
              <w:jc w:val="center"/>
              <w:rPr>
                <w:rFonts w:ascii="Times New Roman" w:hAnsi="Times New Roman" w:cs="Times New Roman"/>
                <w:b/>
              </w:rPr>
            </w:pPr>
          </w:p>
        </w:tc>
      </w:tr>
      <w:tr w:rsidR="005D2196" w:rsidRPr="00642879" w:rsidTr="005D2196">
        <w:trPr>
          <w:trHeight w:val="277"/>
        </w:trPr>
        <w:tc>
          <w:tcPr>
            <w:tcW w:w="6833" w:type="dxa"/>
            <w:gridSpan w:val="2"/>
            <w:shd w:val="clear" w:color="auto" w:fill="auto"/>
          </w:tcPr>
          <w:p w:rsidR="005D2196" w:rsidRPr="00642879" w:rsidRDefault="005D2196" w:rsidP="00E74C98">
            <w:pPr>
              <w:spacing w:after="0"/>
              <w:rPr>
                <w:rFonts w:ascii="Times New Roman" w:hAnsi="Times New Roman" w:cs="Times New Roman"/>
                <w:b/>
                <w:bCs/>
              </w:rPr>
            </w:pPr>
            <w:r w:rsidRPr="00642879">
              <w:rPr>
                <w:rFonts w:ascii="Times New Roman" w:hAnsi="Times New Roman" w:cs="Times New Roman"/>
                <w:b/>
                <w:bCs/>
              </w:rPr>
              <w:t>I</w:t>
            </w:r>
            <w:r w:rsidRPr="00642879">
              <w:rPr>
                <w:rFonts w:ascii="Times New Roman" w:hAnsi="Times New Roman" w:cs="Times New Roman"/>
                <w:b/>
                <w:bCs/>
                <w:lang w:val="en-US"/>
              </w:rPr>
              <w:t>II</w:t>
            </w:r>
            <w:r w:rsidRPr="00642879">
              <w:rPr>
                <w:rFonts w:ascii="Times New Roman" w:hAnsi="Times New Roman" w:cs="Times New Roman"/>
                <w:b/>
                <w:bCs/>
              </w:rPr>
              <w:t>. Прочие расходы (в т.ч. на общедомовые нужды)</w:t>
            </w:r>
          </w:p>
        </w:tc>
        <w:tc>
          <w:tcPr>
            <w:tcW w:w="1417" w:type="dxa"/>
            <w:vAlign w:val="center"/>
          </w:tcPr>
          <w:p w:rsidR="005D2196" w:rsidRPr="00642879" w:rsidRDefault="005D2196" w:rsidP="00E74C98">
            <w:pPr>
              <w:spacing w:after="0"/>
              <w:jc w:val="center"/>
              <w:rPr>
                <w:rFonts w:ascii="Times New Roman" w:hAnsi="Times New Roman" w:cs="Times New Roman"/>
                <w:b/>
                <w:bCs/>
              </w:rPr>
            </w:pPr>
            <w:r w:rsidRPr="00642879">
              <w:rPr>
                <w:rFonts w:ascii="Times New Roman" w:hAnsi="Times New Roman" w:cs="Times New Roman"/>
                <w:b/>
                <w:bCs/>
              </w:rPr>
              <w:t>2,69</w:t>
            </w:r>
          </w:p>
        </w:tc>
      </w:tr>
      <w:tr w:rsidR="005D2196" w:rsidRPr="00642879" w:rsidTr="005D2196">
        <w:trPr>
          <w:trHeight w:val="275"/>
        </w:trPr>
        <w:tc>
          <w:tcPr>
            <w:tcW w:w="4848" w:type="dxa"/>
            <w:shd w:val="clear" w:color="auto" w:fill="auto"/>
          </w:tcPr>
          <w:p w:rsidR="005D2196" w:rsidRPr="00642879" w:rsidRDefault="005D2196" w:rsidP="00E74C98">
            <w:pPr>
              <w:spacing w:after="0"/>
              <w:jc w:val="right"/>
              <w:rPr>
                <w:rFonts w:ascii="Times New Roman" w:hAnsi="Times New Roman" w:cs="Times New Roman"/>
              </w:rPr>
            </w:pPr>
            <w:r w:rsidRPr="00642879">
              <w:rPr>
                <w:rFonts w:ascii="Times New Roman" w:hAnsi="Times New Roman" w:cs="Times New Roman"/>
              </w:rPr>
              <w:t>ИТОГО:</w:t>
            </w:r>
          </w:p>
        </w:tc>
        <w:tc>
          <w:tcPr>
            <w:tcW w:w="1985" w:type="dxa"/>
            <w:shd w:val="clear" w:color="auto" w:fill="auto"/>
            <w:vAlign w:val="center"/>
          </w:tcPr>
          <w:p w:rsidR="005D2196" w:rsidRPr="00642879" w:rsidRDefault="005D2196" w:rsidP="00E74C98">
            <w:pPr>
              <w:spacing w:after="0"/>
              <w:rPr>
                <w:rFonts w:ascii="Times New Roman" w:hAnsi="Times New Roman" w:cs="Times New Roman"/>
              </w:rPr>
            </w:pPr>
          </w:p>
        </w:tc>
        <w:tc>
          <w:tcPr>
            <w:tcW w:w="1417" w:type="dxa"/>
          </w:tcPr>
          <w:p w:rsidR="005D2196" w:rsidRPr="00642879" w:rsidRDefault="005D2196" w:rsidP="00E74C98">
            <w:pPr>
              <w:spacing w:after="0"/>
              <w:jc w:val="center"/>
              <w:rPr>
                <w:rFonts w:ascii="Times New Roman" w:hAnsi="Times New Roman" w:cs="Times New Roman"/>
                <w:b/>
              </w:rPr>
            </w:pPr>
            <w:r>
              <w:rPr>
                <w:rFonts w:ascii="Times New Roman" w:hAnsi="Times New Roman" w:cs="Times New Roman"/>
                <w:b/>
              </w:rPr>
              <w:t>15,00</w:t>
            </w:r>
          </w:p>
        </w:tc>
      </w:tr>
    </w:tbl>
    <w:p w:rsidR="0004195D" w:rsidRDefault="0004195D" w:rsidP="0004195D">
      <w:pPr>
        <w:spacing w:after="0" w:line="240" w:lineRule="auto"/>
        <w:jc w:val="center"/>
        <w:rPr>
          <w:rFonts w:ascii="Times New Roman" w:eastAsia="Times New Roman" w:hAnsi="Times New Roman" w:cs="Times New Roman"/>
          <w:color w:val="000000"/>
          <w:sz w:val="24"/>
          <w:szCs w:val="24"/>
        </w:rPr>
      </w:pPr>
    </w:p>
    <w:p w:rsidR="00A24BB1" w:rsidRPr="002C4A68" w:rsidRDefault="00A24BB1" w:rsidP="00A24BB1">
      <w:pPr>
        <w:shd w:val="clear" w:color="auto" w:fill="FFFFFF"/>
        <w:spacing w:before="100" w:beforeAutospacing="1" w:after="100" w:afterAutospacing="1"/>
        <w:jc w:val="center"/>
        <w:rPr>
          <w:rFonts w:ascii="Times New Roman" w:hAnsi="Times New Roman" w:cs="Times New Roman"/>
          <w:b/>
        </w:rPr>
      </w:pPr>
      <w:r w:rsidRPr="00642879">
        <w:rPr>
          <w:rFonts w:ascii="Times New Roman" w:hAnsi="Times New Roman" w:cs="Times New Roman"/>
          <w:b/>
        </w:rPr>
        <w:t xml:space="preserve">Перечень работ и услуг по содержанию и ремонту общего имущества собственников </w:t>
      </w:r>
      <w:r w:rsidRPr="002C4A68">
        <w:rPr>
          <w:rFonts w:ascii="Times New Roman" w:hAnsi="Times New Roman" w:cs="Times New Roman"/>
          <w:b/>
        </w:rPr>
        <w:t xml:space="preserve">помещений в многоквартирном доме, являющегося объектом конкурса </w:t>
      </w:r>
    </w:p>
    <w:p w:rsidR="00A24BB1" w:rsidRPr="002C4A68" w:rsidRDefault="00A24BB1" w:rsidP="00A24BB1">
      <w:pPr>
        <w:ind w:firstLine="698"/>
        <w:jc w:val="center"/>
        <w:rPr>
          <w:rFonts w:ascii="Times New Roman" w:hAnsi="Times New Roman" w:cs="Times New Roman"/>
          <w:b/>
        </w:rPr>
      </w:pPr>
      <w:r w:rsidRPr="002C4A68">
        <w:rPr>
          <w:rFonts w:ascii="Times New Roman" w:hAnsi="Times New Roman" w:cs="Times New Roman"/>
          <w:b/>
        </w:rPr>
        <w:lastRenderedPageBreak/>
        <w:t>(Жилые помещения</w:t>
      </w:r>
      <w:r>
        <w:rPr>
          <w:rFonts w:ascii="Times New Roman" w:hAnsi="Times New Roman" w:cs="Times New Roman"/>
          <w:b/>
        </w:rPr>
        <w:t>, оборудованные</w:t>
      </w:r>
      <w:r w:rsidR="00E95D7C">
        <w:rPr>
          <w:rFonts w:ascii="Times New Roman" w:hAnsi="Times New Roman" w:cs="Times New Roman"/>
          <w:b/>
        </w:rPr>
        <w:t xml:space="preserve"> печным отоплением,</w:t>
      </w:r>
      <w:r w:rsidRPr="002C4A68">
        <w:rPr>
          <w:rFonts w:ascii="Times New Roman" w:hAnsi="Times New Roman" w:cs="Times New Roman"/>
          <w:b/>
        </w:rPr>
        <w:t>холодным водоснабжением, водоотведением,)</w:t>
      </w:r>
    </w:p>
    <w:p w:rsidR="00A24BB1" w:rsidRPr="00642879" w:rsidRDefault="00A24BB1" w:rsidP="00A24BB1">
      <w:pPr>
        <w:autoSpaceDE w:val="0"/>
        <w:spacing w:after="0"/>
        <w:ind w:left="284"/>
        <w:contextualSpacing/>
        <w:rPr>
          <w:rFonts w:ascii="Times New Roman" w:hAnsi="Times New Roman" w:cs="Times New Roman"/>
        </w:rPr>
      </w:pP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417"/>
      </w:tblGrid>
      <w:tr w:rsidR="00CE2F51" w:rsidRPr="00642879" w:rsidTr="00CE2F51">
        <w:trPr>
          <w:trHeight w:val="945"/>
        </w:trPr>
        <w:tc>
          <w:tcPr>
            <w:tcW w:w="4848" w:type="dxa"/>
            <w:shd w:val="clear" w:color="auto" w:fill="auto"/>
            <w:vAlign w:val="center"/>
          </w:tcPr>
          <w:p w:rsidR="00CE2F51" w:rsidRPr="00642879" w:rsidRDefault="00CE2F51" w:rsidP="00F63E17">
            <w:pPr>
              <w:spacing w:after="0"/>
              <w:jc w:val="center"/>
              <w:rPr>
                <w:rFonts w:ascii="Times New Roman" w:hAnsi="Times New Roman" w:cs="Times New Roman"/>
                <w:b/>
              </w:rPr>
            </w:pPr>
            <w:r w:rsidRPr="00642879">
              <w:rPr>
                <w:rFonts w:ascii="Times New Roman" w:hAnsi="Times New Roman" w:cs="Times New Roman"/>
                <w:b/>
              </w:rPr>
              <w:t>Наименование работ и услуг</w:t>
            </w:r>
          </w:p>
        </w:tc>
        <w:tc>
          <w:tcPr>
            <w:tcW w:w="1985" w:type="dxa"/>
            <w:shd w:val="clear" w:color="auto" w:fill="auto"/>
            <w:vAlign w:val="center"/>
          </w:tcPr>
          <w:p w:rsidR="00CE2F51" w:rsidRPr="00642879" w:rsidRDefault="00CE2F51" w:rsidP="0079318D">
            <w:pPr>
              <w:spacing w:after="0"/>
              <w:jc w:val="center"/>
              <w:rPr>
                <w:rFonts w:ascii="Times New Roman" w:hAnsi="Times New Roman" w:cs="Times New Roman"/>
                <w:b/>
              </w:rPr>
            </w:pPr>
            <w:r w:rsidRPr="00642879">
              <w:rPr>
                <w:rFonts w:ascii="Times New Roman" w:hAnsi="Times New Roman" w:cs="Times New Roman"/>
                <w:b/>
              </w:rPr>
              <w:t>Периодичность выполнения работ и оказания услуг</w:t>
            </w:r>
          </w:p>
        </w:tc>
        <w:tc>
          <w:tcPr>
            <w:tcW w:w="1417" w:type="dxa"/>
          </w:tcPr>
          <w:p w:rsidR="00CE2F51" w:rsidRPr="00642879" w:rsidRDefault="00CE2F51" w:rsidP="00F63E17">
            <w:pPr>
              <w:spacing w:after="0"/>
              <w:jc w:val="center"/>
              <w:rPr>
                <w:rFonts w:ascii="Times New Roman" w:hAnsi="Times New Roman" w:cs="Times New Roman"/>
                <w:b/>
              </w:rPr>
            </w:pPr>
            <w:r w:rsidRPr="00642879">
              <w:rPr>
                <w:rFonts w:ascii="Times New Roman" w:hAnsi="Times New Roman" w:cs="Times New Roman"/>
                <w:b/>
              </w:rPr>
              <w:t>Стоимость на 1 кв. м общей площади (рублей в месяц)</w:t>
            </w:r>
          </w:p>
        </w:tc>
      </w:tr>
      <w:tr w:rsidR="00CE2F51" w:rsidRPr="00642879" w:rsidTr="00CE2F51">
        <w:trPr>
          <w:trHeight w:val="1207"/>
        </w:trPr>
        <w:tc>
          <w:tcPr>
            <w:tcW w:w="6833" w:type="dxa"/>
            <w:gridSpan w:val="2"/>
            <w:shd w:val="clear" w:color="auto" w:fill="auto"/>
          </w:tcPr>
          <w:p w:rsidR="00CE2F51" w:rsidRPr="00642879" w:rsidRDefault="00CE2F51" w:rsidP="00F63E17">
            <w:pPr>
              <w:spacing w:after="0"/>
              <w:rPr>
                <w:rFonts w:ascii="Times New Roman" w:hAnsi="Times New Roman" w:cs="Times New Roman"/>
                <w:b/>
              </w:rPr>
            </w:pPr>
            <w:r w:rsidRPr="00642879">
              <w:rPr>
                <w:rFonts w:ascii="Times New Roman" w:hAnsi="Times New Roman" w:cs="Times New Roman"/>
                <w:b/>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417" w:type="dxa"/>
          </w:tcPr>
          <w:p w:rsidR="00CE2F51" w:rsidRPr="00642879" w:rsidRDefault="00CE2F51" w:rsidP="00F63E17">
            <w:pPr>
              <w:spacing w:after="0"/>
              <w:jc w:val="center"/>
              <w:rPr>
                <w:rFonts w:ascii="Times New Roman" w:hAnsi="Times New Roman" w:cs="Times New Roman"/>
                <w:b/>
              </w:rPr>
            </w:pPr>
            <w:r w:rsidRPr="00642879">
              <w:rPr>
                <w:rFonts w:ascii="Times New Roman" w:hAnsi="Times New Roman" w:cs="Times New Roman"/>
                <w:b/>
              </w:rPr>
              <w:t>3,88</w:t>
            </w:r>
          </w:p>
        </w:tc>
      </w:tr>
      <w:tr w:rsidR="00CE2F51" w:rsidRPr="00642879" w:rsidTr="00CE2F51">
        <w:trPr>
          <w:trHeight w:val="415"/>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Работы, выполняемые в отношении всех видов фундаментов:</w:t>
            </w:r>
          </w:p>
        </w:tc>
        <w:tc>
          <w:tcPr>
            <w:tcW w:w="1417" w:type="dxa"/>
            <w:vMerge w:val="restart"/>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555"/>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технического состояния видимых частей конструкций с выявлением:</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3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признаков неравномерных осадок фундаментов всех типов;</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79"/>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06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10"/>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32"/>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Работы, выполняемые для надлежащего содержания стен многоквартирных домов:</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9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99"/>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57"/>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76"/>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lastRenderedPageBreak/>
              <w:t>3. Работы, выполняемые в целях надлежащего содержания перекрытий и покрытий многоквартирных домов:</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88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37"/>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78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5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0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92"/>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4. Работы, выполняемые в целях надлежащего содержания балок (ригелей) перекрытий и покрытий многоквартирных домов:</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9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84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46"/>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5. Работы, выполняемые в целях надлежащего содержания крыш многоквартирных домов:</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41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кровли на отсутствие протечек</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41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от скопления снега и наледи</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26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 xml:space="preserve">2 раза в год </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70"/>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 xml:space="preserve">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w:t>
            </w:r>
            <w:r w:rsidRPr="00642879">
              <w:rPr>
                <w:rFonts w:ascii="Times New Roman" w:eastAsia="Calibri" w:hAnsi="Times New Roman" w:cs="Times New Roman"/>
              </w:rPr>
              <w:lastRenderedPageBreak/>
              <w:t>водоприемных воронок внутреннего водостока</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lastRenderedPageBreak/>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13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62"/>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6. Работы, выполняемые в целях надлежащего содержания лестниц многоквартирных домов:</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30"/>
        </w:trPr>
        <w:tc>
          <w:tcPr>
            <w:tcW w:w="4848" w:type="dxa"/>
            <w:shd w:val="clear" w:color="000000" w:fill="FFFFFF"/>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93"/>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93"/>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30"/>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7. Работы, выполняемые в целях надлежащего содержания перегородок в многоквартирных домах:</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413"/>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год</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81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26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783"/>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9. Работы, выполняемые в целях надлежащего содержания полов помещений, относящихся к общему имуществу в многоквартирном доме:</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57"/>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45"/>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25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945"/>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273"/>
        </w:trPr>
        <w:tc>
          <w:tcPr>
            <w:tcW w:w="6833" w:type="dxa"/>
            <w:gridSpan w:val="2"/>
            <w:shd w:val="clear" w:color="auto" w:fill="auto"/>
          </w:tcPr>
          <w:p w:rsidR="00CE2F51" w:rsidRPr="00642879" w:rsidRDefault="00CE2F51" w:rsidP="00F63E17">
            <w:pPr>
              <w:spacing w:after="0"/>
              <w:rPr>
                <w:rFonts w:ascii="Times New Roman" w:hAnsi="Times New Roman" w:cs="Times New Roman"/>
                <w:b/>
              </w:rPr>
            </w:pPr>
            <w:r w:rsidRPr="00642879">
              <w:rPr>
                <w:rFonts w:ascii="Times New Roman" w:hAnsi="Times New Roman" w:cs="Times New Roman"/>
                <w:b/>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417" w:type="dxa"/>
          </w:tcPr>
          <w:p w:rsidR="00CE2F51" w:rsidRPr="00642879" w:rsidRDefault="00CE2F51" w:rsidP="00F63E17">
            <w:pPr>
              <w:spacing w:after="0"/>
              <w:jc w:val="center"/>
              <w:rPr>
                <w:rFonts w:ascii="Times New Roman" w:hAnsi="Times New Roman" w:cs="Times New Roman"/>
                <w:b/>
              </w:rPr>
            </w:pPr>
            <w:r>
              <w:rPr>
                <w:rFonts w:ascii="Times New Roman" w:hAnsi="Times New Roman" w:cs="Times New Roman"/>
                <w:b/>
              </w:rPr>
              <w:t>4,38</w:t>
            </w:r>
          </w:p>
        </w:tc>
      </w:tr>
      <w:tr w:rsidR="00CE2F51" w:rsidRPr="00642879" w:rsidTr="00CE2F51">
        <w:trPr>
          <w:trHeight w:val="692"/>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bCs/>
              </w:rPr>
              <w:t>11. Общие работы, выполняемые для надлежащего содержания систем холодного водоснабжения и водоотведения в многоквартирных домах:</w:t>
            </w:r>
          </w:p>
        </w:tc>
        <w:tc>
          <w:tcPr>
            <w:tcW w:w="1417" w:type="dxa"/>
            <w:vMerge w:val="restart"/>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415"/>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ежемесячно</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116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еженедельно</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84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273"/>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550"/>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799"/>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12. Работы, выполняемые в целях надлежащего содержания электрооборудования в многоквартирном доме:</w:t>
            </w: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1233"/>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2 года</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561"/>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проверка и обеспечение работоспособности устройств защитного отключения</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ежемесячно</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112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lastRenderedPageBreak/>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393"/>
        </w:trPr>
        <w:tc>
          <w:tcPr>
            <w:tcW w:w="6833" w:type="dxa"/>
            <w:gridSpan w:val="2"/>
            <w:shd w:val="clear" w:color="auto" w:fill="auto"/>
          </w:tcPr>
          <w:p w:rsidR="00CE2F51" w:rsidRPr="00642879" w:rsidRDefault="00CE2F51" w:rsidP="00F63E17">
            <w:pPr>
              <w:spacing w:after="0"/>
              <w:rPr>
                <w:rFonts w:ascii="Times New Roman" w:hAnsi="Times New Roman" w:cs="Times New Roman"/>
                <w:b/>
              </w:rPr>
            </w:pPr>
            <w:r w:rsidRPr="00642879">
              <w:rPr>
                <w:rFonts w:ascii="Times New Roman" w:hAnsi="Times New Roman" w:cs="Times New Roman"/>
                <w:b/>
              </w:rPr>
              <w:t>III. Работы и услуги по содержанию иного общего имущества в многоквартирном доме</w:t>
            </w:r>
          </w:p>
        </w:tc>
        <w:tc>
          <w:tcPr>
            <w:tcW w:w="1417" w:type="dxa"/>
          </w:tcPr>
          <w:p w:rsidR="00CE2F51" w:rsidRPr="00642879" w:rsidRDefault="00CE2F51" w:rsidP="00F63E17">
            <w:pPr>
              <w:spacing w:after="0"/>
              <w:jc w:val="center"/>
              <w:rPr>
                <w:rFonts w:ascii="Times New Roman" w:hAnsi="Times New Roman" w:cs="Times New Roman"/>
                <w:b/>
              </w:rPr>
            </w:pPr>
            <w:r w:rsidRPr="00642879">
              <w:rPr>
                <w:rFonts w:ascii="Times New Roman" w:hAnsi="Times New Roman" w:cs="Times New Roman"/>
                <w:b/>
              </w:rPr>
              <w:t>1,86</w:t>
            </w:r>
          </w:p>
        </w:tc>
      </w:tr>
      <w:tr w:rsidR="00CE2F51" w:rsidRPr="00642879" w:rsidTr="00CE2F51">
        <w:trPr>
          <w:trHeight w:val="248"/>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13. Работы по содержанию помещений, входящих в состав общего имущества в многоквартирном доме:</w:t>
            </w:r>
          </w:p>
        </w:tc>
        <w:tc>
          <w:tcPr>
            <w:tcW w:w="1417" w:type="dxa"/>
            <w:vMerge w:val="restart"/>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54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сухая и влажная уборка тамбуров, холлов, коридоров, лестничных площадок и маршей</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подметание - 1 раз в неделю; мытье - 1 раз в неделю</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30"/>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F63E17">
            <w:pPr>
              <w:spacing w:after="0"/>
              <w:rPr>
                <w:rFonts w:ascii="Times New Roman" w:hAnsi="Times New Roman" w:cs="Times New Roman"/>
                <w:b/>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0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мытье окон</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836"/>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260"/>
        </w:trPr>
        <w:tc>
          <w:tcPr>
            <w:tcW w:w="6833" w:type="dxa"/>
            <w:gridSpan w:val="2"/>
            <w:shd w:val="clear" w:color="000000" w:fill="FFFFFF"/>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417" w:type="dxa"/>
            <w:vMerge/>
            <w:vAlign w:val="center"/>
          </w:tcPr>
          <w:p w:rsidR="00CE2F51" w:rsidRPr="00642879" w:rsidRDefault="00CE2F51" w:rsidP="00F63E17">
            <w:pPr>
              <w:spacing w:after="0"/>
              <w:jc w:val="center"/>
              <w:rPr>
                <w:rFonts w:ascii="Times New Roman" w:hAnsi="Times New Roman" w:cs="Times New Roman"/>
              </w:rPr>
            </w:pPr>
          </w:p>
        </w:tc>
      </w:tr>
      <w:tr w:rsidR="00CE2F51" w:rsidRPr="00642879" w:rsidTr="00CE2F51">
        <w:trPr>
          <w:trHeight w:val="570"/>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74"/>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52"/>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04"/>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очистка придомовой территории от наледи и льда</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409"/>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неделю</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562"/>
        </w:trPr>
        <w:tc>
          <w:tcPr>
            <w:tcW w:w="6833" w:type="dxa"/>
            <w:gridSpan w:val="2"/>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bCs/>
              </w:rPr>
              <w:t>15. Работы по содержанию придомовой территории в теплый период года:</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278"/>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подметание и уборка придомовой территории</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654"/>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неделю</w:t>
            </w:r>
          </w:p>
          <w:p w:rsidR="00CE2F51" w:rsidRPr="00642879" w:rsidRDefault="00CE2F51" w:rsidP="00F63E17">
            <w:pPr>
              <w:spacing w:after="0"/>
              <w:rPr>
                <w:rFonts w:ascii="Times New Roman" w:hAnsi="Times New Roman" w:cs="Times New Roman"/>
              </w:rPr>
            </w:pP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окашивание придомовой территории</w:t>
            </w:r>
          </w:p>
        </w:tc>
        <w:tc>
          <w:tcPr>
            <w:tcW w:w="1985" w:type="dxa"/>
            <w:shd w:val="clear" w:color="auto" w:fill="auto"/>
            <w:vAlign w:val="bottom"/>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2 раза за сезон</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очистка от мусора урн, установленных возле подъездов</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lastRenderedPageBreak/>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2 дня</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 раз в месяц</w:t>
            </w:r>
          </w:p>
        </w:tc>
        <w:tc>
          <w:tcPr>
            <w:tcW w:w="1417" w:type="dxa"/>
            <w:vMerge/>
          </w:tcPr>
          <w:p w:rsidR="00CE2F51" w:rsidRPr="00642879" w:rsidRDefault="00CE2F51" w:rsidP="00F63E17">
            <w:pPr>
              <w:spacing w:after="0"/>
              <w:rPr>
                <w:rFonts w:ascii="Times New Roman" w:hAnsi="Times New Roman" w:cs="Times New Roman"/>
              </w:rPr>
            </w:pPr>
          </w:p>
        </w:tc>
      </w:tr>
      <w:tr w:rsidR="00CE2F51" w:rsidRPr="00642879" w:rsidTr="00CE2F51">
        <w:trPr>
          <w:trHeight w:val="1349"/>
        </w:trPr>
        <w:tc>
          <w:tcPr>
            <w:tcW w:w="4848" w:type="dxa"/>
            <w:shd w:val="clear" w:color="auto" w:fill="auto"/>
          </w:tcPr>
          <w:p w:rsidR="00CE2F51" w:rsidRPr="00642879" w:rsidRDefault="00CE2F51" w:rsidP="00F63E17">
            <w:pPr>
              <w:spacing w:after="0"/>
              <w:rPr>
                <w:rFonts w:ascii="Times New Roman" w:hAnsi="Times New Roman" w:cs="Times New Roman"/>
                <w:bCs/>
              </w:rPr>
            </w:pPr>
            <w:r w:rsidRPr="00642879">
              <w:rPr>
                <w:rFonts w:ascii="Times New Roman" w:hAnsi="Times New Roman" w:cs="Times New Roman"/>
                <w:bCs/>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постоянно</w:t>
            </w:r>
          </w:p>
        </w:tc>
        <w:tc>
          <w:tcPr>
            <w:tcW w:w="1417" w:type="dxa"/>
            <w:vMerge w:val="restart"/>
            <w:vAlign w:val="center"/>
          </w:tcPr>
          <w:p w:rsidR="00CE2F51" w:rsidRPr="00642879" w:rsidRDefault="00CE2F51" w:rsidP="00F63E17">
            <w:pPr>
              <w:spacing w:after="0"/>
              <w:jc w:val="center"/>
              <w:rPr>
                <w:rFonts w:ascii="Times New Roman" w:hAnsi="Times New Roman" w:cs="Times New Roman"/>
                <w:b/>
              </w:rPr>
            </w:pPr>
          </w:p>
        </w:tc>
      </w:tr>
      <w:tr w:rsidR="00CE2F51" w:rsidRPr="00642879" w:rsidTr="00CE2F51">
        <w:trPr>
          <w:trHeight w:val="1349"/>
        </w:trPr>
        <w:tc>
          <w:tcPr>
            <w:tcW w:w="4848" w:type="dxa"/>
            <w:shd w:val="clear" w:color="auto" w:fill="auto"/>
          </w:tcPr>
          <w:p w:rsidR="00CE2F51" w:rsidRPr="00642879" w:rsidRDefault="00CE2F51" w:rsidP="00F63E17">
            <w:pPr>
              <w:autoSpaceDE w:val="0"/>
              <w:autoSpaceDN w:val="0"/>
              <w:adjustRightInd w:val="0"/>
              <w:spacing w:after="0"/>
              <w:rPr>
                <w:rFonts w:ascii="Times New Roman" w:eastAsia="Calibri" w:hAnsi="Times New Roman" w:cs="Times New Roman"/>
              </w:rPr>
            </w:pPr>
            <w:r w:rsidRPr="00642879">
              <w:rPr>
                <w:rFonts w:ascii="Times New Roman" w:hAnsi="Times New Roman" w:cs="Times New Roman"/>
                <w:bCs/>
              </w:rPr>
              <w:t xml:space="preserve">17. </w:t>
            </w:r>
            <w:r w:rsidRPr="00642879">
              <w:rPr>
                <w:rFonts w:ascii="Times New Roman" w:eastAsia="Calibri" w:hAnsi="Times New Roman" w:cs="Times New Roman"/>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CE2F51" w:rsidRPr="00642879" w:rsidRDefault="00CE2F51" w:rsidP="00F63E17">
            <w:pPr>
              <w:spacing w:after="0"/>
              <w:jc w:val="center"/>
              <w:rPr>
                <w:rFonts w:ascii="Times New Roman" w:hAnsi="Times New Roman" w:cs="Times New Roman"/>
                <w:b/>
              </w:rPr>
            </w:pPr>
          </w:p>
        </w:tc>
      </w:tr>
      <w:tr w:rsidR="00CE2F51" w:rsidRPr="00642879" w:rsidTr="00CE2F51">
        <w:trPr>
          <w:trHeight w:val="1349"/>
        </w:trPr>
        <w:tc>
          <w:tcPr>
            <w:tcW w:w="4848" w:type="dxa"/>
            <w:shd w:val="clear" w:color="auto" w:fill="auto"/>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CE2F51" w:rsidRPr="00642879" w:rsidRDefault="00CE2F51" w:rsidP="00F63E17">
            <w:pPr>
              <w:spacing w:after="0"/>
              <w:jc w:val="center"/>
              <w:rPr>
                <w:rFonts w:ascii="Times New Roman" w:hAnsi="Times New Roman" w:cs="Times New Roman"/>
                <w:b/>
              </w:rPr>
            </w:pPr>
          </w:p>
        </w:tc>
      </w:tr>
      <w:tr w:rsidR="00CE2F51" w:rsidRPr="00642879" w:rsidTr="00CE2F51">
        <w:trPr>
          <w:trHeight w:val="277"/>
        </w:trPr>
        <w:tc>
          <w:tcPr>
            <w:tcW w:w="6833" w:type="dxa"/>
            <w:gridSpan w:val="2"/>
            <w:shd w:val="clear" w:color="auto" w:fill="auto"/>
          </w:tcPr>
          <w:p w:rsidR="00CE2F51" w:rsidRPr="00642879" w:rsidRDefault="00CE2F51" w:rsidP="00F63E17">
            <w:pPr>
              <w:spacing w:after="0"/>
              <w:rPr>
                <w:rFonts w:ascii="Times New Roman" w:hAnsi="Times New Roman" w:cs="Times New Roman"/>
                <w:b/>
                <w:bCs/>
              </w:rPr>
            </w:pPr>
            <w:r w:rsidRPr="00642879">
              <w:rPr>
                <w:rFonts w:ascii="Times New Roman" w:hAnsi="Times New Roman" w:cs="Times New Roman"/>
                <w:b/>
                <w:bCs/>
              </w:rPr>
              <w:t>I</w:t>
            </w:r>
            <w:r w:rsidRPr="00642879">
              <w:rPr>
                <w:rFonts w:ascii="Times New Roman" w:hAnsi="Times New Roman" w:cs="Times New Roman"/>
                <w:b/>
                <w:bCs/>
                <w:lang w:val="en-US"/>
              </w:rPr>
              <w:t>II</w:t>
            </w:r>
            <w:r w:rsidRPr="00642879">
              <w:rPr>
                <w:rFonts w:ascii="Times New Roman" w:hAnsi="Times New Roman" w:cs="Times New Roman"/>
                <w:b/>
                <w:bCs/>
              </w:rPr>
              <w:t>. Прочие расходы (в т.ч. на общедомовые нужды)</w:t>
            </w:r>
          </w:p>
        </w:tc>
        <w:tc>
          <w:tcPr>
            <w:tcW w:w="1417" w:type="dxa"/>
            <w:vAlign w:val="center"/>
          </w:tcPr>
          <w:p w:rsidR="00CE2F51" w:rsidRPr="00642879" w:rsidRDefault="00CE2F51" w:rsidP="00F63E17">
            <w:pPr>
              <w:spacing w:after="0"/>
              <w:jc w:val="center"/>
              <w:rPr>
                <w:rFonts w:ascii="Times New Roman" w:hAnsi="Times New Roman" w:cs="Times New Roman"/>
                <w:b/>
                <w:bCs/>
              </w:rPr>
            </w:pPr>
            <w:r w:rsidRPr="00642879">
              <w:rPr>
                <w:rFonts w:ascii="Times New Roman" w:hAnsi="Times New Roman" w:cs="Times New Roman"/>
                <w:b/>
                <w:bCs/>
              </w:rPr>
              <w:t>2,69</w:t>
            </w:r>
          </w:p>
        </w:tc>
      </w:tr>
      <w:tr w:rsidR="00CE2F51" w:rsidRPr="00642879" w:rsidTr="00CE2F51">
        <w:trPr>
          <w:trHeight w:val="275"/>
        </w:trPr>
        <w:tc>
          <w:tcPr>
            <w:tcW w:w="4848" w:type="dxa"/>
            <w:shd w:val="clear" w:color="auto" w:fill="auto"/>
          </w:tcPr>
          <w:p w:rsidR="00CE2F51" w:rsidRPr="00642879" w:rsidRDefault="00CE2F51" w:rsidP="00F63E17">
            <w:pPr>
              <w:spacing w:after="0"/>
              <w:jc w:val="right"/>
              <w:rPr>
                <w:rFonts w:ascii="Times New Roman" w:hAnsi="Times New Roman" w:cs="Times New Roman"/>
              </w:rPr>
            </w:pPr>
            <w:r w:rsidRPr="00642879">
              <w:rPr>
                <w:rFonts w:ascii="Times New Roman" w:hAnsi="Times New Roman" w:cs="Times New Roman"/>
              </w:rPr>
              <w:t>ИТОГО:</w:t>
            </w:r>
          </w:p>
        </w:tc>
        <w:tc>
          <w:tcPr>
            <w:tcW w:w="1985" w:type="dxa"/>
            <w:shd w:val="clear" w:color="auto" w:fill="auto"/>
            <w:vAlign w:val="center"/>
          </w:tcPr>
          <w:p w:rsidR="00CE2F51" w:rsidRPr="00642879" w:rsidRDefault="00CE2F51" w:rsidP="00F63E17">
            <w:pPr>
              <w:spacing w:after="0"/>
              <w:rPr>
                <w:rFonts w:ascii="Times New Roman" w:hAnsi="Times New Roman" w:cs="Times New Roman"/>
              </w:rPr>
            </w:pPr>
          </w:p>
        </w:tc>
        <w:tc>
          <w:tcPr>
            <w:tcW w:w="1417" w:type="dxa"/>
          </w:tcPr>
          <w:p w:rsidR="00CE2F51" w:rsidRPr="00642879" w:rsidRDefault="00CE2F51" w:rsidP="00F63E17">
            <w:pPr>
              <w:spacing w:after="0"/>
              <w:jc w:val="center"/>
              <w:rPr>
                <w:rFonts w:ascii="Times New Roman" w:hAnsi="Times New Roman" w:cs="Times New Roman"/>
                <w:b/>
              </w:rPr>
            </w:pPr>
            <w:r>
              <w:rPr>
                <w:rFonts w:ascii="Times New Roman" w:hAnsi="Times New Roman" w:cs="Times New Roman"/>
                <w:b/>
              </w:rPr>
              <w:t>12,81</w:t>
            </w:r>
          </w:p>
        </w:tc>
      </w:tr>
    </w:tbl>
    <w:p w:rsidR="00A24BB1" w:rsidRDefault="00A24BB1" w:rsidP="00A24BB1">
      <w:pPr>
        <w:spacing w:after="0" w:line="240" w:lineRule="auto"/>
        <w:jc w:val="center"/>
        <w:rPr>
          <w:rFonts w:ascii="Times New Roman" w:eastAsia="Times New Roman" w:hAnsi="Times New Roman" w:cs="Times New Roman"/>
          <w:color w:val="000000"/>
          <w:sz w:val="24"/>
          <w:szCs w:val="24"/>
        </w:rPr>
      </w:pPr>
    </w:p>
    <w:p w:rsidR="00A24BB1" w:rsidRDefault="00A24BB1" w:rsidP="00A24BB1">
      <w:pPr>
        <w:spacing w:after="0" w:line="240" w:lineRule="auto"/>
        <w:jc w:val="center"/>
        <w:rPr>
          <w:rFonts w:ascii="Times New Roman" w:eastAsia="Times New Roman" w:hAnsi="Times New Roman" w:cs="Times New Roman"/>
          <w:color w:val="000000"/>
          <w:sz w:val="24"/>
          <w:szCs w:val="24"/>
        </w:rPr>
      </w:pPr>
    </w:p>
    <w:p w:rsidR="00E74C98" w:rsidRDefault="00E74C98" w:rsidP="0004195D">
      <w:pPr>
        <w:spacing w:after="0" w:line="240" w:lineRule="auto"/>
        <w:jc w:val="center"/>
        <w:rPr>
          <w:rFonts w:ascii="Times New Roman" w:eastAsia="Times New Roman" w:hAnsi="Times New Roman" w:cs="Times New Roman"/>
          <w:color w:val="000000"/>
          <w:sz w:val="24"/>
          <w:szCs w:val="24"/>
        </w:rPr>
      </w:pPr>
    </w:p>
    <w:p w:rsidR="00E74C98" w:rsidRDefault="00E74C98" w:rsidP="0004195D">
      <w:pPr>
        <w:spacing w:after="0" w:line="240" w:lineRule="auto"/>
        <w:jc w:val="center"/>
        <w:rPr>
          <w:rFonts w:ascii="Times New Roman" w:eastAsia="Times New Roman" w:hAnsi="Times New Roman" w:cs="Times New Roman"/>
          <w:color w:val="000000"/>
          <w:sz w:val="24"/>
          <w:szCs w:val="24"/>
        </w:rPr>
      </w:pPr>
    </w:p>
    <w:p w:rsidR="00E74C98" w:rsidRPr="002C4A68" w:rsidRDefault="00E74C98" w:rsidP="00E74C98">
      <w:pPr>
        <w:shd w:val="clear" w:color="auto" w:fill="FFFFFF"/>
        <w:spacing w:before="100" w:beforeAutospacing="1" w:after="100" w:afterAutospacing="1"/>
        <w:jc w:val="center"/>
        <w:rPr>
          <w:rFonts w:ascii="Times New Roman" w:hAnsi="Times New Roman" w:cs="Times New Roman"/>
          <w:b/>
        </w:rPr>
      </w:pPr>
      <w:r w:rsidRPr="00642879">
        <w:rPr>
          <w:rFonts w:ascii="Times New Roman" w:hAnsi="Times New Roman" w:cs="Times New Roman"/>
          <w:b/>
        </w:rPr>
        <w:t xml:space="preserve">Перечень работ и услуг по содержанию и ремонту общего имущества собственников </w:t>
      </w:r>
      <w:r w:rsidRPr="002C4A68">
        <w:rPr>
          <w:rFonts w:ascii="Times New Roman" w:hAnsi="Times New Roman" w:cs="Times New Roman"/>
          <w:b/>
        </w:rPr>
        <w:t xml:space="preserve">помещений в многоквартирном доме, являющегося объектом конкурса </w:t>
      </w:r>
    </w:p>
    <w:p w:rsidR="00E74C98" w:rsidRPr="002C4A68" w:rsidRDefault="00E74C98" w:rsidP="00E74C98">
      <w:pPr>
        <w:ind w:firstLine="698"/>
        <w:jc w:val="center"/>
        <w:rPr>
          <w:rFonts w:ascii="Times New Roman" w:hAnsi="Times New Roman" w:cs="Times New Roman"/>
          <w:b/>
        </w:rPr>
      </w:pPr>
      <w:r w:rsidRPr="002C4A68">
        <w:rPr>
          <w:rFonts w:ascii="Times New Roman" w:hAnsi="Times New Roman" w:cs="Times New Roman"/>
          <w:b/>
        </w:rPr>
        <w:t>(Жилые помещения</w:t>
      </w:r>
      <w:r>
        <w:rPr>
          <w:rFonts w:ascii="Times New Roman" w:hAnsi="Times New Roman" w:cs="Times New Roman"/>
          <w:b/>
        </w:rPr>
        <w:t xml:space="preserve">, </w:t>
      </w:r>
      <w:r w:rsidR="00881EF2">
        <w:rPr>
          <w:rFonts w:ascii="Times New Roman" w:hAnsi="Times New Roman" w:cs="Times New Roman"/>
          <w:b/>
        </w:rPr>
        <w:t>оборудованные печным отоплением, водоснабжение из водоразборных колонок</w:t>
      </w:r>
      <w:r w:rsidRPr="002C4A68">
        <w:rPr>
          <w:rFonts w:ascii="Times New Roman" w:hAnsi="Times New Roman" w:cs="Times New Roman"/>
          <w:b/>
        </w:rPr>
        <w:t>,</w:t>
      </w:r>
      <w:r w:rsidR="00881EF2">
        <w:rPr>
          <w:rFonts w:ascii="Times New Roman" w:hAnsi="Times New Roman" w:cs="Times New Roman"/>
          <w:b/>
        </w:rPr>
        <w:t xml:space="preserve"> выгребные ямы</w:t>
      </w:r>
      <w:r w:rsidRPr="002C4A68">
        <w:rPr>
          <w:rFonts w:ascii="Times New Roman" w:hAnsi="Times New Roman" w:cs="Times New Roman"/>
          <w:b/>
        </w:rPr>
        <w:t>)</w:t>
      </w:r>
    </w:p>
    <w:tbl>
      <w:tblPr>
        <w:tblW w:w="82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417"/>
      </w:tblGrid>
      <w:tr w:rsidR="00CE2F51" w:rsidRPr="00CC5E01" w:rsidTr="00CE2F51">
        <w:trPr>
          <w:trHeight w:val="945"/>
        </w:trPr>
        <w:tc>
          <w:tcPr>
            <w:tcW w:w="4848" w:type="dxa"/>
            <w:shd w:val="clear" w:color="auto" w:fill="auto"/>
            <w:vAlign w:val="center"/>
          </w:tcPr>
          <w:p w:rsidR="00CE2F51" w:rsidRPr="00CC5E01" w:rsidRDefault="00CE2F51" w:rsidP="00E74C98">
            <w:pPr>
              <w:spacing w:after="0"/>
              <w:jc w:val="center"/>
              <w:rPr>
                <w:rFonts w:ascii="Times New Roman" w:hAnsi="Times New Roman" w:cs="Times New Roman"/>
                <w:b/>
              </w:rPr>
            </w:pPr>
            <w:r w:rsidRPr="00CC5E01">
              <w:rPr>
                <w:rFonts w:ascii="Times New Roman" w:hAnsi="Times New Roman" w:cs="Times New Roman"/>
                <w:b/>
              </w:rPr>
              <w:t>Наименование работ и услуг</w:t>
            </w:r>
          </w:p>
        </w:tc>
        <w:tc>
          <w:tcPr>
            <w:tcW w:w="1985" w:type="dxa"/>
            <w:shd w:val="clear" w:color="auto" w:fill="auto"/>
            <w:vAlign w:val="center"/>
          </w:tcPr>
          <w:p w:rsidR="00CE2F51" w:rsidRPr="00CC5E01" w:rsidRDefault="00CE2F51" w:rsidP="00E74C98">
            <w:pPr>
              <w:spacing w:after="0"/>
              <w:jc w:val="center"/>
              <w:rPr>
                <w:rFonts w:ascii="Times New Roman" w:hAnsi="Times New Roman" w:cs="Times New Roman"/>
                <w:b/>
              </w:rPr>
            </w:pPr>
            <w:r w:rsidRPr="00CC5E01">
              <w:rPr>
                <w:rFonts w:ascii="Times New Roman" w:hAnsi="Times New Roman" w:cs="Times New Roman"/>
                <w:b/>
              </w:rPr>
              <w:t>Периодичность выполнения работ и оказания услуг</w:t>
            </w:r>
          </w:p>
        </w:tc>
        <w:tc>
          <w:tcPr>
            <w:tcW w:w="1417" w:type="dxa"/>
          </w:tcPr>
          <w:p w:rsidR="00CE2F51" w:rsidRPr="00CC5E01" w:rsidRDefault="00CE2F51" w:rsidP="00E74C98">
            <w:pPr>
              <w:spacing w:after="0"/>
              <w:jc w:val="center"/>
              <w:rPr>
                <w:rFonts w:ascii="Times New Roman" w:hAnsi="Times New Roman" w:cs="Times New Roman"/>
                <w:b/>
              </w:rPr>
            </w:pPr>
            <w:r w:rsidRPr="00CC5E01">
              <w:rPr>
                <w:rFonts w:ascii="Times New Roman" w:hAnsi="Times New Roman" w:cs="Times New Roman"/>
                <w:b/>
              </w:rPr>
              <w:t>Стоимость на 1 кв. м общей площади (рублей в месяц)</w:t>
            </w:r>
          </w:p>
        </w:tc>
      </w:tr>
      <w:tr w:rsidR="00CE2F51" w:rsidRPr="00642879" w:rsidTr="00CE2F51">
        <w:trPr>
          <w:trHeight w:val="1207"/>
        </w:trPr>
        <w:tc>
          <w:tcPr>
            <w:tcW w:w="6833" w:type="dxa"/>
            <w:gridSpan w:val="2"/>
            <w:shd w:val="clear" w:color="auto" w:fill="auto"/>
          </w:tcPr>
          <w:p w:rsidR="00CE2F51" w:rsidRPr="00CC5E01" w:rsidRDefault="00CE2F51" w:rsidP="00E74C98">
            <w:pPr>
              <w:spacing w:after="0"/>
              <w:rPr>
                <w:rFonts w:ascii="Times New Roman" w:hAnsi="Times New Roman" w:cs="Times New Roman"/>
                <w:b/>
              </w:rPr>
            </w:pPr>
            <w:r w:rsidRPr="00CC5E01">
              <w:rPr>
                <w:rFonts w:ascii="Times New Roman" w:hAnsi="Times New Roman" w:cs="Times New Roman"/>
                <w:b/>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417" w:type="dxa"/>
          </w:tcPr>
          <w:p w:rsidR="00CE2F51" w:rsidRPr="00642879" w:rsidRDefault="00CE2F51" w:rsidP="00E74C98">
            <w:pPr>
              <w:spacing w:after="0"/>
              <w:jc w:val="center"/>
              <w:rPr>
                <w:rFonts w:ascii="Times New Roman" w:hAnsi="Times New Roman" w:cs="Times New Roman"/>
                <w:b/>
              </w:rPr>
            </w:pPr>
            <w:r w:rsidRPr="00CC5E01">
              <w:rPr>
                <w:rFonts w:ascii="Times New Roman" w:hAnsi="Times New Roman" w:cs="Times New Roman"/>
                <w:b/>
              </w:rPr>
              <w:t>3,88</w:t>
            </w:r>
          </w:p>
        </w:tc>
      </w:tr>
      <w:tr w:rsidR="00CE2F51" w:rsidRPr="00642879" w:rsidTr="00CE2F51">
        <w:trPr>
          <w:trHeight w:val="415"/>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lastRenderedPageBreak/>
              <w:t>1. Работы, выполняемые в отношении всех видов фундаментов:</w:t>
            </w:r>
          </w:p>
        </w:tc>
        <w:tc>
          <w:tcPr>
            <w:tcW w:w="1417" w:type="dxa"/>
            <w:vMerge w:val="restart"/>
            <w:vAlign w:val="center"/>
          </w:tcPr>
          <w:p w:rsidR="00CE2F51" w:rsidRPr="00642879" w:rsidRDefault="00CE2F51" w:rsidP="00E74C98">
            <w:pPr>
              <w:spacing w:after="0"/>
              <w:jc w:val="center"/>
              <w:rPr>
                <w:rFonts w:ascii="Times New Roman" w:hAnsi="Times New Roman" w:cs="Times New Roman"/>
              </w:rPr>
            </w:pPr>
          </w:p>
        </w:tc>
      </w:tr>
      <w:tr w:rsidR="00CE2F51" w:rsidRPr="00642879" w:rsidTr="00CE2F51">
        <w:trPr>
          <w:trHeight w:val="555"/>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технического состояния видимых частей конструкций с выявлением:</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3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признаков неравномерных осадок фундаментов всех типов;</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79"/>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061"/>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10"/>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32"/>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Работы, выполняемые для надлежащего содержания стен многоквартирных домов:</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92"/>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99"/>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57"/>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76"/>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3. Работы, выполняемые в целях надлежащего содержания перекрытий и покрытий многоквартирных домов:</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88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37"/>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78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52"/>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06"/>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92"/>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4. Работы, выполняемые в целях надлежащего содержания балок (ригелей) перекрытий и покрытий многоквартирных домов:</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91"/>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842"/>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46"/>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5. Работы, выполняемые в целях надлежащего содержания крыш многоквартирных домов:</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411"/>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кровли на отсутствие протечек</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411"/>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от скопления снега и наледи</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26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 xml:space="preserve">2 раза в год </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70"/>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131"/>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62"/>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6. Работы, выполняемые в целях надлежащего содержания лестниц многоквартирных домов:</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30"/>
        </w:trPr>
        <w:tc>
          <w:tcPr>
            <w:tcW w:w="4848" w:type="dxa"/>
            <w:shd w:val="clear" w:color="000000" w:fill="FFFFFF"/>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lastRenderedPageBreak/>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93"/>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93"/>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30"/>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7. Работы, выполняемые в целях надлежащего содержания перегородок в многоквартирных домах:</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413"/>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год</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816"/>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26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783"/>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9. Работы, выполняемые в целях надлежащего содержания полов помещений, относящихся к общему имуществу в многоквартирном доме:</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57"/>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45"/>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256"/>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945"/>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lastRenderedPageBreak/>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93"/>
        </w:trPr>
        <w:tc>
          <w:tcPr>
            <w:tcW w:w="6833" w:type="dxa"/>
            <w:gridSpan w:val="2"/>
            <w:shd w:val="clear" w:color="auto" w:fill="auto"/>
          </w:tcPr>
          <w:p w:rsidR="00CE2F51" w:rsidRPr="00642879" w:rsidRDefault="00CE2F51" w:rsidP="00AE78F1">
            <w:pPr>
              <w:spacing w:after="0"/>
              <w:rPr>
                <w:rFonts w:ascii="Times New Roman" w:hAnsi="Times New Roman" w:cs="Times New Roman"/>
                <w:b/>
              </w:rPr>
            </w:pPr>
            <w:r w:rsidRPr="00642879">
              <w:rPr>
                <w:rFonts w:ascii="Times New Roman" w:hAnsi="Times New Roman" w:cs="Times New Roman"/>
                <w:b/>
              </w:rPr>
              <w:t>II. Работы и услуги по содержанию иного общего имущества в многоквартирном доме</w:t>
            </w:r>
          </w:p>
        </w:tc>
        <w:tc>
          <w:tcPr>
            <w:tcW w:w="1417" w:type="dxa"/>
          </w:tcPr>
          <w:p w:rsidR="00CE2F51" w:rsidRPr="00642879" w:rsidRDefault="00CE2F51" w:rsidP="00E95D7C">
            <w:pPr>
              <w:spacing w:after="0"/>
              <w:jc w:val="center"/>
              <w:rPr>
                <w:rFonts w:ascii="Times New Roman" w:hAnsi="Times New Roman" w:cs="Times New Roman"/>
                <w:b/>
              </w:rPr>
            </w:pPr>
            <w:r>
              <w:rPr>
                <w:rFonts w:ascii="Times New Roman" w:hAnsi="Times New Roman" w:cs="Times New Roman"/>
                <w:b/>
              </w:rPr>
              <w:t>1,86</w:t>
            </w:r>
          </w:p>
        </w:tc>
      </w:tr>
      <w:tr w:rsidR="00CE2F51" w:rsidRPr="00642879" w:rsidTr="00CE2F51">
        <w:trPr>
          <w:trHeight w:val="248"/>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13. Работы по содержанию помещений, входящих в состав общего имущества в многоквартирном доме:</w:t>
            </w:r>
          </w:p>
        </w:tc>
        <w:tc>
          <w:tcPr>
            <w:tcW w:w="1417" w:type="dxa"/>
            <w:vMerge w:val="restart"/>
            <w:vAlign w:val="center"/>
          </w:tcPr>
          <w:p w:rsidR="00CE2F51" w:rsidRPr="00642879" w:rsidRDefault="00CE2F51" w:rsidP="00E74C98">
            <w:pPr>
              <w:spacing w:after="0"/>
              <w:jc w:val="center"/>
              <w:rPr>
                <w:rFonts w:ascii="Times New Roman" w:hAnsi="Times New Roman" w:cs="Times New Roman"/>
              </w:rPr>
            </w:pPr>
          </w:p>
        </w:tc>
      </w:tr>
      <w:tr w:rsidR="00CE2F51" w:rsidRPr="00642879" w:rsidTr="00CE2F51">
        <w:trPr>
          <w:trHeight w:val="54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сухая и влажная уборка тамбуров, холлов, коридоров, лестничных площадок и маршей</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подметание - 1 раз в неделю; мытье - 1 раз в неделю</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30"/>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p w:rsidR="00CE2F51" w:rsidRPr="00642879" w:rsidRDefault="00CE2F51" w:rsidP="00E74C98">
            <w:pPr>
              <w:spacing w:after="0"/>
              <w:rPr>
                <w:rFonts w:ascii="Times New Roman" w:hAnsi="Times New Roman" w:cs="Times New Roman"/>
                <w:b/>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02"/>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мытье окон</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в год</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836"/>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260"/>
        </w:trPr>
        <w:tc>
          <w:tcPr>
            <w:tcW w:w="6833" w:type="dxa"/>
            <w:gridSpan w:val="2"/>
            <w:shd w:val="clear" w:color="000000" w:fill="FFFFFF"/>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417" w:type="dxa"/>
            <w:vMerge/>
            <w:vAlign w:val="center"/>
          </w:tcPr>
          <w:p w:rsidR="00CE2F51" w:rsidRPr="00642879" w:rsidRDefault="00CE2F51" w:rsidP="00E74C98">
            <w:pPr>
              <w:spacing w:after="0"/>
              <w:jc w:val="center"/>
              <w:rPr>
                <w:rFonts w:ascii="Times New Roman" w:hAnsi="Times New Roman" w:cs="Times New Roman"/>
              </w:rPr>
            </w:pPr>
          </w:p>
        </w:tc>
      </w:tr>
      <w:tr w:rsidR="00CE2F51" w:rsidRPr="00642879" w:rsidTr="00CE2F51">
        <w:trPr>
          <w:trHeight w:val="570"/>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74"/>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52"/>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04"/>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очистка придомовой территории от наледи и льда</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409"/>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неделю</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562"/>
        </w:trPr>
        <w:tc>
          <w:tcPr>
            <w:tcW w:w="6833" w:type="dxa"/>
            <w:gridSpan w:val="2"/>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bCs/>
              </w:rPr>
              <w:t>15. Работы по содержанию придомовой территории в теплый период года:</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278"/>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подметание и уборка придомовой территории</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654"/>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неделю</w:t>
            </w:r>
          </w:p>
          <w:p w:rsidR="00CE2F51" w:rsidRPr="00642879" w:rsidRDefault="00CE2F51" w:rsidP="00E74C98">
            <w:pPr>
              <w:spacing w:after="0"/>
              <w:rPr>
                <w:rFonts w:ascii="Times New Roman" w:hAnsi="Times New Roman" w:cs="Times New Roman"/>
              </w:rPr>
            </w:pP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окашивание придомовой территории</w:t>
            </w:r>
          </w:p>
        </w:tc>
        <w:tc>
          <w:tcPr>
            <w:tcW w:w="1985" w:type="dxa"/>
            <w:shd w:val="clear" w:color="auto" w:fill="auto"/>
            <w:vAlign w:val="bottom"/>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2 раза за сезон</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очистка от мусора урн, установленных возле подъездов</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1 неделю</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2 дня</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320"/>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eastAsia="Calibri" w:hAnsi="Times New Roman" w:cs="Times New Roman"/>
              </w:rPr>
              <w:lastRenderedPageBreak/>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 раз в месяц</w:t>
            </w:r>
          </w:p>
        </w:tc>
        <w:tc>
          <w:tcPr>
            <w:tcW w:w="1417" w:type="dxa"/>
            <w:vMerge/>
          </w:tcPr>
          <w:p w:rsidR="00CE2F51" w:rsidRPr="00642879" w:rsidRDefault="00CE2F51" w:rsidP="00E74C98">
            <w:pPr>
              <w:spacing w:after="0"/>
              <w:rPr>
                <w:rFonts w:ascii="Times New Roman" w:hAnsi="Times New Roman" w:cs="Times New Roman"/>
              </w:rPr>
            </w:pPr>
          </w:p>
        </w:tc>
      </w:tr>
      <w:tr w:rsidR="00CE2F51" w:rsidRPr="00642879" w:rsidTr="00CE2F51">
        <w:trPr>
          <w:trHeight w:val="1349"/>
        </w:trPr>
        <w:tc>
          <w:tcPr>
            <w:tcW w:w="4848" w:type="dxa"/>
            <w:shd w:val="clear" w:color="auto" w:fill="auto"/>
          </w:tcPr>
          <w:p w:rsidR="00CE2F51" w:rsidRPr="00642879" w:rsidRDefault="00CE2F51" w:rsidP="00E74C98">
            <w:pPr>
              <w:spacing w:after="0"/>
              <w:rPr>
                <w:rFonts w:ascii="Times New Roman" w:hAnsi="Times New Roman" w:cs="Times New Roman"/>
                <w:bCs/>
              </w:rPr>
            </w:pPr>
            <w:r w:rsidRPr="00642879">
              <w:rPr>
                <w:rFonts w:ascii="Times New Roman" w:hAnsi="Times New Roman" w:cs="Times New Roman"/>
                <w:bCs/>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постоянно</w:t>
            </w:r>
          </w:p>
        </w:tc>
        <w:tc>
          <w:tcPr>
            <w:tcW w:w="1417" w:type="dxa"/>
            <w:vMerge w:val="restart"/>
            <w:vAlign w:val="center"/>
          </w:tcPr>
          <w:p w:rsidR="00CE2F51" w:rsidRPr="00642879" w:rsidRDefault="00CE2F51" w:rsidP="00E74C98">
            <w:pPr>
              <w:spacing w:after="0"/>
              <w:jc w:val="center"/>
              <w:rPr>
                <w:rFonts w:ascii="Times New Roman" w:hAnsi="Times New Roman" w:cs="Times New Roman"/>
                <w:b/>
              </w:rPr>
            </w:pPr>
          </w:p>
        </w:tc>
      </w:tr>
      <w:tr w:rsidR="00CE2F51" w:rsidRPr="00642879" w:rsidTr="00CE2F51">
        <w:trPr>
          <w:trHeight w:val="1349"/>
        </w:trPr>
        <w:tc>
          <w:tcPr>
            <w:tcW w:w="4848" w:type="dxa"/>
            <w:shd w:val="clear" w:color="auto" w:fill="auto"/>
          </w:tcPr>
          <w:p w:rsidR="00CE2F51" w:rsidRPr="00642879" w:rsidRDefault="00CE2F51" w:rsidP="00E74C98">
            <w:pPr>
              <w:autoSpaceDE w:val="0"/>
              <w:autoSpaceDN w:val="0"/>
              <w:adjustRightInd w:val="0"/>
              <w:spacing w:after="0"/>
              <w:rPr>
                <w:rFonts w:ascii="Times New Roman" w:eastAsia="Calibri" w:hAnsi="Times New Roman" w:cs="Times New Roman"/>
              </w:rPr>
            </w:pPr>
            <w:r w:rsidRPr="00642879">
              <w:rPr>
                <w:rFonts w:ascii="Times New Roman" w:hAnsi="Times New Roman" w:cs="Times New Roman"/>
                <w:bCs/>
              </w:rPr>
              <w:t xml:space="preserve">17. </w:t>
            </w:r>
            <w:r w:rsidRPr="00642879">
              <w:rPr>
                <w:rFonts w:ascii="Times New Roman" w:eastAsia="Calibri" w:hAnsi="Times New Roman" w:cs="Times New Roman"/>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CE2F51" w:rsidRPr="00642879" w:rsidRDefault="00CE2F51" w:rsidP="00E74C98">
            <w:pPr>
              <w:spacing w:after="0"/>
              <w:jc w:val="center"/>
              <w:rPr>
                <w:rFonts w:ascii="Times New Roman" w:hAnsi="Times New Roman" w:cs="Times New Roman"/>
                <w:b/>
              </w:rPr>
            </w:pPr>
          </w:p>
        </w:tc>
      </w:tr>
      <w:tr w:rsidR="00CE2F51" w:rsidRPr="00642879" w:rsidTr="00CE2F51">
        <w:trPr>
          <w:trHeight w:val="1349"/>
        </w:trPr>
        <w:tc>
          <w:tcPr>
            <w:tcW w:w="4848" w:type="dxa"/>
            <w:shd w:val="clear" w:color="auto" w:fill="auto"/>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r w:rsidRPr="00642879">
              <w:rPr>
                <w:rFonts w:ascii="Times New Roman" w:hAnsi="Times New Roman" w:cs="Times New Roman"/>
              </w:rPr>
              <w:t>по мере необходимости</w:t>
            </w:r>
          </w:p>
        </w:tc>
        <w:tc>
          <w:tcPr>
            <w:tcW w:w="1417" w:type="dxa"/>
            <w:vMerge/>
            <w:vAlign w:val="center"/>
          </w:tcPr>
          <w:p w:rsidR="00CE2F51" w:rsidRPr="00642879" w:rsidRDefault="00CE2F51" w:rsidP="00E74C98">
            <w:pPr>
              <w:spacing w:after="0"/>
              <w:jc w:val="center"/>
              <w:rPr>
                <w:rFonts w:ascii="Times New Roman" w:hAnsi="Times New Roman" w:cs="Times New Roman"/>
                <w:b/>
              </w:rPr>
            </w:pPr>
          </w:p>
        </w:tc>
      </w:tr>
      <w:tr w:rsidR="00CE2F51" w:rsidRPr="00642879" w:rsidTr="00CE2F51">
        <w:trPr>
          <w:trHeight w:val="277"/>
        </w:trPr>
        <w:tc>
          <w:tcPr>
            <w:tcW w:w="6833" w:type="dxa"/>
            <w:gridSpan w:val="2"/>
            <w:shd w:val="clear" w:color="auto" w:fill="auto"/>
          </w:tcPr>
          <w:p w:rsidR="00CE2F51" w:rsidRPr="00642879" w:rsidRDefault="00CE2F51" w:rsidP="00E74C98">
            <w:pPr>
              <w:spacing w:after="0"/>
              <w:rPr>
                <w:rFonts w:ascii="Times New Roman" w:hAnsi="Times New Roman" w:cs="Times New Roman"/>
                <w:b/>
                <w:bCs/>
              </w:rPr>
            </w:pPr>
          </w:p>
        </w:tc>
        <w:tc>
          <w:tcPr>
            <w:tcW w:w="1417" w:type="dxa"/>
            <w:vAlign w:val="center"/>
          </w:tcPr>
          <w:p w:rsidR="00CE2F51" w:rsidRPr="00642879" w:rsidRDefault="00CE2F51" w:rsidP="00E74C98">
            <w:pPr>
              <w:spacing w:after="0"/>
              <w:jc w:val="center"/>
              <w:rPr>
                <w:rFonts w:ascii="Times New Roman" w:hAnsi="Times New Roman" w:cs="Times New Roman"/>
                <w:b/>
                <w:bCs/>
              </w:rPr>
            </w:pPr>
          </w:p>
        </w:tc>
      </w:tr>
      <w:tr w:rsidR="00CE2F51" w:rsidRPr="00642879" w:rsidTr="00CE2F51">
        <w:trPr>
          <w:trHeight w:val="275"/>
        </w:trPr>
        <w:tc>
          <w:tcPr>
            <w:tcW w:w="4848" w:type="dxa"/>
            <w:shd w:val="clear" w:color="auto" w:fill="auto"/>
          </w:tcPr>
          <w:p w:rsidR="00CE2F51" w:rsidRPr="00642879" w:rsidRDefault="00CE2F51" w:rsidP="00E74C98">
            <w:pPr>
              <w:spacing w:after="0"/>
              <w:jc w:val="right"/>
              <w:rPr>
                <w:rFonts w:ascii="Times New Roman" w:hAnsi="Times New Roman" w:cs="Times New Roman"/>
              </w:rPr>
            </w:pPr>
            <w:r w:rsidRPr="00642879">
              <w:rPr>
                <w:rFonts w:ascii="Times New Roman" w:hAnsi="Times New Roman" w:cs="Times New Roman"/>
              </w:rPr>
              <w:t>ИТОГО:</w:t>
            </w:r>
          </w:p>
        </w:tc>
        <w:tc>
          <w:tcPr>
            <w:tcW w:w="1985" w:type="dxa"/>
            <w:shd w:val="clear" w:color="auto" w:fill="auto"/>
            <w:vAlign w:val="center"/>
          </w:tcPr>
          <w:p w:rsidR="00CE2F51" w:rsidRPr="00642879" w:rsidRDefault="00CE2F51" w:rsidP="00E74C98">
            <w:pPr>
              <w:spacing w:after="0"/>
              <w:rPr>
                <w:rFonts w:ascii="Times New Roman" w:hAnsi="Times New Roman" w:cs="Times New Roman"/>
              </w:rPr>
            </w:pPr>
          </w:p>
        </w:tc>
        <w:tc>
          <w:tcPr>
            <w:tcW w:w="1417" w:type="dxa"/>
          </w:tcPr>
          <w:p w:rsidR="00CE2F51" w:rsidRPr="00642879" w:rsidRDefault="00CE2F51" w:rsidP="00E74C98">
            <w:pPr>
              <w:spacing w:after="0"/>
              <w:jc w:val="center"/>
              <w:rPr>
                <w:rFonts w:ascii="Times New Roman" w:hAnsi="Times New Roman" w:cs="Times New Roman"/>
                <w:b/>
              </w:rPr>
            </w:pPr>
            <w:r>
              <w:rPr>
                <w:rFonts w:ascii="Times New Roman" w:hAnsi="Times New Roman" w:cs="Times New Roman"/>
                <w:b/>
              </w:rPr>
              <w:t>8,43</w:t>
            </w:r>
          </w:p>
        </w:tc>
      </w:tr>
    </w:tbl>
    <w:p w:rsidR="00E74C98" w:rsidRPr="0004195D" w:rsidRDefault="00E74C98" w:rsidP="00E74C98">
      <w:pPr>
        <w:spacing w:after="0" w:line="240" w:lineRule="auto"/>
        <w:jc w:val="center"/>
        <w:rPr>
          <w:rFonts w:ascii="Times New Roman" w:eastAsia="Times New Roman" w:hAnsi="Times New Roman" w:cs="Times New Roman"/>
          <w:color w:val="000000"/>
          <w:sz w:val="24"/>
          <w:szCs w:val="24"/>
        </w:rPr>
      </w:pPr>
    </w:p>
    <w:p w:rsidR="00E74C98" w:rsidRDefault="00E74C98"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keepNext/>
        <w:keepLines/>
        <w:widowControl w:val="0"/>
        <w:suppressLineNumbers/>
        <w:suppressAutoHyphens/>
        <w:spacing w:after="0" w:line="240" w:lineRule="auto"/>
        <w:ind w:left="4961" w:hanging="3829"/>
        <w:contextualSpacing/>
        <w:jc w:val="right"/>
        <w:rPr>
          <w:rFonts w:ascii="Times New Roman" w:eastAsia="Times New Roman" w:hAnsi="Times New Roman" w:cs="Times New Roman"/>
          <w:lang w:eastAsia="ar-SA"/>
        </w:rPr>
      </w:pPr>
      <w:r w:rsidRPr="00CE2F51">
        <w:rPr>
          <w:rFonts w:ascii="Times New Roman" w:eastAsia="Times New Roman" w:hAnsi="Times New Roman" w:cs="Times New Roman"/>
          <w:lang w:eastAsia="ar-SA"/>
        </w:rPr>
        <w:lastRenderedPageBreak/>
        <w:t xml:space="preserve">       Приложение 1 </w:t>
      </w:r>
    </w:p>
    <w:p w:rsidR="00CE2F51" w:rsidRPr="00CE2F51" w:rsidRDefault="00CE2F51" w:rsidP="00CE2F51">
      <w:pPr>
        <w:keepNext/>
        <w:keepLines/>
        <w:widowControl w:val="0"/>
        <w:suppressLineNumbers/>
        <w:suppressAutoHyphens/>
        <w:spacing w:after="0" w:line="240" w:lineRule="auto"/>
        <w:ind w:left="4961" w:hanging="382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1" w:hanging="382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1" w:hanging="3829"/>
        <w:contextualSpacing/>
        <w:jc w:val="right"/>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  «Утверждаю»:</w:t>
      </w:r>
    </w:p>
    <w:p w:rsidR="00CE2F51" w:rsidRPr="00CE2F51" w:rsidRDefault="00CE2F51" w:rsidP="00CE2F51">
      <w:pPr>
        <w:keepNext/>
        <w:keepLines/>
        <w:widowControl w:val="0"/>
        <w:suppressLineNumbers/>
        <w:suppressAutoHyphens/>
        <w:spacing w:after="0" w:line="240" w:lineRule="auto"/>
        <w:ind w:left="4961" w:hanging="3829"/>
        <w:contextualSpacing/>
        <w:jc w:val="right"/>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                                                                       Глава Весьегонского муниципального округа </w:t>
      </w: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i/>
          <w:iCs/>
          <w:lang w:eastAsia="ar-SA"/>
        </w:rPr>
      </w:pP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 ____________________ А.В. Пашуков</w:t>
      </w: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          «____» ___________ 202</w:t>
      </w:r>
      <w:r w:rsidR="000B5190">
        <w:rPr>
          <w:rFonts w:ascii="Times New Roman" w:eastAsia="Times New Roman" w:hAnsi="Times New Roman" w:cs="Times New Roman"/>
          <w:lang w:eastAsia="ar-SA"/>
        </w:rPr>
        <w:t>3</w:t>
      </w:r>
      <w:r w:rsidRPr="00CE2F51">
        <w:rPr>
          <w:rFonts w:ascii="Times New Roman" w:eastAsia="Times New Roman" w:hAnsi="Times New Roman" w:cs="Times New Roman"/>
          <w:lang w:eastAsia="ar-SA"/>
        </w:rPr>
        <w:t xml:space="preserve"> год</w:t>
      </w: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1" w:firstLine="709"/>
        <w:contextualSpacing/>
        <w:jc w:val="right"/>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CE2F51" w:rsidP="00CE2F51">
      <w:pPr>
        <w:keepNext/>
        <w:keepLines/>
        <w:widowControl w:val="0"/>
        <w:suppressLineNumbers/>
        <w:suppressAutoHyphens/>
        <w:spacing w:after="0" w:line="240" w:lineRule="auto"/>
        <w:ind w:left="4963" w:firstLine="709"/>
        <w:jc w:val="both"/>
        <w:rPr>
          <w:rFonts w:ascii="Times New Roman" w:eastAsia="Times New Roman" w:hAnsi="Times New Roman" w:cs="Times New Roman"/>
          <w:lang w:eastAsia="ar-SA"/>
        </w:rPr>
      </w:pPr>
    </w:p>
    <w:p w:rsidR="00CE2F51" w:rsidRPr="00CE2F51" w:rsidRDefault="007A36DC" w:rsidP="00CE2F51">
      <w:pPr>
        <w:keepNext/>
        <w:keepLines/>
        <w:widowControl w:val="0"/>
        <w:suppressLineNumbers/>
        <w:suppressAutoHyphens/>
        <w:spacing w:after="0" w:line="240" w:lineRule="auto"/>
        <w:jc w:val="both"/>
        <w:rPr>
          <w:rFonts w:ascii="Times New Roman" w:eastAsia="Times New Roman" w:hAnsi="Times New Roman" w:cs="Times New Roman"/>
          <w:b/>
          <w:bCs/>
          <w:lang w:eastAsia="ar-SA"/>
        </w:rPr>
      </w:pPr>
      <w:bookmarkStart w:id="0" w:name="_GoBack"/>
      <w:bookmarkEnd w:id="0"/>
      <w:r>
        <w:rPr>
          <w:rFonts w:ascii="Times New Roman" w:eastAsia="Times New Roman" w:hAnsi="Times New Roman" w:cs="Times New Roman"/>
          <w:b/>
          <w:bCs/>
          <w:lang w:eastAsia="ar-SA"/>
        </w:rPr>
        <w:t xml:space="preserve">                                                </w:t>
      </w:r>
      <w:r w:rsidR="00CE2F51" w:rsidRPr="00CE2F51">
        <w:rPr>
          <w:rFonts w:ascii="Times New Roman" w:eastAsia="Times New Roman" w:hAnsi="Times New Roman" w:cs="Times New Roman"/>
          <w:b/>
          <w:bCs/>
          <w:lang w:eastAsia="ar-SA"/>
        </w:rPr>
        <w:t>КОНКУРСНАЯ ДОКУМЕНТАЦИЯ</w:t>
      </w:r>
    </w:p>
    <w:p w:rsidR="00CE2F51" w:rsidRPr="00CE2F51" w:rsidRDefault="00CE2F51" w:rsidP="00CE2F51">
      <w:pPr>
        <w:keepNext/>
        <w:keepLines/>
        <w:widowControl w:val="0"/>
        <w:suppressLineNumbers/>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ПО ПРОВЕДЕНИЮ ОТКРЫТОГО КОНКУРСА</w:t>
      </w:r>
    </w:p>
    <w:p w:rsidR="00CE2F51" w:rsidRPr="00CE2F51" w:rsidRDefault="00CE2F51" w:rsidP="00CE2F51">
      <w:pPr>
        <w:keepNext/>
        <w:keepLines/>
        <w:widowControl w:val="0"/>
        <w:suppressLineNumbers/>
        <w:suppressAutoHyphens/>
        <w:spacing w:after="0" w:line="240" w:lineRule="auto"/>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по отбору управляющей организации для управления многоквартирными домами</w:t>
      </w:r>
    </w:p>
    <w:p w:rsidR="00CE2F51" w:rsidRPr="00CE2F51" w:rsidRDefault="00CE2F51" w:rsidP="00CE2F51">
      <w:pPr>
        <w:keepNext/>
        <w:keepLines/>
        <w:widowControl w:val="0"/>
        <w:suppressLineNumbers/>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на территории Весьегонского муниципального округа Тверской области, собственниками помещений которых не выбран способ управления или принятое решение о выборе способа управления не было реализовано</w:t>
      </w:r>
    </w:p>
    <w:p w:rsidR="00CE2F51" w:rsidRPr="00CE2F51" w:rsidRDefault="00CE2F51" w:rsidP="00CE2F51">
      <w:pPr>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sz w:val="24"/>
          <w:szCs w:val="24"/>
          <w:lang w:eastAsia="ar-SA"/>
        </w:rPr>
        <w:t>Тверская область Весьегонский муниципальный округ: с. Кесьма, ул. Пушкинская д.1а, с. Кесьма, ул. Пушкинская д.2а, с. Кесьма, ул. Пушкинская д.3а, с. Кесьма, ул. Пушкинская д.4а (Лот №1); г. Весьегонск, ул. Правды, д.6а (Лот №2); г. Весьегонск, ул. Промышленная, д. 10 (Лот №3); г. Весьегонск, ул. Промышленная, д. 16, г. Весьегонск, ул. Промышленная, д. 20 (Лот №4); г. Весьегонск, ул. Промышленная, д. 30 (Лот №5); г. Весьегонск, ул. Парковая, д.3, г. Весьегонск, ул. Парковая, д.3а (Лот №6); г. Весьегонск, ул. Правды, д.1а (Лот №7); г. Весьегонск, ул. Кирова, д.7/19(Лот №8); г. Весьегонск, пер. Фабричный, д. 16 (Лот №9); г. Весьегонск, ул. С-Щедрина, д. 2 (лот №10); г. Весьегонск, ул. Стахановская, д. 16/2 (лот №11), г. Весьегонск, ул. Степанова, д.9/44 (Лот №12); г. Весьегонск, ул. Степанова, д.29/9(Лот №13); г. Весьегонск, ул. Тверская, д.21, г. Весьегонск, ул. Тверская, д.23 (Лот №14); г. Весьегонск, ул. Вагжанова, д.6/4 (Лот №15); г. Весьегонск, ул. Вагжанова, д.5/6 (Лот №16); г. Весьегонск, ул. Вагжанова, д.15; г. Весьегонск, ул. Вагжанова, д.11 (Лот №17); г. Весьегонск, ул. Карла Маркса, д.15/20 (Лот №18); г. Весьегонск, ул. Карла Маркса, д.82/22 (Лот №19); г. Весьегонск, ул. Карла Маркса, д.111 (Лот №20); г. Весьегонск, ул. Карла Маркса, д.125/19 (Лот №21); г. Весьегонск, ул. Карла Маркса, д.91/24 (Лот №22)</w:t>
      </w:r>
    </w:p>
    <w:p w:rsidR="00CE2F51" w:rsidRPr="00CE2F51" w:rsidRDefault="00CE2F51" w:rsidP="00CE2F51">
      <w:pPr>
        <w:suppressAutoHyphens/>
        <w:spacing w:after="0" w:line="240" w:lineRule="auto"/>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jc w:val="both"/>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rPr>
          <w:rFonts w:ascii="Times New Roman" w:eastAsia="Times New Roman" w:hAnsi="Times New Roman" w:cs="Times New Roman"/>
          <w:b/>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widowControl w:val="0"/>
        <w:suppressLineNumbers/>
        <w:suppressAutoHyphens/>
        <w:spacing w:after="0" w:line="240" w:lineRule="auto"/>
        <w:ind w:firstLine="709"/>
        <w:jc w:val="center"/>
        <w:rPr>
          <w:rFonts w:ascii="Times New Roman" w:eastAsia="Times New Roman" w:hAnsi="Times New Roman" w:cs="Times New Roman"/>
          <w:b/>
          <w:bCs/>
          <w:lang w:eastAsia="ar-SA"/>
        </w:rPr>
      </w:pPr>
    </w:p>
    <w:p w:rsidR="00CE2F51" w:rsidRPr="00CE2F51" w:rsidRDefault="00CE2F51" w:rsidP="00CE2F51">
      <w:pPr>
        <w:widowControl w:val="0"/>
        <w:suppressLineNumbers/>
        <w:suppressAutoHyphens/>
        <w:spacing w:after="0" w:line="240" w:lineRule="auto"/>
        <w:rPr>
          <w:rFonts w:ascii="Times New Roman" w:eastAsia="Times New Roman" w:hAnsi="Times New Roman" w:cs="Times New Roman"/>
          <w:b/>
          <w:bCs/>
          <w:lang w:eastAsia="ar-SA"/>
        </w:rPr>
      </w:pPr>
    </w:p>
    <w:p w:rsidR="00CE2F51" w:rsidRPr="00CE2F51" w:rsidRDefault="00CE2F51" w:rsidP="00CE2F51">
      <w:pPr>
        <w:keepNext/>
        <w:keepLines/>
        <w:widowControl w:val="0"/>
        <w:suppressLineNumbers/>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г. Весьегонск</w:t>
      </w:r>
    </w:p>
    <w:p w:rsidR="00CE2F51" w:rsidRPr="00CE2F51" w:rsidRDefault="00CE2F51" w:rsidP="00CE2F51">
      <w:pPr>
        <w:suppressAutoHyphens/>
        <w:spacing w:after="60" w:line="240" w:lineRule="auto"/>
        <w:jc w:val="center"/>
        <w:rPr>
          <w:rFonts w:ascii="Times New Roman" w:eastAsia="Times New Roman" w:hAnsi="Times New Roman" w:cs="Times New Roman"/>
          <w:b/>
          <w:bCs/>
          <w:lang w:eastAsia="ar-SA"/>
        </w:rPr>
      </w:pPr>
      <w:r>
        <w:rPr>
          <w:rFonts w:ascii="Times New Roman" w:eastAsia="Times New Roman" w:hAnsi="Times New Roman" w:cs="Times New Roman"/>
          <w:b/>
          <w:bCs/>
          <w:lang w:eastAsia="ar-SA"/>
        </w:rPr>
        <w:t>202</w:t>
      </w:r>
      <w:r w:rsidR="000B5190">
        <w:rPr>
          <w:rFonts w:ascii="Times New Roman" w:eastAsia="Times New Roman" w:hAnsi="Times New Roman" w:cs="Times New Roman"/>
          <w:b/>
          <w:bCs/>
          <w:lang w:eastAsia="ar-SA"/>
        </w:rPr>
        <w:t>3</w:t>
      </w:r>
      <w:r w:rsidRPr="00CE2F51">
        <w:rPr>
          <w:rFonts w:ascii="Times New Roman" w:eastAsia="Times New Roman" w:hAnsi="Times New Roman" w:cs="Times New Roman"/>
          <w:b/>
          <w:bCs/>
          <w:lang w:eastAsia="ar-SA"/>
        </w:rPr>
        <w:t xml:space="preserve"> г.</w:t>
      </w:r>
    </w:p>
    <w:p w:rsidR="00CE2F51" w:rsidRPr="00CE2F51" w:rsidRDefault="00CE2F51" w:rsidP="00CE2F51">
      <w:pPr>
        <w:suppressAutoHyphens/>
        <w:spacing w:after="60" w:line="240" w:lineRule="auto"/>
        <w:jc w:val="center"/>
        <w:rPr>
          <w:rFonts w:ascii="Times New Roman" w:eastAsia="Times New Roman" w:hAnsi="Times New Roman" w:cs="Times New Roman"/>
          <w:b/>
          <w:bCs/>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kern w:val="36"/>
          <w:sz w:val="24"/>
          <w:szCs w:val="24"/>
          <w:lang w:eastAsia="ar-SA"/>
        </w:rPr>
      </w:pPr>
      <w:r w:rsidRPr="00CE2F51">
        <w:rPr>
          <w:rFonts w:ascii="Times New Roman" w:eastAsia="Times New Roman" w:hAnsi="Times New Roman" w:cs="Times New Roman"/>
          <w:b/>
          <w:bCs/>
          <w:kern w:val="36"/>
          <w:sz w:val="24"/>
          <w:szCs w:val="24"/>
          <w:lang w:eastAsia="ar-SA"/>
        </w:rPr>
        <w:t xml:space="preserve">СОДЕРЖАНИЕ КОНКУРСНОЙ ДОКУМЕНТАЦИИ </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9630" w:type="dxa"/>
        <w:tblCellSpacing w:w="0" w:type="dxa"/>
        <w:tblInd w:w="1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630"/>
      </w:tblGrid>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Наименование разделов и приложений</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1. Общие положения</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Раздел 2. Порядок подачи заявок на участие в конкурсе и вскрытия конвертов с заявками на участие в конкурсе. </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3. Порядок рассмотрения заявок на участие в конкурсе.</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4. Порядок проведения конкурса, определение победителя конкурса.</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5. Заключение договора управления многоквартирным домом по результатам конкурса.</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6. Информационная карта конкурса</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Раздел 7. Проект договора управления многоквартирным домом по результатам конкурса. </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Приложение №1 Акты о состоянии общего имущества собственников помещений в многоквартирном доме.</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Приложение №2 Перечень работ  и услуг по содержанию и ремонту общего имущества многоквартирного дома.</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Приложения № 1.1, 1.2, 1.3, 1.4, 1.5, 1.6, 1.7, 1.8, 1.9, 1.10, 1,11, 1.12, 1.13, 1.14, 1.15, 1.16, 1,17, 1.19, 1.20, 1.21, 1.22, 1.23, 1.24, 1.25, 1.26, 1.27, 1.28, 1.29 к конкурсной документации. Акты о состоянии общего имущества собственников помещений в многоквартирном доме, являющегося объектом конкурса</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Приложение № 2 к конкурсной документации. Перечень работ и услуг по содержанию и ремонту общего имущества собственников помещений в многоквартирном доме, являющегося объектом конкурса. </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Приложение № 3 к конкурсной документации. Заявка на участие в конкурсе по отбору управляющей организации для управления многоквартирным домом.</w:t>
            </w:r>
          </w:p>
        </w:tc>
      </w:tr>
      <w:tr w:rsidR="00CE2F51" w:rsidRPr="00CE2F51" w:rsidTr="005D2196">
        <w:trPr>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Приложение № 3.1. к конкурсной документации. Инструкция </w:t>
            </w:r>
            <w:r w:rsidRPr="00CE2F51">
              <w:rPr>
                <w:rFonts w:ascii="Times New Roman" w:eastAsia="Times New Roman" w:hAnsi="Times New Roman" w:cs="Times New Roman"/>
                <w:sz w:val="24"/>
                <w:szCs w:val="24"/>
                <w:shd w:val="clear" w:color="auto" w:fill="FFFFFF"/>
                <w:lang w:eastAsia="ar-SA"/>
              </w:rPr>
              <w:t xml:space="preserve">по заполнению заявки на участие в конкурсе </w:t>
            </w:r>
            <w:r w:rsidRPr="00CE2F51">
              <w:rPr>
                <w:rFonts w:ascii="Times New Roman" w:eastAsia="Times New Roman" w:hAnsi="Times New Roman" w:cs="Times New Roman"/>
                <w:sz w:val="24"/>
                <w:szCs w:val="24"/>
                <w:lang w:eastAsia="ar-SA"/>
              </w:rPr>
              <w:t>по отбору управляющей организации для управления многоквартирным домом.</w:t>
            </w:r>
          </w:p>
        </w:tc>
      </w:tr>
      <w:tr w:rsidR="00CE2F51" w:rsidRPr="00CE2F51" w:rsidTr="005D2196">
        <w:trPr>
          <w:trHeight w:val="60"/>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Приложение № 4 к конкурсной документации. Расписка о получении заявки на участие в конкурсе по отбору управляющей организации для управления многоквартирным домом.</w:t>
            </w:r>
          </w:p>
        </w:tc>
      </w:tr>
      <w:tr w:rsidR="00CE2F51" w:rsidRPr="00CE2F51" w:rsidTr="005D2196">
        <w:trPr>
          <w:trHeight w:val="60"/>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Приложение № 5 к конкурсной документации. Протокол вскрытия конвертов с заявками на участие в конкурсе по отбору управляющей организации для управления многоквартирным домом.</w:t>
            </w:r>
          </w:p>
        </w:tc>
      </w:tr>
      <w:tr w:rsidR="00CE2F51" w:rsidRPr="00CE2F51" w:rsidTr="005D2196">
        <w:trPr>
          <w:trHeight w:val="60"/>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Приложение № 6 к конкурсной документации. Протокол рассмотрения заявок на участие в конкурсе по отбору управляющей организации для управления многоквартирным домом.</w:t>
            </w:r>
          </w:p>
        </w:tc>
      </w:tr>
      <w:tr w:rsidR="00CE2F51" w:rsidRPr="00CE2F51" w:rsidTr="005D2196">
        <w:trPr>
          <w:trHeight w:val="60"/>
          <w:tblCellSpacing w:w="0" w:type="dxa"/>
        </w:trPr>
        <w:tc>
          <w:tcPr>
            <w:tcW w:w="9630" w:type="dxa"/>
            <w:tcBorders>
              <w:top w:val="outset" w:sz="6" w:space="0" w:color="000000"/>
              <w:left w:val="outset" w:sz="6" w:space="0" w:color="000000"/>
              <w:bottom w:val="outset" w:sz="6" w:space="0" w:color="000000"/>
              <w:right w:val="outset" w:sz="6" w:space="0" w:color="000000"/>
            </w:tcBorders>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Приложение № 7 к конкурсной документации. Протокол конкурса по отбору управляющей организации для управления многоквартирным домом.</w:t>
            </w:r>
          </w:p>
        </w:tc>
      </w:tr>
    </w:tbl>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keepNext/>
        <w:suppressAutoHyphens/>
        <w:spacing w:after="0" w:line="240" w:lineRule="auto"/>
        <w:ind w:firstLine="709"/>
        <w:jc w:val="center"/>
        <w:outlineLvl w:val="0"/>
        <w:rPr>
          <w:rFonts w:ascii="Times New Roman" w:eastAsia="Times New Roman" w:hAnsi="Times New Roman" w:cs="Times New Roman"/>
          <w:b/>
          <w:bCs/>
          <w:kern w:val="1"/>
          <w:lang w:eastAsia="ar-SA"/>
        </w:rPr>
      </w:pPr>
      <w:r w:rsidRPr="00CE2F51">
        <w:rPr>
          <w:rFonts w:ascii="Times New Roman" w:eastAsia="Times New Roman" w:hAnsi="Times New Roman" w:cs="Times New Roman"/>
          <w:b/>
          <w:bCs/>
          <w:kern w:val="1"/>
          <w:lang w:eastAsia="ar-SA"/>
        </w:rPr>
        <w:t>Термины, используемые в конкурсной документации</w:t>
      </w:r>
    </w:p>
    <w:p w:rsidR="00CE2F51" w:rsidRPr="00CE2F51" w:rsidRDefault="00CE2F51" w:rsidP="00CE2F51">
      <w:pPr>
        <w:suppressAutoHyphens/>
        <w:spacing w:after="0" w:line="240" w:lineRule="auto"/>
        <w:jc w:val="both"/>
        <w:rPr>
          <w:rFonts w:ascii="Times New Roman" w:eastAsia="Times New Roman" w:hAnsi="Times New Roman" w:cs="Times New Roman"/>
          <w:b/>
          <w:bCs/>
          <w:lang w:eastAsia="ar-SA"/>
        </w:rPr>
      </w:pP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bookmarkStart w:id="1" w:name="_Ref119427236"/>
      <w:bookmarkEnd w:id="1"/>
      <w:r w:rsidRPr="00CE2F51">
        <w:rPr>
          <w:rFonts w:ascii="Times New Roman" w:eastAsia="Times New Roman" w:hAnsi="Times New Roman" w:cs="Times New Roman"/>
          <w:b/>
          <w:bCs/>
          <w:sz w:val="24"/>
          <w:szCs w:val="24"/>
          <w:lang w:eastAsia="ar-SA"/>
        </w:rPr>
        <w:t>«конкурс»</w:t>
      </w:r>
      <w:r w:rsidRPr="00CE2F51">
        <w:rPr>
          <w:rFonts w:ascii="Times New Roman" w:eastAsia="Times New Roman" w:hAnsi="Times New Roman" w:cs="Times New Roman"/>
          <w:sz w:val="24"/>
          <w:szCs w:val="24"/>
          <w:lang w:eastAsia="ar-SA"/>
        </w:rPr>
        <w:t> - форма торгов, победителем которых признается участник конкурса, предложивший выполнить указанный в конкурсной документации перечень работ и услуг по содержанию и ремонту общего имущества собственников помещений в многоквартирном доме, на право управления которым проводится конкурс, за наименьший размер платы за содержание и ремонт жилого помещения в течение установленного срока;</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«предмет конкурса»</w:t>
      </w:r>
      <w:r w:rsidRPr="00CE2F51">
        <w:rPr>
          <w:rFonts w:ascii="Times New Roman" w:eastAsia="Times New Roman" w:hAnsi="Times New Roman" w:cs="Times New Roman"/>
          <w:sz w:val="24"/>
          <w:szCs w:val="24"/>
          <w:lang w:eastAsia="ar-SA"/>
        </w:rPr>
        <w:t> - право заключения договоров управления многоквартирным домом в отношении объекта конкурса;</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«объект конкурса»</w:t>
      </w:r>
      <w:r w:rsidRPr="00CE2F51">
        <w:rPr>
          <w:rFonts w:ascii="Times New Roman" w:eastAsia="Times New Roman" w:hAnsi="Times New Roman" w:cs="Times New Roman"/>
          <w:sz w:val="24"/>
          <w:szCs w:val="24"/>
          <w:lang w:eastAsia="ar-SA"/>
        </w:rPr>
        <w:t> - общее имущество собственников помещений в многоквартирном доме, на право управления которым проводится конкурс;</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«размер платы за содержание и ремонт жилого помещения»</w:t>
      </w:r>
      <w:r w:rsidRPr="00CE2F51">
        <w:rPr>
          <w:rFonts w:ascii="Times New Roman" w:eastAsia="Times New Roman" w:hAnsi="Times New Roman" w:cs="Times New Roman"/>
          <w:sz w:val="24"/>
          <w:szCs w:val="24"/>
          <w:lang w:eastAsia="ar-SA"/>
        </w:rPr>
        <w:t>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или нежилого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«организатор конкурса»</w:t>
      </w:r>
      <w:r w:rsidRPr="00CE2F51">
        <w:rPr>
          <w:rFonts w:ascii="Times New Roman" w:eastAsia="Times New Roman" w:hAnsi="Times New Roman" w:cs="Times New Roman"/>
          <w:sz w:val="24"/>
          <w:szCs w:val="24"/>
          <w:lang w:eastAsia="ar-SA"/>
        </w:rPr>
        <w:t> - орган местного самоуправления, уполномоченный проводить конкурс – Администрация Весьегонского муниципального округа Тверской области;</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«управляющая организация»</w:t>
      </w:r>
      <w:r w:rsidRPr="00CE2F51">
        <w:rPr>
          <w:rFonts w:ascii="Times New Roman" w:eastAsia="Times New Roman" w:hAnsi="Times New Roman" w:cs="Times New Roman"/>
          <w:sz w:val="24"/>
          <w:szCs w:val="24"/>
          <w:lang w:eastAsia="ar-SA"/>
        </w:rPr>
        <w:t>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«претендент»</w:t>
      </w:r>
      <w:r w:rsidRPr="00CE2F51">
        <w:rPr>
          <w:rFonts w:ascii="Times New Roman" w:eastAsia="Times New Roman" w:hAnsi="Times New Roman" w:cs="Times New Roman"/>
          <w:sz w:val="24"/>
          <w:szCs w:val="24"/>
          <w:lang w:eastAsia="ar-SA"/>
        </w:rPr>
        <w:t> -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bCs/>
          <w:sz w:val="24"/>
          <w:szCs w:val="24"/>
          <w:lang w:eastAsia="ar-SA"/>
        </w:rPr>
        <w:t>«участник конкурса»</w:t>
      </w:r>
      <w:r w:rsidRPr="00CE2F51">
        <w:rPr>
          <w:rFonts w:ascii="Times New Roman" w:eastAsia="Times New Roman" w:hAnsi="Times New Roman" w:cs="Times New Roman"/>
          <w:sz w:val="24"/>
          <w:szCs w:val="24"/>
          <w:lang w:eastAsia="ar-SA"/>
        </w:rPr>
        <w:t> - претендент, допущенный конкурсной комиссией к участию в конкурсе.</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keepNext/>
        <w:keepLines/>
        <w:widowControl w:val="0"/>
        <w:suppressLineNumbers/>
        <w:tabs>
          <w:tab w:val="left" w:pos="0"/>
        </w:tabs>
        <w:suppressAutoHyphens/>
        <w:spacing w:after="0" w:line="240" w:lineRule="auto"/>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Раздел 1. Общие положения</w:t>
      </w:r>
    </w:p>
    <w:p w:rsidR="00CE2F51" w:rsidRPr="00CE2F51" w:rsidRDefault="00CE2F51" w:rsidP="00CE2F51">
      <w:pPr>
        <w:keepNext/>
        <w:keepLines/>
        <w:widowControl w:val="0"/>
        <w:suppressLineNumbers/>
        <w:tabs>
          <w:tab w:val="left" w:pos="0"/>
        </w:tabs>
        <w:suppressAutoHyphens/>
        <w:spacing w:after="0" w:line="240" w:lineRule="auto"/>
        <w:jc w:val="center"/>
        <w:rPr>
          <w:rFonts w:ascii="Times New Roman" w:eastAsia="Times New Roman" w:hAnsi="Times New Roman" w:cs="Times New Roman"/>
          <w:b/>
          <w:bCs/>
          <w:lang w:eastAsia="ar-SA"/>
        </w:rPr>
      </w:pPr>
    </w:p>
    <w:p w:rsidR="00CE2F51" w:rsidRPr="00CE2F51" w:rsidRDefault="00CE2F51" w:rsidP="00CE2F51">
      <w:pPr>
        <w:keepNext/>
        <w:keepLines/>
        <w:widowControl w:val="0"/>
        <w:numPr>
          <w:ilvl w:val="1"/>
          <w:numId w:val="14"/>
        </w:numPr>
        <w:suppressLineNumbers/>
        <w:tabs>
          <w:tab w:val="left" w:pos="360"/>
          <w:tab w:val="left" w:pos="1836"/>
        </w:tabs>
        <w:suppressAutoHyphens/>
        <w:spacing w:after="0" w:line="240" w:lineRule="auto"/>
        <w:jc w:val="both"/>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Законодательное регулирование</w:t>
      </w:r>
    </w:p>
    <w:p w:rsidR="00CE2F51" w:rsidRPr="00CE2F51" w:rsidRDefault="00CE2F51" w:rsidP="00CE2F51">
      <w:pPr>
        <w:widowControl w:val="0"/>
        <w:tabs>
          <w:tab w:val="left" w:pos="360"/>
          <w:tab w:val="left" w:pos="1307"/>
        </w:tabs>
        <w:suppressAutoHyphens/>
        <w:spacing w:after="0" w:line="240" w:lineRule="auto"/>
        <w:ind w:firstLine="709"/>
        <w:jc w:val="both"/>
        <w:textAlignment w:val="baseline"/>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Настоящая конкурсная документация разработана в соответствии с постановлением Правительства Российской Федерации от 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(с изменениями и дополнениями), Жилищным кодексом РФ. </w:t>
      </w:r>
    </w:p>
    <w:p w:rsidR="00CE2F51" w:rsidRPr="00CE2F51" w:rsidRDefault="00CE2F51" w:rsidP="00CE2F51">
      <w:pPr>
        <w:widowControl w:val="0"/>
        <w:tabs>
          <w:tab w:val="left" w:pos="360"/>
          <w:tab w:val="left" w:pos="1307"/>
        </w:tabs>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Настоящая конкурсная документация разработана к открытому конкурсу (далее – конкурс) на право заключения договоров управления многоквартирными домами (далее – МКД) Весьегонского муниципального округа Тверской области, расположенными по адресу:</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с. Кесьма, ул. Пушкинская д.1а, (Лот №1);</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с. Кесьма, ул. Пушкинская д.2а, (Лот №1);</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с. Кесьма, ул. Пушкинская д.3а, (Лот №1);</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с. Кесьма, ул. Пушкинская д.4а (Лот №1);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Правды, д.6а (Лот №2);</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Промышленная, д. 10 (Лот №3);</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Промышленная, д. 16, (Лот №4);</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Промышленная, д. 20 (Лот №4);</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Промышленная, д. 30 (Лот №5);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Парковая, д.3, (Лот №6);</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Парковая, д.3а (Лот №6);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Тверская область, г. Весьегонск, ул. Правды, д.1а (Лот №7);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Кирова, д.7/19(Лот №8);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пер. Фабричный, д. 16 (Лот №9);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С-Щедрина, д. 2 (лот №10);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Стахановская, д. 16/2 (лот №11);</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Степанова, д.9/44 (Лот №12);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Степанова, д.29/9 (Лот №13);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Тверская, д.21, (Лот №14);</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Тверская, д.23 (Лот №14);</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Вагжанова, д.6/4 (Лот №15);</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Вагжанова, д.5/6 (Лот №16);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Вагжанова, д.15 (Лот №17);</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Вагжанова, д.11 (Лот №17);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Карла Маркса, д.15/20 (Лот №18);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Тверская область, г. Весьегонск, ул. Карла Маркса, д.82/22 (Лот №19); </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Карла Маркса, д.111 (Лот №20);</w:t>
      </w:r>
    </w:p>
    <w:p w:rsidR="00CE2F51" w:rsidRPr="00CE2F51" w:rsidRDefault="00CE2F51" w:rsidP="00CE2F51">
      <w:pPr>
        <w:suppressAutoHyphens/>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Тверская область, г. Весьегонск, ул. Карла Маркса, д.125/19 (Лот №21);</w:t>
      </w:r>
    </w:p>
    <w:p w:rsidR="00CE2F51" w:rsidRPr="00CE2F51" w:rsidRDefault="00CE2F51" w:rsidP="00CE2F51">
      <w:pPr>
        <w:suppressAutoHyphens/>
        <w:spacing w:after="0" w:line="240" w:lineRule="auto"/>
        <w:rPr>
          <w:rFonts w:ascii="Times New Roman" w:eastAsia="Times New Roman" w:hAnsi="Times New Roman" w:cs="Times New Roman"/>
          <w:bCs/>
          <w:lang w:eastAsia="ar-SA"/>
        </w:rPr>
      </w:pPr>
      <w:r w:rsidRPr="00CE2F51">
        <w:rPr>
          <w:rFonts w:ascii="Times New Roman" w:eastAsia="Times New Roman" w:hAnsi="Times New Roman" w:cs="Times New Roman"/>
          <w:sz w:val="24"/>
          <w:szCs w:val="24"/>
          <w:lang w:eastAsia="ar-SA"/>
        </w:rPr>
        <w:t>Тверская область, г. Весьегонск, ул. Карла Маркса, д.91/24 (Лот №22)</w:t>
      </w:r>
    </w:p>
    <w:p w:rsidR="00CE2F51" w:rsidRPr="00CE2F51" w:rsidRDefault="00CE2F51" w:rsidP="00CE2F51">
      <w:pPr>
        <w:suppressAutoHyphens/>
        <w:spacing w:after="0" w:line="240" w:lineRule="auto"/>
        <w:jc w:val="center"/>
        <w:rPr>
          <w:rFonts w:ascii="Times New Roman" w:eastAsia="Times New Roman" w:hAnsi="Times New Roman" w:cs="Times New Roman"/>
          <w:b/>
          <w:bCs/>
          <w:lang w:eastAsia="ar-SA"/>
        </w:rPr>
      </w:pPr>
    </w:p>
    <w:p w:rsidR="00CE2F51" w:rsidRPr="00CE2F51" w:rsidRDefault="00CE2F51" w:rsidP="00CE2F51">
      <w:pPr>
        <w:widowControl w:val="0"/>
        <w:tabs>
          <w:tab w:val="left" w:pos="360"/>
          <w:tab w:val="left" w:pos="1307"/>
        </w:tabs>
        <w:suppressAutoHyphens/>
        <w:spacing w:after="0" w:line="240" w:lineRule="auto"/>
        <w:ind w:firstLine="709"/>
        <w:jc w:val="both"/>
        <w:textAlignment w:val="baseline"/>
        <w:rPr>
          <w:rFonts w:ascii="Times New Roman" w:eastAsia="Times New Roman" w:hAnsi="Times New Roman" w:cs="Times New Roman"/>
          <w:b/>
          <w:lang w:eastAsia="ar-SA"/>
        </w:rPr>
      </w:pPr>
      <w:r w:rsidRPr="00CE2F51">
        <w:rPr>
          <w:rFonts w:ascii="Times New Roman" w:eastAsia="Times New Roman" w:hAnsi="Times New Roman" w:cs="Times New Roman"/>
          <w:b/>
          <w:sz w:val="24"/>
          <w:szCs w:val="24"/>
          <w:lang w:eastAsia="ar-SA"/>
        </w:rPr>
        <w:t>Предоставление неполной информации, требуемой конкурсной документацией, предоставление недостоверных сведений или подача заявки, не отвечающей требованиям конкурсной документации, является риском претендента, подавшего такую заявку, который может привести к ее отклонению.</w:t>
      </w:r>
    </w:p>
    <w:p w:rsidR="00CE2F51" w:rsidRPr="00CE2F51" w:rsidRDefault="00CE2F51" w:rsidP="00CE2F51">
      <w:pPr>
        <w:keepNext/>
        <w:keepLines/>
        <w:widowControl w:val="0"/>
        <w:numPr>
          <w:ilvl w:val="1"/>
          <w:numId w:val="14"/>
        </w:numPr>
        <w:suppressLineNumbers/>
        <w:tabs>
          <w:tab w:val="left" w:pos="360"/>
          <w:tab w:val="left" w:pos="1836"/>
        </w:tabs>
        <w:suppressAutoHyphens/>
        <w:spacing w:after="0" w:line="240" w:lineRule="auto"/>
        <w:jc w:val="both"/>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Организатор конкурса</w:t>
      </w:r>
    </w:p>
    <w:p w:rsidR="00CE2F51" w:rsidRPr="00CE2F51" w:rsidRDefault="00CE2F51" w:rsidP="00CE2F51">
      <w:pPr>
        <w:widowControl w:val="0"/>
        <w:tabs>
          <w:tab w:val="left" w:pos="360"/>
          <w:tab w:val="left" w:pos="1307"/>
        </w:tabs>
        <w:suppressAutoHyphens/>
        <w:spacing w:after="0" w:line="240" w:lineRule="auto"/>
        <w:ind w:firstLine="709"/>
        <w:jc w:val="both"/>
        <w:textAlignment w:val="baseline"/>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Организатор конкурса, указанный в Информационной карте конкурса, проводит конкурс, предмет и условия которого указаны в Информационной карте конкурса, в соответствии с процедурами, условиями и положениями настоящей конкурсной документации. </w:t>
      </w:r>
    </w:p>
    <w:p w:rsidR="00CE2F51" w:rsidRPr="00CE2F51" w:rsidRDefault="00CE2F51" w:rsidP="00CE2F51">
      <w:pPr>
        <w:keepNext/>
        <w:keepLines/>
        <w:widowControl w:val="0"/>
        <w:suppressLineNumbers/>
        <w:tabs>
          <w:tab w:val="left" w:pos="360"/>
          <w:tab w:val="left" w:pos="1836"/>
        </w:tabs>
        <w:suppressAutoHyphens/>
        <w:spacing w:after="0" w:line="240" w:lineRule="auto"/>
        <w:ind w:firstLine="709"/>
        <w:jc w:val="both"/>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1.3. Предмет конкурса. Место и сроки выполнения работ, оказания услуг по управлению многоквартирными домами.</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1.3.1. Конкурс проводится, если: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 собственниками помещений в многоквартирном доме не выбран способ управления этим домом, в том числе в следующих случаях:</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собственниками помещений в многоквартирном доме общее собрание по вопросу выбора способа управления многоквартирным домом не проводилось или решение о выборе способа управления многоквартирным домом не было принято;</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по истечении 2 месяцев после вступления в законную силу решения суда о признании несостоявшимся общего собрания собственников помещений в многоквартирном доме по вопросу выбора способа управления многоквартирным домом повторное общее собрание не проводилось или решение о выборе способа управления многоквартирным домом не было принято;</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2) принятое собственниками помещений в многоквартирном доме решение о выборе способа управления домом не реализовано, в том числе в следующих случаях:</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большинство собственников помещений в многоквартирном доме не заключили договоры, предусмотренные статьей 164 Жилищного кодекса Российской Федерации;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собственники помещений в многоквартирном доме не направили в уполномоченный федеральный орган исполнительной власти документы, необходимые для государственной регистрации товарищества собственников жилья либо жилищного кооператива или иного специализированного потребительского кооператива;</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не заключены договоры управления многоквартирным домом, предусмотренные статьей 162 Жилищного кодекса Российской Федерации;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3) до окончания срока действия договора управления многоквартирным домом, заключенного по результатам конкурса, не выбран способ управления этим домом или если принятое решение о выборе способа управления этим домом не было реализовано;</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4) в установленном законодательством Российской Федерации о градостроительной деятельности порядке выдано разрешение на ввод в эксплуатацию многоквартирного дома.</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1.3.2. Конкурс проводится на основе следующих принципов:</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 создание равных условий участия в конкурсе для юридических лиц независимо от организационно-правовой формы и индивидуальных предпринимателей;</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2) добросовестная конкуренция;</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 xml:space="preserve">3)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w:t>
      </w:r>
      <w:r w:rsidRPr="00CE2F51">
        <w:rPr>
          <w:rFonts w:ascii="Times New Roman" w:eastAsia="Times New Roman" w:hAnsi="Times New Roman" w:cs="Times New Roman"/>
          <w:lang w:eastAsia="ar-SA"/>
        </w:rPr>
        <w:lastRenderedPageBreak/>
        <w:t>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4) доступность информации о проведении конкурса и обеспечение открытости его проведения.</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1.3.3. Конкурс проводится на право заключения договора управления многоквартирным домом либо на право заключения договоров управления несколькими многоквартирными домами. В случае если проводится конкурс на право заключения договоров управления несколькими многоквартирными домами, общая площадь жилых и нежилых помещений (за исключением помещений общего пользования) в таких домах не должна превышать 100 тыс. кв. метров.</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1.3.4. Конкурс является открытым по составу участников и по форме подачи заявок.</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1.3.5. В качестве обеспечения заявки на участие в конкурсе претендент вносит средства на указанный в и</w:t>
      </w:r>
      <w:r w:rsidRPr="00CE2F51">
        <w:rPr>
          <w:rFonts w:ascii="Times New Roman" w:eastAsia="Times New Roman" w:hAnsi="Times New Roman" w:cs="Times New Roman"/>
          <w:bCs/>
          <w:lang w:eastAsia="ar-SA"/>
        </w:rPr>
        <w:t xml:space="preserve">нформационной карте </w:t>
      </w:r>
      <w:r w:rsidRPr="00CE2F51">
        <w:rPr>
          <w:rFonts w:ascii="Times New Roman" w:eastAsia="Times New Roman" w:hAnsi="Times New Roman" w:cs="Times New Roman"/>
          <w:lang w:eastAsia="ar-SA"/>
        </w:rPr>
        <w:t>счет.</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1.3.6. 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1.4. Правомочность претендентов конкурса, требования к претендентам</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 участию в открытом конкурсе приглашаются все юридические лица независимо от организационно-правовой формы, а также индивидуальные предприниматели, которым российским законодательством не запрещено участвовать в конкурсах на право заключения договора, указанного в информационной карте конкурсной документации. Претендент может принять участие в конкурсе через своего представителя (доверенное лицо).</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Требования к претендентам, представившим заявку на участие в конкурсе, устанавливаются в информационной карте конкурса.</w:t>
      </w: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1.5. Затраты на участие в конкурсе</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Претендент несет все расходы, связанные с подготовкой и подачей своей заявки на участие в конкурсе, организатор конкурса и конкурсная комиссия не отвечают и не имеют обязательств по этим расходам независимо от результатов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1.6. Порядок предоставления конкурсной документации, плата за предоставление конкурсной документации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Организатор конкурса на основании заявления любого заинтересованного лица, поданного в письменной форме, в течение 2 рабочих дней с даты получения заявления обязан предоставить такому лицу конкурсную документацию в порядке, указанном в извещении о проведении конкурса. Конкурсная документация предоставляется в письменной форме или в форме электронного документа без взимания платы.</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Конкурсная документация доступна для ознакомления на официальном сайте </w:t>
      </w:r>
      <w:hyperlink r:id="rId10" w:history="1">
        <w:r w:rsidRPr="00CE2F51">
          <w:rPr>
            <w:rFonts w:ascii="Times New Roman" w:eastAsia="Times New Roman" w:hAnsi="Times New Roman" w:cs="Times New Roman"/>
            <w:sz w:val="24"/>
            <w:szCs w:val="24"/>
            <w:lang w:val="en-US" w:eastAsia="ar-SA"/>
          </w:rPr>
          <w:t>www</w:t>
        </w:r>
        <w:r w:rsidRPr="00CE2F51">
          <w:rPr>
            <w:rFonts w:ascii="Times New Roman" w:eastAsia="Times New Roman" w:hAnsi="Times New Roman" w:cs="Times New Roman"/>
            <w:sz w:val="24"/>
            <w:szCs w:val="24"/>
            <w:lang w:eastAsia="ar-SA"/>
          </w:rPr>
          <w:t>.torgi.gov.ru</w:t>
        </w:r>
      </w:hyperlink>
      <w:r w:rsidRPr="00CE2F51">
        <w:rPr>
          <w:rFonts w:ascii="Times New Roman" w:eastAsia="Times New Roman" w:hAnsi="Times New Roman" w:cs="Times New Roman"/>
          <w:sz w:val="24"/>
          <w:szCs w:val="24"/>
          <w:lang w:eastAsia="ar-SA"/>
        </w:rPr>
        <w:t xml:space="preserve"> и на сайте Администрации Весьегонского муниципального округа Тверской области в информационно-телекоммуникационной сети «Интернет» всем заинтересованными лицами без взимания платы.</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Конкурсная документация, предоставляемая на основании заявления любого заинтересованного лица, поданного в письменной форме, должна соответствовать конкурсной документации, размещенной на официальном сайте.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Предоставление конкурсной документации не допускается до размещения на официальном сайте извещения о проведении конкурса.</w:t>
      </w: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1.7. Разъяснение положений конкурсной документации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на официальном сайте www.torgi.gov.ru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Запросы, поступившие позднее, чем за 2 рабочих дня до даты окончания срока подачи заявок, не рассматриваются.</w:t>
      </w: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1.8. Внесение изменений в конкурсную документацию</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рабочих дней с даты принятия решения о внесении изменений в конкурсную документацию такие изменения размещаются организатором конкурса на официальном сайте www.torgi.gov.ru и направляются заказными письмами с уведомлением всем лицам, которым была предоставлена конкурсная документация.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Внесенные изменения в дальнейшем являются неотъемлемой частью конкурсной документации.</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Претенденты, использующие конкурсную документацию на официальном сайте, самостоятельно отслеживают возможные изменения, внесенные в извещение о проведение открытого конкурса и в конкурсную документацию.</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Организатор конкурса не несет ответственности в случае, если претендент не ознакомился с изменениями, внесенными в извещение о проведении конкурса и конкурсную документацию, размещенными и опубликованными надлежащим образом. </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textAlignment w:val="baseline"/>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rPr>
        <w:t>1.9. Отказ от проведения конкурса</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В случае если до дня проведения конкурса собственники помещений в многоквартирном доме выбрали способ управления многоквартирным домом и реализовали решение о выборе управления этим домом, конкурс не проводится. Отказ от проведения конкурса по иным основаниям не допускается.</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sz w:val="24"/>
          <w:szCs w:val="24"/>
          <w:lang w:eastAsia="ar-SA"/>
        </w:rPr>
        <w:t xml:space="preserve">Если организатор конкурса отказался от проведения конкурса, то организатор конкурса в течение 2 рабочих дней с даты принятия такого решения обязан разместить </w:t>
      </w:r>
      <w:r w:rsidRPr="00CE2F51">
        <w:rPr>
          <w:rFonts w:ascii="Times New Roman" w:eastAsia="Times New Roman" w:hAnsi="Times New Roman" w:cs="Times New Roman"/>
          <w:noProof/>
          <w:sz w:val="24"/>
          <w:szCs w:val="24"/>
          <w:lang w:eastAsia="ar-SA"/>
        </w:rPr>
        <w:t xml:space="preserve">извещение об отказе от проведения открытого конкурса на официальном сайте </w:t>
      </w:r>
      <w:r w:rsidRPr="00CE2F51">
        <w:rPr>
          <w:rFonts w:ascii="Times New Roman" w:eastAsia="Times New Roman" w:hAnsi="Times New Roman" w:cs="Times New Roman"/>
          <w:sz w:val="24"/>
          <w:szCs w:val="24"/>
          <w:lang w:val="en-US" w:eastAsia="ar-SA"/>
        </w:rPr>
        <w:t>www</w:t>
      </w:r>
      <w:r w:rsidRPr="00CE2F51">
        <w:rPr>
          <w:rFonts w:ascii="Times New Roman" w:eastAsia="Times New Roman" w:hAnsi="Times New Roman" w:cs="Times New Roman"/>
          <w:sz w:val="24"/>
          <w:szCs w:val="24"/>
          <w:lang w:eastAsia="ar-SA"/>
        </w:rPr>
        <w:t>.torgi.gov.ru.</w:t>
      </w:r>
    </w:p>
    <w:p w:rsidR="00CE2F51" w:rsidRPr="00CE2F51" w:rsidRDefault="00CE2F51" w:rsidP="00CE2F51">
      <w:pPr>
        <w:widowControl w:val="0"/>
        <w:tabs>
          <w:tab w:val="num" w:pos="0"/>
          <w:tab w:val="left" w:pos="1260"/>
          <w:tab w:val="left" w:pos="5627"/>
        </w:tabs>
        <w:suppressAutoHyphens/>
        <w:spacing w:after="0" w:line="240" w:lineRule="auto"/>
        <w:ind w:firstLine="709"/>
        <w:jc w:val="both"/>
        <w:textAlignment w:val="baseline"/>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В течение 2 рабочих дней со дня принятия указанного решения организатор конкурса обязан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w:t>
      </w:r>
    </w:p>
    <w:p w:rsidR="00CE2F51" w:rsidRPr="00CE2F51" w:rsidRDefault="00CE2F51" w:rsidP="00CE2F51">
      <w:pPr>
        <w:widowControl w:val="0"/>
        <w:tabs>
          <w:tab w:val="num" w:pos="0"/>
          <w:tab w:val="left" w:pos="1260"/>
          <w:tab w:val="left" w:pos="5627"/>
        </w:tabs>
        <w:suppressAutoHyphens/>
        <w:spacing w:after="0" w:line="240" w:lineRule="auto"/>
        <w:ind w:firstLine="709"/>
        <w:jc w:val="both"/>
        <w:textAlignment w:val="baseline"/>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с даты принятия решения об отказе от проведения конкурса.</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textAlignment w:val="baseline"/>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rPr>
        <w:t>1.10. Порядок проведения осмотров объекта конкурса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Организатор конкурса в соответствии с датой и временем, указанными в информационной карте конкурсной документации, организуют проведение осмотра претендентами и другими заинтересованными лицами объекта конкурса.</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jc w:val="both"/>
        <w:textAlignment w:val="baseline"/>
        <w:rPr>
          <w:rFonts w:ascii="Times New Roman" w:eastAsia="Times New Roman" w:hAnsi="Times New Roman" w:cs="Times New Roman"/>
          <w:b/>
          <w:sz w:val="24"/>
          <w:szCs w:val="24"/>
        </w:rPr>
      </w:pP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textAlignment w:val="baseline"/>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rPr>
        <w:t>1.11. Соответствие выполнения работ</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 информационной карте конкурсной документации организатором конкурса устанавливаются соответствующие требования к качеству, характеристикам работ и иные показатели, связанные с определением соответствия выполняемых работ и удовлетворяющим потребностям собственника помещений (далее «собственник»).</w:t>
      </w: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1.12. Правовое регулирование, разрешение споров и разногласий, право обжалования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Взаимоотношения претендентов и участников конкурса, конкурсной комиссии, организатора конкурса, возникающие в связи с проведением настоящего конкурса, регулируются законодательством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Arial"/>
          <w:color w:val="000000"/>
          <w:sz w:val="24"/>
          <w:szCs w:val="24"/>
          <w:lang w:eastAsia="ar-SA"/>
        </w:rPr>
        <w:t>Претендент, участник конкурса вправе обжаловать результаты конкурса в порядке, предусмотренном законодательством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color w:val="000000"/>
          <w:sz w:val="24"/>
          <w:szCs w:val="24"/>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Arial"/>
          <w:b/>
          <w:color w:val="000000"/>
          <w:sz w:val="24"/>
          <w:szCs w:val="24"/>
          <w:lang w:eastAsia="ar-SA"/>
        </w:rPr>
      </w:pPr>
      <w:r w:rsidRPr="00CE2F51">
        <w:rPr>
          <w:rFonts w:ascii="Times New Roman" w:eastAsia="Times New Roman" w:hAnsi="Times New Roman" w:cs="Arial"/>
          <w:b/>
          <w:color w:val="000000"/>
          <w:sz w:val="24"/>
          <w:szCs w:val="24"/>
          <w:lang w:eastAsia="ar-SA"/>
        </w:rPr>
        <w:t xml:space="preserve">Раздел 2. </w:t>
      </w:r>
      <w:r w:rsidRPr="00CE2F51">
        <w:rPr>
          <w:rFonts w:ascii="Times New Roman" w:eastAsia="Times New Roman" w:hAnsi="Times New Roman" w:cs="Times New Roman"/>
          <w:b/>
          <w:sz w:val="24"/>
          <w:szCs w:val="24"/>
          <w:lang w:eastAsia="ar-SA"/>
        </w:rPr>
        <w:t>Порядок подачи заявок на участие в конкурсе и вскрытия конвертов с заявками на участие в конкурсе</w:t>
      </w:r>
    </w:p>
    <w:p w:rsidR="00CE2F51" w:rsidRPr="00CE2F51" w:rsidRDefault="00CE2F51" w:rsidP="00CE2F51">
      <w:pPr>
        <w:suppressAutoHyphens/>
        <w:spacing w:after="0" w:line="240" w:lineRule="auto"/>
        <w:ind w:firstLine="709"/>
        <w:contextualSpacing/>
        <w:jc w:val="center"/>
        <w:rPr>
          <w:rFonts w:ascii="Times New Roman" w:eastAsia="Times New Roman" w:hAnsi="Times New Roman" w:cs="Times New Roman"/>
          <w:sz w:val="24"/>
          <w:szCs w:val="24"/>
          <w:lang w:eastAsia="ar-SA"/>
        </w:rPr>
      </w:pPr>
    </w:p>
    <w:p w:rsidR="00CE2F51" w:rsidRPr="00CE2F51" w:rsidRDefault="00CE2F51" w:rsidP="00CE2F51">
      <w:pPr>
        <w:widowControl w:val="0"/>
        <w:tabs>
          <w:tab w:val="left" w:pos="360"/>
          <w:tab w:val="left" w:pos="720"/>
          <w:tab w:val="left" w:pos="5627"/>
        </w:tabs>
        <w:suppressAutoHyphens/>
        <w:spacing w:after="0" w:line="240" w:lineRule="auto"/>
        <w:ind w:firstLine="709"/>
        <w:contextualSpacing/>
        <w:textAlignment w:val="baseline"/>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rPr>
        <w:lastRenderedPageBreak/>
        <w:t xml:space="preserve">2.1. </w:t>
      </w:r>
      <w:r w:rsidRPr="00CE2F51">
        <w:rPr>
          <w:rFonts w:ascii="Times New Roman" w:eastAsia="Times New Roman" w:hAnsi="Times New Roman" w:cs="Times New Roman"/>
          <w:b/>
          <w:sz w:val="24"/>
          <w:szCs w:val="24"/>
          <w:lang w:eastAsia="ar-SA"/>
        </w:rPr>
        <w:t>Количество заявок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Заинтересованное лицо подает заявку на участие в конкурсе в письменной форме. Одно лицо вправе подать в отношении одного лота только одну заявку.</w:t>
      </w:r>
    </w:p>
    <w:p w:rsidR="00CE2F51" w:rsidRPr="00CE2F51" w:rsidRDefault="00CE2F51" w:rsidP="00CE2F51">
      <w:pPr>
        <w:widowControl w:val="0"/>
        <w:suppressAutoHyphens/>
        <w:autoSpaceDE w:val="0"/>
        <w:autoSpaceDN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подаче заявки на участие в конкурсе заинтересованное лицо дает согласие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11" w:history="1">
        <w:r w:rsidRPr="00CE2F51">
          <w:rPr>
            <w:rFonts w:ascii="Times New Roman" w:eastAsia="Times New Roman" w:hAnsi="Times New Roman" w:cs="Times New Roman"/>
            <w:sz w:val="24"/>
            <w:szCs w:val="24"/>
            <w:lang w:eastAsia="ar-SA"/>
          </w:rPr>
          <w:t>Правилами</w:t>
        </w:r>
      </w:hyperlink>
      <w:r w:rsidRPr="00CE2F51">
        <w:rPr>
          <w:rFonts w:ascii="Times New Roman" w:eastAsia="Times New Roman" w:hAnsi="Times New Roman" w:cs="Times New Roman"/>
          <w:sz w:val="24"/>
          <w:szCs w:val="24"/>
          <w:lang w:eastAsia="ar-SA"/>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N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способуправления не реализован, не определена управляющая организация, и о внесении изменений в некоторые акты Правительства Российской Федерации».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16"/>
          <w:szCs w:val="16"/>
          <w:lang w:eastAsia="ar-SA"/>
        </w:rPr>
      </w:pP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16"/>
          <w:szCs w:val="16"/>
          <w:lang w:eastAsia="ar-SA"/>
        </w:rPr>
      </w:pPr>
    </w:p>
    <w:p w:rsidR="00CE2F51" w:rsidRPr="00CE2F51" w:rsidRDefault="00CE2F51" w:rsidP="00CE2F51">
      <w:pPr>
        <w:suppressAutoHyphens/>
        <w:spacing w:after="0" w:line="240" w:lineRule="auto"/>
        <w:ind w:firstLine="709"/>
        <w:outlineLvl w:val="0"/>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sz w:val="24"/>
          <w:szCs w:val="24"/>
          <w:lang w:eastAsia="ar-SA"/>
        </w:rPr>
        <w:t>2.2. Язык заявки</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Заявка на участие в конкурсе, подготовленная претендентом, а также вся корреспонденция и документация, связанные с этой заявкой, должны быть написаны на русском языке, за исключением специальных терминов.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b/>
          <w:sz w:val="24"/>
          <w:szCs w:val="24"/>
          <w:lang w:eastAsia="ar-SA"/>
        </w:rPr>
      </w:pP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2.3. Состав заявки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Для участия в конкурсе заинтересованное лицо подает заявку на участие в конкурсе по форме, предусмотренной приложением № 3 к конкурсной документации.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Заявка на участие в конкурсе включает в себя: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заявка на участие в конкурсе (по форме, предусмотренной приложением № 3 к конкурсной документации);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сведения и документы о претенденте: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организационно-правовую форму, место нахождения, почтовый адрес - для юридического лица;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фамилию, имя, отчество (при наличии), данные документа, удостоверяющего личность, место жительства - для индивидуального предпринимателя;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номер телефона;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выписку из Единого государственного реестра юридических лиц - для юридического лица;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выписку из Единого государственного реестра индивидуальных предпринимателей - для индивидуального предпринимателя;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реквизиты банковского счета для возврата средств, внесенных в качестве обеспечения заявки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 К таким документам относятся:</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а) для юридических лиц:</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 копия решения о назначении или об избрании либо приказа о назначении физического лица на должность, в соответствие с которым такое физическое лицо обладает правом действовать от имени участника конкурса без доверенности (далее – руководитель). В случае если от имени участника конкурса действует иное лицо, заявка на </w:t>
      </w:r>
      <w:r w:rsidRPr="00CE2F51">
        <w:rPr>
          <w:rFonts w:ascii="Times New Roman" w:eastAsia="Times New Roman" w:hAnsi="Times New Roman" w:cs="Times New Roman"/>
          <w:sz w:val="24"/>
          <w:szCs w:val="24"/>
        </w:rPr>
        <w:lastRenderedPageBreak/>
        <w:t>участие в конкурсе должна содержать также доверенность на осуществление действий от имени участника конкурса, заверенную печатью участника конкурса и подписанную руководителем участника конкурса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конкурса, заявка на участие в конкурсе должна содержать также документ, подтверждающий полномочия такого лица.</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 случае если доверенность представителю выдана в порядке передоверия, необходимо предоставлять доверенность, выданную с учетом требований пункта 3 статьи 187 Гражданского кодекса РФ;</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б) для индивидуальных предпринимателей:</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доверенность на представителя в случае, если от имени предпринимателя действует представитель, либо ее нотариально заверенную копию;</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3)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документы, подтверждающие внесение средств в качестве обеспечения заявки на участие в конкурсе;</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копию документов, подтверждающих соответствие претендента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копии утвержденного бухгалтерского баланса за последний отчетный период;</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4)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5) согласие претендента на включение его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Правилами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Российской Федерации от 21 декабря 2018 г. N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CE2F51" w:rsidRPr="00CE2F51" w:rsidRDefault="00CE2F51" w:rsidP="00CE2F51">
      <w:pPr>
        <w:suppressAutoHyphens/>
        <w:spacing w:after="0" w:line="240" w:lineRule="auto"/>
        <w:ind w:firstLine="709"/>
        <w:jc w:val="both"/>
        <w:outlineLvl w:val="0"/>
        <w:rPr>
          <w:rFonts w:ascii="Times New Roman" w:eastAsia="Times New Roman" w:hAnsi="Times New Roman" w:cs="Times New Roman"/>
          <w:b/>
          <w:sz w:val="24"/>
          <w:szCs w:val="24"/>
          <w:lang w:eastAsia="ar-SA"/>
        </w:rPr>
      </w:pPr>
    </w:p>
    <w:p w:rsidR="00CE2F51" w:rsidRPr="00CE2F51" w:rsidRDefault="00CE2F51" w:rsidP="00CE2F51">
      <w:pPr>
        <w:suppressAutoHyphens/>
        <w:spacing w:after="0" w:line="240" w:lineRule="auto"/>
        <w:ind w:firstLine="709"/>
        <w:outlineLvl w:val="0"/>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2.4. Подготовка заявки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Заявка на участие в конкурсе оформляется в письменной форме.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претендента (для юридических лиц) и подписаны претендентом или лицом, уполномоченным таким претендентом. </w:t>
      </w:r>
      <w:r w:rsidRPr="00CE2F51">
        <w:rPr>
          <w:rFonts w:ascii="Times New Roman" w:eastAsia="Times New Roman" w:hAnsi="Times New Roman" w:cs="Times New Roman"/>
          <w:color w:val="000000"/>
          <w:sz w:val="24"/>
          <w:szCs w:val="24"/>
        </w:rPr>
        <w:t>Соблюдение претендентом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претендента,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Все документы, входящие в состав заявки на участие в конкурсе, должны быть оформлены в печатном виде. Заявка на участие в конкурсе может быть подписана </w:t>
      </w:r>
      <w:r w:rsidRPr="00CE2F51">
        <w:rPr>
          <w:rFonts w:ascii="Times New Roman" w:eastAsia="Times New Roman" w:hAnsi="Times New Roman" w:cs="Times New Roman"/>
          <w:sz w:val="24"/>
          <w:szCs w:val="24"/>
        </w:rPr>
        <w:lastRenderedPageBreak/>
        <w:t xml:space="preserve">уполномоченным лицом претендента (с указанием его фамилии, имени, отчества и занимаемой должности) и скреплена печатью (при ее наличии). </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Все поправки, которые внесены в документы заявки, в том числе внесенные вручную, должны быть заверены </w:t>
      </w:r>
      <w:r w:rsidRPr="00CE2F51">
        <w:rPr>
          <w:rFonts w:ascii="Times New Roman" w:eastAsia="Times New Roman" w:hAnsi="Times New Roman" w:cs="Times New Roman"/>
          <w:color w:val="000000"/>
          <w:sz w:val="24"/>
          <w:szCs w:val="24"/>
        </w:rPr>
        <w:t>рукописной надписью «исправленному верить» и собственноручной подписью лица, подписавшего заявку, расположенной рядом с каждым исправлением</w:t>
      </w:r>
      <w:r w:rsidRPr="00CE2F51">
        <w:rPr>
          <w:rFonts w:ascii="Times New Roman" w:eastAsia="Times New Roman" w:hAnsi="Times New Roman" w:cs="Times New Roman"/>
          <w:sz w:val="24"/>
          <w:szCs w:val="24"/>
        </w:rPr>
        <w:t xml:space="preserve"> и скреплены печатью претендента (при ее наличии).</w:t>
      </w:r>
    </w:p>
    <w:p w:rsidR="00CE2F51" w:rsidRPr="00CE2F51" w:rsidRDefault="00CE2F51" w:rsidP="00CE2F51">
      <w:pPr>
        <w:suppressAutoHyphens/>
        <w:spacing w:after="0" w:line="240" w:lineRule="auto"/>
        <w:ind w:firstLine="709"/>
        <w:contextualSpacing/>
        <w:jc w:val="both"/>
        <w:outlineLvl w:val="0"/>
        <w:rPr>
          <w:rFonts w:ascii="Times New Roman" w:eastAsia="Times New Roman" w:hAnsi="Times New Roman" w:cs="Times New Roman"/>
          <w:b/>
          <w:sz w:val="16"/>
          <w:szCs w:val="16"/>
          <w:lang w:eastAsia="ar-SA"/>
        </w:rPr>
      </w:pPr>
    </w:p>
    <w:p w:rsidR="00CE2F51" w:rsidRPr="00CE2F51" w:rsidRDefault="00CE2F51" w:rsidP="00CE2F51">
      <w:pPr>
        <w:suppressAutoHyphens/>
        <w:spacing w:after="0" w:line="240" w:lineRule="auto"/>
        <w:ind w:firstLine="709"/>
        <w:contextualSpacing/>
        <w:outlineLvl w:val="0"/>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2.5. Подача заявки на участие в конкурсе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Для участия в конкурсе претендент подает по адресу, указанному в информационной карте конкурсной документации, в запечатанном конверте заявку на участие в конкурсе в объеме, установленном конкурсной документацией.</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На конверте указываются: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наименование открытого конкурса, на участие в котором подается заявка (при проведении конкурса с выделением лотов – наименование открытого конкурса по соответствующему лоту);</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слова «НЕ ВСКРЫВАТЬ ДО ___» с указанием времени и даты вскрытия конвертов;</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наименование организатора конкурса.</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Претендент вправе не указывать на таком конверте свое фирменное наименование, организационно-правовую форму, почтовый адрес (для юридического лица) или фамилию, имя, отчество, сведения о месте жительства (для физического лица).</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Заявки на участие в конкурсе принимаются по адресу и в сроки, указанные в информационной карте конкурсной документации.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Все заявки (конверты с заявками), подаваемые на участие в конкурсе, регистрируются организатором конкурса в журнале заявок (указывается наименование, организационно-правовая форма - для юридического лица, фамилия, имя и отчество (при наличии) - для индивидуального предпринимателя, дата, время и регистрационный номер заявки на участие в конкурсе). По требованию претендента организатор конкурса предоставляет для ознакомления журнал заявок, а также выдает расписку о получении такой заявки по форме согласно приложению № 3 к конкурсной документации.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Конверты с заявками, подаваемые после окончания приема конвертов с заявками, не принимаются.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Полученные после окончания приема конвертов с заявками на участие в конкурсе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претендента) и в тот же день такие конверты и такие заявки возвращаются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p>
    <w:p w:rsidR="00CE2F51" w:rsidRPr="00CE2F51" w:rsidRDefault="00CE2F51" w:rsidP="00CE2F51">
      <w:pPr>
        <w:suppressAutoHyphens/>
        <w:spacing w:after="0" w:line="240" w:lineRule="auto"/>
        <w:ind w:firstLine="709"/>
        <w:jc w:val="both"/>
        <w:outlineLvl w:val="0"/>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2.6. Порядок отзыва заявок и порядок внесения изменений в заявки на участие в конкурсе</w:t>
      </w:r>
    </w:p>
    <w:p w:rsidR="00CE2F51" w:rsidRPr="00CE2F51" w:rsidRDefault="00CE2F51" w:rsidP="00CE2F51">
      <w:pPr>
        <w:widowControl w:val="0"/>
        <w:suppressAutoHyphens/>
        <w:autoSpaceDE w:val="0"/>
        <w:spacing w:after="0" w:line="240" w:lineRule="auto"/>
        <w:ind w:firstLine="709"/>
        <w:jc w:val="both"/>
        <w:rPr>
          <w:rFonts w:ascii="Arial" w:eastAsia="Times New Roman" w:hAnsi="Arial" w:cs="Arial"/>
          <w:sz w:val="24"/>
          <w:szCs w:val="24"/>
          <w:lang w:eastAsia="ar-SA"/>
        </w:rPr>
      </w:pPr>
      <w:r w:rsidRPr="00CE2F51">
        <w:rPr>
          <w:rFonts w:ascii="Times New Roman" w:eastAsia="Times New Roman" w:hAnsi="Times New Roman" w:cs="Times New Roman"/>
          <w:sz w:val="24"/>
          <w:szCs w:val="24"/>
          <w:lang w:eastAsia="ar-SA"/>
        </w:rPr>
        <w:t>Претендент, подавший заявку на участие в конкурсе, вправе изменить или отозвать данную заявку в любое время непосредственно до начала процедуры вскрытия конкурсной комиссией конвертов с заявками на участие в конкурсе, а также подать заявку на участие в конкурсе взамен отозванной до начала процедуры вскрытия конвертов.</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Отзыв заявки может быть оформлен в письменной форме на официальном бланке претендента на участие в конкурсе, иметь исходящий номер, название должности руководителя, его Ф.И.О., подпись и печать (при ее наличии). Сведения об отзыве заявки на участие в конкурсе регистрируются организатором конкурса. В заявлении на отзыв заявки претендент должен указать номер отзываемой заявки, присвоенный в соответствии с пунктом 16 настоящей конкурсной документации. При поступлении в адрес организатора конкурса заявления об отзыве заявки, такая заявка подлежит возврату участнику конкурса в течение 2 рабочих дней с момента поступления заявления. Заявка также может быть отозвана в устной форме непосредственно перед процедурой вскрытия конвертов. </w:t>
      </w:r>
    </w:p>
    <w:p w:rsidR="00CE2F51" w:rsidRPr="00CE2F51" w:rsidRDefault="00CE2F51" w:rsidP="00CE2F51">
      <w:pPr>
        <w:suppressAutoHyphens/>
        <w:autoSpaceDE w:val="0"/>
        <w:spacing w:after="0" w:line="240" w:lineRule="auto"/>
        <w:ind w:firstLine="709"/>
        <w:jc w:val="both"/>
        <w:rPr>
          <w:rFonts w:ascii="Arial" w:eastAsia="Times New Roman" w:hAnsi="Arial" w:cs="Arial"/>
          <w:sz w:val="24"/>
          <w:szCs w:val="24"/>
          <w:lang w:eastAsia="ar-SA"/>
        </w:rPr>
      </w:pPr>
      <w:r w:rsidRPr="00CE2F51">
        <w:rPr>
          <w:rFonts w:ascii="Times New Roman" w:eastAsia="Times New Roman" w:hAnsi="Times New Roman" w:cs="Times New Roman"/>
          <w:sz w:val="24"/>
          <w:szCs w:val="24"/>
          <w:lang w:eastAsia="ar-SA"/>
        </w:rPr>
        <w:lastRenderedPageBreak/>
        <w:t>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Изменение должно быть подготовлено, запечатано и подано по форме и в порядке, установленном для заявок на участие в конкурсе. При этом конверт дополнительно маркируется словом «ИЗМЕНЕНИЕ». </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Изменение и отзыв являются действительными, если они получены до вскрытия конвертов с заявками и оформлены в соответствии с настоящей конкурсной документацией.</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Изменения, полученные организатором конкурса после вскрытия конвертов с заявками, не вскрываются и возвращаются подавшему их претенденту в запечатанном виде.</w:t>
      </w:r>
    </w:p>
    <w:p w:rsidR="00CE2F51" w:rsidRPr="00CE2F51" w:rsidRDefault="00CE2F51" w:rsidP="00CE2F51">
      <w:pPr>
        <w:suppressAutoHyphens/>
        <w:spacing w:after="0" w:line="240" w:lineRule="auto"/>
        <w:ind w:firstLine="709"/>
        <w:rPr>
          <w:rFonts w:ascii="Times New Roman" w:eastAsia="Times New Roman" w:hAnsi="Times New Roman" w:cs="Times New Roman"/>
          <w:b/>
          <w:sz w:val="24"/>
          <w:szCs w:val="24"/>
          <w:lang w:eastAsia="ar-SA"/>
        </w:rPr>
      </w:pPr>
    </w:p>
    <w:p w:rsidR="00CE2F51" w:rsidRPr="00CE2F51" w:rsidRDefault="00CE2F51" w:rsidP="00CE2F51">
      <w:pPr>
        <w:suppressAutoHyphens/>
        <w:spacing w:after="0" w:line="240" w:lineRule="auto"/>
        <w:ind w:firstLine="709"/>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2.7. Обеспечение заявок на участие в конкурсе</w:t>
      </w:r>
    </w:p>
    <w:p w:rsidR="00CE2F51" w:rsidRPr="00CE2F51" w:rsidRDefault="00CE2F51" w:rsidP="00CE2F51">
      <w:pPr>
        <w:widowControl w:val="0"/>
        <w:tabs>
          <w:tab w:val="left" w:pos="567"/>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sz w:val="24"/>
          <w:szCs w:val="24"/>
          <w:lang w:eastAsia="ar-SA"/>
        </w:rPr>
        <w:t xml:space="preserve">Организатором конкурса </w:t>
      </w:r>
      <w:r w:rsidRPr="00CE2F51">
        <w:rPr>
          <w:rFonts w:ascii="Times New Roman" w:eastAsia="Times New Roman" w:hAnsi="Times New Roman" w:cs="Times New Roman"/>
          <w:noProof/>
          <w:sz w:val="24"/>
          <w:szCs w:val="24"/>
          <w:lang w:eastAsia="ar-SA"/>
        </w:rPr>
        <w:t>установлено требование о внесении денежных средств в качестве обеспечения заявки на участие в конкурсе (далее также – требование обеспечения заявки на участие в конкурсе). Размер обеспечения заявки на участие в конкурсе и порядок его предоставления указаны в извещении и в информационной карте конкурса.</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Каждый претендент, подающий заявку на участие в конкурсе, вносит средства на указанный в информационной карте счет.</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 xml:space="preserve">Факт внесения претендентом денежных средств в качестве обеспечения заявки на участие в конкурсе подтверждается платежным поручением (квитанцией в случае наличной формы оплаты) с отметкой банка об оплате. </w:t>
      </w:r>
    </w:p>
    <w:p w:rsidR="00CE2F51" w:rsidRPr="00CE2F51" w:rsidRDefault="00CE2F51" w:rsidP="00CE2F51">
      <w:pPr>
        <w:widowControl w:val="0"/>
        <w:tabs>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 xml:space="preserve">Соответствующее платежное поручение (квитанция об оплате) с отметкой банка об оплате должно быть подано претендентом в составе документов, входящих в заявку на участие в конкурсе. </w:t>
      </w:r>
    </w:p>
    <w:p w:rsidR="00CE2F51" w:rsidRPr="00CE2F51" w:rsidRDefault="00CE2F51" w:rsidP="00CE2F51">
      <w:pPr>
        <w:widowControl w:val="0"/>
        <w:tabs>
          <w:tab w:val="left" w:pos="567"/>
          <w:tab w:val="num" w:pos="1420"/>
          <w:tab w:val="num" w:pos="2160"/>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r w:rsidRPr="00CE2F51">
        <w:rPr>
          <w:rFonts w:ascii="Times New Roman" w:eastAsia="Times New Roman" w:hAnsi="Times New Roman" w:cs="Times New Roman"/>
          <w:noProof/>
          <w:sz w:val="24"/>
          <w:szCs w:val="24"/>
          <w:lang w:eastAsia="ar-SA"/>
        </w:rPr>
        <w:t xml:space="preserve">В случае отсутствия в составе заявки указанного выше платежного поручения (квитанции об оплате) с отметкой банка об оплате, претенденту, подавшему соответствующую заявку, отказывается в допуске к участию в конкурсе в соответствии с пунктом 3.3. конкурсной документации. </w:t>
      </w:r>
    </w:p>
    <w:p w:rsidR="00CE2F51" w:rsidRPr="00CE2F51" w:rsidRDefault="00CE2F51" w:rsidP="00CE2F51">
      <w:pPr>
        <w:widowControl w:val="0"/>
        <w:tabs>
          <w:tab w:val="left" w:pos="567"/>
          <w:tab w:val="num" w:pos="1420"/>
          <w:tab w:val="num" w:pos="2160"/>
          <w:tab w:val="left" w:pos="5627"/>
        </w:tabs>
        <w:suppressAutoHyphens/>
        <w:adjustRightInd w:val="0"/>
        <w:spacing w:after="0" w:line="240" w:lineRule="auto"/>
        <w:ind w:firstLine="709"/>
        <w:jc w:val="both"/>
        <w:rPr>
          <w:rFonts w:ascii="Times New Roman" w:eastAsia="Times New Roman" w:hAnsi="Times New Roman" w:cs="Times New Roman"/>
          <w:noProof/>
          <w:sz w:val="24"/>
          <w:szCs w:val="24"/>
          <w:lang w:eastAsia="ar-SA"/>
        </w:rPr>
      </w:pPr>
    </w:p>
    <w:p w:rsidR="00CE2F51" w:rsidRPr="00CE2F51" w:rsidRDefault="00CE2F51" w:rsidP="00CE2F51">
      <w:pPr>
        <w:widowControl w:val="0"/>
        <w:tabs>
          <w:tab w:val="left" w:pos="567"/>
          <w:tab w:val="num" w:pos="1420"/>
          <w:tab w:val="num" w:pos="2160"/>
          <w:tab w:val="left" w:pos="5627"/>
        </w:tabs>
        <w:suppressAutoHyphens/>
        <w:adjustRightInd w:val="0"/>
        <w:spacing w:after="0" w:line="240" w:lineRule="auto"/>
        <w:ind w:firstLine="709"/>
        <w:jc w:val="center"/>
        <w:rPr>
          <w:rFonts w:ascii="Times New Roman" w:eastAsia="Times New Roman" w:hAnsi="Times New Roman" w:cs="Times New Roman"/>
          <w:b/>
          <w:noProof/>
          <w:sz w:val="24"/>
          <w:szCs w:val="24"/>
          <w:lang w:eastAsia="ar-SA"/>
        </w:rPr>
      </w:pPr>
      <w:r w:rsidRPr="00CE2F51">
        <w:rPr>
          <w:rFonts w:ascii="Times New Roman" w:eastAsia="Times New Roman" w:hAnsi="Times New Roman" w:cs="Times New Roman"/>
          <w:b/>
          <w:sz w:val="24"/>
          <w:szCs w:val="24"/>
          <w:lang w:eastAsia="ar-SA"/>
        </w:rPr>
        <w:t>Раздел 3. Порядок рассмотрения заявок на участие в конкурсе</w:t>
      </w:r>
    </w:p>
    <w:p w:rsidR="00CE2F51" w:rsidRPr="00CE2F51" w:rsidRDefault="00CE2F51" w:rsidP="00CE2F51">
      <w:pPr>
        <w:widowControl w:val="0"/>
        <w:tabs>
          <w:tab w:val="left" w:pos="567"/>
          <w:tab w:val="num" w:pos="1420"/>
          <w:tab w:val="num" w:pos="2160"/>
          <w:tab w:val="left" w:pos="5627"/>
        </w:tabs>
        <w:suppressAutoHyphens/>
        <w:adjustRightInd w:val="0"/>
        <w:spacing w:after="0" w:line="240" w:lineRule="auto"/>
        <w:ind w:firstLine="709"/>
        <w:jc w:val="center"/>
        <w:rPr>
          <w:rFonts w:ascii="Times New Roman" w:eastAsia="Times New Roman" w:hAnsi="Times New Roman" w:cs="Times New Roman"/>
          <w:noProof/>
          <w:sz w:val="24"/>
          <w:szCs w:val="24"/>
          <w:lang w:eastAsia="ar-SA"/>
        </w:rPr>
      </w:pPr>
    </w:p>
    <w:p w:rsidR="00CE2F51" w:rsidRPr="00CE2F51" w:rsidRDefault="00CE2F51" w:rsidP="00CE2F51">
      <w:pPr>
        <w:suppressAutoHyphens/>
        <w:spacing w:after="0" w:line="240" w:lineRule="auto"/>
        <w:ind w:firstLine="709"/>
        <w:outlineLvl w:val="0"/>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3.1. Вскрытие конвертов с заявками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Конкурсной комиссией вскрываются все конверты с заявками на участие в конкурсе, которые поступили организатору конкурса, публично на своем заседании в день, время и месте, указанные в информационной карте.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Претенденты, подавшие заявки на участие в конкурсе, или их представители вправе присутствовать на процедуре вскрытия конвертов с заявками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Для участия в заседании конкурсной комиссии представители претендентов должны представить доверенность, уполномочивающую их на участие в процедуре вскрытия конвертов с заявками. </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Присутствующие на заседании комиссии представители претендентов должны зарегистрироваться до начала заседания комиссии.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Arial"/>
          <w:sz w:val="24"/>
          <w:szCs w:val="24"/>
          <w:lang w:eastAsia="ar-SA"/>
        </w:rPr>
        <w:t xml:space="preserve">Непосредственно перед вскрытием конвертов с заявками, но не раньше времени, указанного в извещении о проведении открытого конкурса и в конкурсной документации, конкурсная комиссия объявляет лицам, присутствующим при вскрытии конвертов, о возможности </w:t>
      </w:r>
      <w:r w:rsidRPr="00CE2F51">
        <w:rPr>
          <w:rFonts w:ascii="Times New Roman" w:eastAsia="Times New Roman" w:hAnsi="Times New Roman" w:cs="Times New Roman"/>
          <w:sz w:val="24"/>
          <w:szCs w:val="24"/>
          <w:lang w:eastAsia="ar-SA"/>
        </w:rPr>
        <w:t>изменить или отозвать поданные заявки, а также подать заявку на участие в конкурсе взамен отозванной до начала процедуры вскрытия конвертов.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 момента начала процедуры вскрытия конвертов с заявками претенденты не имеют права подать заявки, изменить или отозвать поданные заявки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Конкурсная комиссия проверяет сохранность внешнего конверта перед его вскрытием. Представители претендентов, присутствующие при вскрытии конвертов с заявками, также могут удостовериться в сохранности представленных конвертов.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вскрытии конвертов с заявками на участие в конкурсе объявляются и заносятся в протокол вскрытия конвертов с заявками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наименование претендента на участие в конкурсе (для юридических лиц);</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фамилия, имя, отчество (при наличии) (для индивидуального предпринимателя); </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наличие сведений и документов, предусмотренных конкурсной документацией.</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После процедуры вскрытия конвертов все поступившие заявки становятся собственностью организатора конкурса и возврату участникам конкурса не подлежат.</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Организатор конкурса обязан осуществлять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 таких конвертов. При этом данное лицо, осуществляющее аудио- и видеозапись процедуры, не вправе передавать указанные записи для размещения или самостоятельно размещать в средствах массовой информации.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Протокол вскрытия конвертов с заявками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в день его подписания.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b/>
          <w:sz w:val="16"/>
          <w:szCs w:val="16"/>
          <w:lang w:eastAsia="ar-SA"/>
        </w:rPr>
      </w:pPr>
    </w:p>
    <w:p w:rsidR="00CE2F51" w:rsidRPr="00CE2F51" w:rsidRDefault="00CE2F51" w:rsidP="00CE2F51">
      <w:pPr>
        <w:suppressAutoHyphens/>
        <w:spacing w:after="0" w:line="240" w:lineRule="auto"/>
        <w:ind w:firstLine="709"/>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3.2. Рассмотрение и оценка заявок на участие в конкурсе</w:t>
      </w:r>
    </w:p>
    <w:p w:rsidR="00CE2F51" w:rsidRPr="00CE2F51" w:rsidRDefault="00CE2F51" w:rsidP="00CE2F51">
      <w:pPr>
        <w:tabs>
          <w:tab w:val="left" w:pos="0"/>
        </w:tabs>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Конкурсная комиссия оценивает заявки на участие в конкурсе на соответствие требованиям, установленным конкурсной документацией.</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Срок рассмотрения заявок на участие в конкурсе не может превышать 7 рабочих дней с даты начала процедуры вскрытия конвертов с заявками на участие в конкурсе.</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пунктом 3.3 конкурсной документации. Конкурсная комиссия оформляет протокол рассмотрения заявок на участие в конкурсе по форме Приложения № 6 к конкурсной документации, который подписывается присутствующими на заседании членами конкурсной комиссии в день окончания рассмотрения заявок на участие в конкурсе.</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Текст указанного протокола в день окончания рассмотрения заявок на участие в конкурсе размещается на официальном сайте www.torgi.gov.ruорганизатором конкурса.</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работ и услуг, указанных в извещении о проведении конкурса и конкурсной документации, за </w:t>
      </w:r>
      <w:r w:rsidRPr="00CE2F51">
        <w:rPr>
          <w:rFonts w:ascii="Times New Roman" w:eastAsia="Times New Roman" w:hAnsi="Times New Roman" w:cs="Times New Roman"/>
          <w:sz w:val="24"/>
          <w:szCs w:val="24"/>
          <w:lang w:eastAsia="ar-SA"/>
        </w:rPr>
        <w:lastRenderedPageBreak/>
        <w:t>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При этом организатор конкурса вправе изменить условия проведения конкурса.</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CE2F51" w:rsidRPr="00CE2F51" w:rsidRDefault="00CE2F51" w:rsidP="00CE2F51">
      <w:pPr>
        <w:widowControl w:val="0"/>
        <w:tabs>
          <w:tab w:val="left" w:pos="0"/>
          <w:tab w:val="left" w:pos="1080"/>
          <w:tab w:val="left" w:pos="5627"/>
        </w:tabs>
        <w:suppressAutoHyphens/>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spacing w:after="0" w:line="240" w:lineRule="auto"/>
        <w:ind w:firstLine="709"/>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rPr>
        <w:t>3.3. Основания для отказа допуска к участию в конкурсе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рассмотрении заявок претендент не допускается конкурсной комиссией к участию в конкурсе в следующих случаях:</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непредставление в составе заявки определенных пунктом 2.3 настоящей конкурсной документации документов либо наличие в таких документах недостоверных сведений;</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несоответствие претендента требованиям, установленным в соответствии с информационной картой конкурсной документации;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непредставление документа, подтверждающего внесение денежных средств в качестве обеспечения заявки на участие в конкурсе;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несоответствие заявки на участие в конкурсе требованиям конкурсной документации.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bookmarkStart w:id="2" w:name="sub_1019"/>
      <w:r w:rsidRPr="00CE2F51">
        <w:rPr>
          <w:rFonts w:ascii="Times New Roman" w:eastAsia="Times New Roman" w:hAnsi="Times New Roman" w:cs="Times New Roman"/>
          <w:sz w:val="24"/>
          <w:szCs w:val="24"/>
          <w:lang w:eastAsia="ar-SA"/>
        </w:rPr>
        <w:t xml:space="preserve">В случае установления фактов несоответствия участника конкурса требованиям к претендентам, установленным </w:t>
      </w:r>
      <w:r w:rsidRPr="00CE2F51">
        <w:rPr>
          <w:rFonts w:ascii="Arial" w:eastAsia="Times New Roman" w:hAnsi="Arial" w:cs="Arial"/>
          <w:sz w:val="20"/>
          <w:szCs w:val="20"/>
          <w:lang w:eastAsia="ar-SA"/>
        </w:rPr>
        <w:t xml:space="preserve">в </w:t>
      </w:r>
      <w:r w:rsidRPr="00CE2F51">
        <w:rPr>
          <w:rFonts w:ascii="Times New Roman" w:eastAsia="Times New Roman" w:hAnsi="Times New Roman" w:cs="Times New Roman"/>
          <w:sz w:val="24"/>
          <w:szCs w:val="24"/>
          <w:lang w:eastAsia="ar-SA"/>
        </w:rPr>
        <w:t>информационной карте конкурсной документации, конкурсная комиссия отстраняет участника конкурса от участия в конкурсе на любом этапе его проведения.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bookmarkStart w:id="3" w:name="sub_1020"/>
      <w:bookmarkEnd w:id="2"/>
      <w:r w:rsidRPr="00CE2F51">
        <w:rPr>
          <w:rFonts w:ascii="Times New Roman" w:eastAsia="Times New Roman" w:hAnsi="Times New Roman" w:cs="Times New Roman"/>
          <w:sz w:val="24"/>
          <w:szCs w:val="24"/>
          <w:lang w:eastAsia="ar-SA"/>
        </w:rPr>
        <w:t>Отказ в допуске к участию в конкурсе по основаниям, не предусмотренным конкурсной документацией, не допускается.</w:t>
      </w:r>
    </w:p>
    <w:bookmarkEnd w:id="3"/>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порядке, установленном </w:t>
      </w:r>
      <w:hyperlink r:id="rId12" w:history="1">
        <w:r w:rsidRPr="00CE2F51">
          <w:rPr>
            <w:rFonts w:ascii="Times New Roman" w:eastAsia="Times New Roman" w:hAnsi="Times New Roman" w:cs="Times New Roman"/>
            <w:color w:val="000000"/>
            <w:sz w:val="24"/>
            <w:szCs w:val="24"/>
            <w:lang w:eastAsia="ar-SA"/>
          </w:rPr>
          <w:t>законодательством</w:t>
        </w:r>
      </w:hyperlink>
      <w:r w:rsidRPr="00CE2F51">
        <w:rPr>
          <w:rFonts w:ascii="Times New Roman" w:eastAsia="Times New Roman" w:hAnsi="Times New Roman" w:cs="Times New Roman"/>
          <w:sz w:val="24"/>
          <w:szCs w:val="24"/>
          <w:lang w:eastAsia="ar-SA"/>
        </w:rPr>
        <w:t>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Раздел 4. Порядок проведения конкурса, определение победителя конкурса</w:t>
      </w: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CE2F51" w:rsidRPr="00CE2F51" w:rsidRDefault="00CE2F51" w:rsidP="00CE2F51">
      <w:pPr>
        <w:widowControl w:val="0"/>
        <w:suppressAutoHyphens/>
        <w:spacing w:after="0" w:line="240" w:lineRule="auto"/>
        <w:ind w:firstLine="709"/>
        <w:contextualSpacing/>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rPr>
        <w:t>4.1. Порядок проведение конкурса</w:t>
      </w:r>
    </w:p>
    <w:p w:rsidR="00CE2F51" w:rsidRPr="00CE2F51" w:rsidRDefault="00CE2F51" w:rsidP="00CE2F51">
      <w:pPr>
        <w:widowControl w:val="0"/>
        <w:tabs>
          <w:tab w:val="left" w:pos="0"/>
          <w:tab w:val="left" w:pos="5627"/>
        </w:tabs>
        <w:suppressAutoHyphens/>
        <w:adjustRightInd w:val="0"/>
        <w:spacing w:after="0" w:line="240" w:lineRule="auto"/>
        <w:ind w:firstLine="709"/>
        <w:jc w:val="both"/>
        <w:textAlignment w:val="baseline"/>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CE2F51" w:rsidRPr="00CE2F51" w:rsidRDefault="00CE2F51" w:rsidP="00CE2F51">
      <w:pPr>
        <w:widowControl w:val="0"/>
        <w:tabs>
          <w:tab w:val="left" w:pos="0"/>
          <w:tab w:val="left" w:pos="5627"/>
        </w:tabs>
        <w:suppressAutoHyphens/>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lastRenderedPageBreak/>
        <w:t>Участники конкурса предлагают установить размер платы за содержание и ремонт жилого помещения за выполнение перечня работ и услуг, предусмотренного Приложением № 2 к конкурсной документации, меньший, чем размер платы за содержание и ремонт жилого помещения, указанный в извещении о проведении конкурса, с пошаговым снижением размера платы за содержание и ремонт жилого помещения на 0,1 процента (далее - предложение).</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 случае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конкурсная комиссия объявляет о признании победителем конкурса участника конкурса, сделавшего последнее предложение.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При проведении конкурса допускается снижение размера платы за содержание и ремонт жилого помещения не более чем на 10 процентов размера платы за содержание и ремонт жилого помещения, указанного в извещении о проведении конкурса. В случае снижения указанного размера платы за содержание и ремонт жилого помещения более чем на 10 процентов конкурс признается несостоявшимся, что влечет за собой обязанность организатора конкурса провести новый конкурс в соответствии с Правилами. При этом организатор конкурса вправе изменить условия проведения конкурса и обязан уменьшить расчетный размер платы за содержание и ремонт жилого помещения не менее чем на 10 процентов.</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В 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Конкурсная комиссия ведет протокол конкурса по форме согласно приложению № 7 к конкурсной документации,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При этом указываемая в договоре управления многоквартирным домом стоимость каждой работы и услуги, входящей в перечень работ и услуг, предусмотренный Приложением № 2 к конкурсной документации, подлежит пересчету исходя из того, что общая стоимость работ и услуг должна быть равна плате за содержание и ремонт жилого помещения, размер которой определен по итогам конкурса, в случаях признания участника конкурса победителем в соответствии с пунктом 2 настоящей конкурсной документации.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Текст протокола конкурса размещается на официальном сайте www.torgi.gov.ruорганизатором конкурса в течение 1 рабочего дня с даты его утверждения.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наименьшему размеру платы за содержание и ремонт жилого помещения, которому средства возвращаются в порядке, предусмотренном разделом 5 настоящей конкурсной документации.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Участник конкурса после размещения на официальном сайте www.torgi.gov.ruпротокола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запроса обязан представить такому участнику конкурса соответствующие разъяснения в письменной форме.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Участник конкурса вправе обжаловать результаты конкурса в порядке, предусмотренном законодательством Российской Федерации.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lastRenderedPageBreak/>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3-х лет.</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местах, удобных для ознакомления собственниками помещений в многоквартирном доме,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rPr>
      </w:pP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rPr>
      </w:pPr>
    </w:p>
    <w:p w:rsidR="00CE2F51" w:rsidRPr="00CE2F51" w:rsidRDefault="00CE2F51" w:rsidP="00CE2F51">
      <w:pPr>
        <w:widowControl w:val="0"/>
        <w:tabs>
          <w:tab w:val="left" w:pos="0"/>
          <w:tab w:val="left" w:pos="5627"/>
        </w:tabs>
        <w:suppressAutoHyphens/>
        <w:adjustRightInd w:val="0"/>
        <w:spacing w:after="0" w:line="240" w:lineRule="auto"/>
        <w:ind w:firstLine="709"/>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Раздел 5. Заключение договора управления многоквартирным домом по результатам конкурса</w:t>
      </w:r>
    </w:p>
    <w:p w:rsidR="00CE2F51" w:rsidRPr="00CE2F51" w:rsidRDefault="00CE2F51" w:rsidP="00CE2F51">
      <w:pPr>
        <w:widowControl w:val="0"/>
        <w:tabs>
          <w:tab w:val="left" w:pos="0"/>
          <w:tab w:val="left" w:pos="1080"/>
          <w:tab w:val="left" w:pos="5627"/>
        </w:tabs>
        <w:suppressAutoHyphens/>
        <w:adjustRightInd w:val="0"/>
        <w:spacing w:after="0" w:line="240" w:lineRule="auto"/>
        <w:ind w:firstLine="709"/>
        <w:jc w:val="center"/>
        <w:rPr>
          <w:rFonts w:ascii="Times New Roman" w:eastAsia="Times New Roman" w:hAnsi="Times New Roman" w:cs="Times New Roman"/>
          <w:noProof/>
          <w:sz w:val="24"/>
          <w:szCs w:val="24"/>
          <w:lang w:eastAsia="ar-SA"/>
        </w:rPr>
      </w:pPr>
    </w:p>
    <w:p w:rsidR="00CE2F51" w:rsidRPr="00CE2F51" w:rsidRDefault="00CE2F51" w:rsidP="00CE2F51">
      <w:pPr>
        <w:suppressAutoHyphens/>
        <w:spacing w:after="0" w:line="240" w:lineRule="auto"/>
        <w:ind w:firstLine="709"/>
        <w:contextualSpacing/>
        <w:outlineLvl w:val="0"/>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5.1. Заключение договора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Собственники помещений многоквартирного дома заключают договор управления многоквартирным домом с победителем конкурса на условиях, содержащихся в конкурсной документации и предложенных победителем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Победитель конкурса, участник конкурса в случаях, если только один претендент признан участником конкурса, если победитель конкурса признан уклонившимся от заключения договора управления многоквартирным домом и организатор конкурса предложил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 допускается внесение изменений в условия и порядок заключения договора, предусмотренные конкурсной документацией.</w:t>
      </w:r>
    </w:p>
    <w:p w:rsidR="00CE2F51" w:rsidRPr="00CE2F51" w:rsidRDefault="00CE2F51" w:rsidP="00CE2F51">
      <w:pPr>
        <w:suppressAutoHyphens/>
        <w:autoSpaceDE w:val="0"/>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Срок начала выполнения Управляющей организацией возникших по результатам конкурса обязательств определен в информационной карте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Победитель конкурса, участник конкурса в случаях, если только один претендент признан участником конкурса, если победитель конкурса признан уклонившимся от заключения договора управления многоквартирным домом и организатор конкурса предложил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статьей 445 Гражданского кодекса Российской Федерации.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если победитель конкурса в течение 10 рабочих дней с даты утверждения протокола конкурса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признания победителя конкурса, признанного победителем в соответствии с пунктом 4.1 конкурсной документации,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 случае признания победителя конкурса, признанного победителем в случае если несколько участников конкурса предложили одинаковый размер платы за содержание и ремонт жилого помещения, победителем конкурса признается участник конкурса, подавший первым заявку на участие в конкурсе,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предложившему одинаковый с победителем конкурса размер платы за содержание и ремонт жилого помещения и подавшему заявку на участие в конкурсе следующим после победителя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наименьшему размеру платы за содержание и ремонт жилого помещения,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Победитель конкурса в случаях, если после троекратного объявления предложения, являющегося наименьшим по размеру платы за содержание и ремонт жилого помещения (относительно указанного в извещении о проведении конкурса), ни один из участников конкурса не сделает иное предложение по снижению размера платы за содержание и ремонт жилого помещения, если несколько участников конкурса предложили одинаковый размер платы за содержание и ремонт жилого помещения, (участник конкурса в случаях, если только один претендент признан участником конкурса, если победитель конкурса признан уклонившимся от заключения договора управления многоквартирным домом и организатор конкурса предложил заключить договор управления многоквартирным домом участнику конкурса, сделавшему предыдущее предложение по наименьшему размеру платы за содержание и ремонт жилого помещения), принимает на себя обязательства выполнять работы и услуги, входящие в перечень работ и услуг, предусмотренный Приложением № 2 к конкурсной документации, за плату за содержание и ремонт жилого помещения в размере, предложенном таким победителем (таким участником) конкурса.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Предметом договора является управление многоквартирным домом за счет средств собственников помещений; лиц, принявших помещения, и нанимателей жилых помещений по договору социального найма и договору найма жилых помещений государственного или муниципального жилищного фонда в целях оказания услуг и выполнения работ по надлежащему содержанию и ремонту общего имущества в таком доме, осуществления иной направленной на достижение результатов управления многоквартирным домом деятельности.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Источником финансирования по договору является плата собственников, лиц, принявших помещения, и нанимателей жилых помещений по договору социального найма и договору найма жилых помещений государственного или муниципального жилищного фонда.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Плата за жилое помещение вносится ежемесячно до десятого числа месяца, следующего за истекшим месяцем на основании платежных документов, представленных Управляющей организацией, не позднее первого числа месяца, следующего за истекшим месяцем. Порядок оплаты устанавливается в соответствии с договором управления многоквартирным домом.</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Arial"/>
          <w:b/>
          <w:bCs/>
          <w:color w:val="000000"/>
          <w:sz w:val="24"/>
          <w:szCs w:val="24"/>
          <w:lang w:eastAsia="ar-SA"/>
        </w:rPr>
        <w:t>5.2. Обеспечение исполнения обязательств по договору управления многоквартирным домом. Срок предоставления обеспечения исполнения обязательств, меры по обеспечению исполнения обязательств, условия и порядок его возобновления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 Договор заключается только после предоставления победителем конкурса, участником конкурса, с которым заключается договор, обеспечения исполнения обязательств. </w:t>
      </w:r>
    </w:p>
    <w:p w:rsidR="00CE2F51" w:rsidRPr="00CE2F51" w:rsidRDefault="00CE2F51" w:rsidP="00CE2F51">
      <w:pPr>
        <w:widowControl w:val="0"/>
        <w:tabs>
          <w:tab w:val="left" w:pos="0"/>
          <w:tab w:val="left" w:pos="900"/>
          <w:tab w:val="left" w:pos="108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 </w:t>
      </w:r>
    </w:p>
    <w:p w:rsidR="00CE2F51" w:rsidRPr="00CE2F51" w:rsidRDefault="00CE2F51" w:rsidP="00CE2F51">
      <w:pPr>
        <w:widowControl w:val="0"/>
        <w:tabs>
          <w:tab w:val="left" w:pos="0"/>
          <w:tab w:val="left" w:pos="900"/>
          <w:tab w:val="left" w:pos="1080"/>
          <w:tab w:val="left" w:pos="5627"/>
        </w:tabs>
        <w:suppressAutoHyphens/>
        <w:spacing w:after="0" w:line="240" w:lineRule="auto"/>
        <w:ind w:firstLine="709"/>
        <w:contextualSpacing/>
        <w:jc w:val="both"/>
        <w:textAlignment w:val="baseline"/>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Минимальный размер обеспечения указан в информационной</w:t>
      </w:r>
      <w:r w:rsidRPr="00CE2F51">
        <w:rPr>
          <w:rFonts w:ascii="Times New Roman" w:eastAsia="Times New Roman" w:hAnsi="Times New Roman" w:cs="Times New Roman"/>
          <w:noProof/>
          <w:sz w:val="24"/>
          <w:szCs w:val="24"/>
          <w:lang w:eastAsia="ar-SA"/>
        </w:rPr>
        <w:t xml:space="preserve"> карте конкурсной документации.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Мерами по обеспечению исполнения обязательств могут являться: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страхование ответственности управляющей организации, </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безотзывная банковская гарантия,</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залог депозита. </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Обеспечение исполнения обязательств реализуется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причинения управляющей организацией вреда общему имуществу.</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Обеспечение исполнения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в качестве существенного условия этих договоров.</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5.3. Порядок оплаты собственниками помещений в многоквартирном доме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предусматривающий право собственников оплачивать фактически выполненные и оказанные услуги</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невыполнения работ или непредставления услуг, предусмотренных договором управления многоквартирным домом, управляющая организация обязана уведомить собственников помещений в таком доме о причинах нарушения соответствующих условий договора путем размещения информации в местах, удобных для ознакомления собственниками помещений в многоквартирном доме.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Если невыполненные работы и (или) не оказанные услуги могут быть выполнены (оказаны) позже, управляющая организация обязана предоставить информацию о сроках их выполнения (оказания), а при невыполнении (неоказании) обязана произвести перерасчет за текущий месяц.</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Собственники помещений в многоквартирном доме вправе требовать изменения размера платы в случае невыполнения работ и (или) неоказанию услуг по управлению, содержанию и ремонту общего имущества в многоквартирном доме.</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неисполнения либо ненадлежащего исполнения по договору управления многоквартирным домом собственники имеют право оплачивать фактически выполненные работы и оказанные услуги.</w:t>
      </w:r>
    </w:p>
    <w:p w:rsidR="00CE2F51" w:rsidRPr="00CE2F51" w:rsidRDefault="00CE2F51" w:rsidP="00CE2F5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 случае оказания услуг и выполнения работ, а также предоставления коммунальных услуг по договору ненадлежащего качества и/или с перерывами, превышающими установленную продолжительность, стоимость этих работ уменьшается в </w:t>
      </w:r>
      <w:r w:rsidRPr="00CE2F51">
        <w:rPr>
          <w:rFonts w:ascii="Times New Roman" w:eastAsia="Times New Roman" w:hAnsi="Times New Roman" w:cs="Times New Roman"/>
          <w:sz w:val="24"/>
          <w:szCs w:val="24"/>
          <w:lang w:eastAsia="ar-SA"/>
        </w:rPr>
        <w:lastRenderedPageBreak/>
        <w:t>соответствии с положениями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 постановлением Правительства РФ от 13 августа 2006 г. № 491), Правил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6 мая 2011 г. № 354).</w:t>
      </w:r>
    </w:p>
    <w:p w:rsidR="00CE2F51" w:rsidRPr="00CE2F51" w:rsidRDefault="00CE2F51" w:rsidP="00CE2F5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5.4. Требования к порядку изменения обязательств сторон по договору управления многоквартирным домом</w:t>
      </w:r>
    </w:p>
    <w:p w:rsidR="00CE2F51" w:rsidRPr="00CE2F51" w:rsidRDefault="00CE2F51" w:rsidP="00CE2F5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Обязательств сторон по договору управления многоквартирным домом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лицам, принявшим помещения,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CE2F51" w:rsidRPr="00CE2F51" w:rsidRDefault="00CE2F51" w:rsidP="00CE2F51">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tabs>
          <w:tab w:val="left" w:pos="540"/>
        </w:tabs>
        <w:suppressAutoHyphens/>
        <w:spacing w:after="0" w:line="240" w:lineRule="auto"/>
        <w:ind w:firstLine="709"/>
        <w:contextualSpacing/>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5.5. Формы и способы осуществления собственниками помещений в многоквартирном доме и лицами, принявшими помещения, контроля за выполнением Управляющей организацией обязательств по выполнению договора управления многоквартирным домом</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Управляющая организации обязана предоставлять по запросу собственника помещения и (или) лица, принявшего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помещения в многоквартирном доме и (или) лицо, принявшее помещение в многоквартирном доме, имеет право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осуществляется путем:</w:t>
      </w:r>
    </w:p>
    <w:p w:rsidR="00CE2F51" w:rsidRPr="00CE2F51" w:rsidRDefault="00CE2F51" w:rsidP="00CE2F51">
      <w:pPr>
        <w:widowControl w:val="0"/>
        <w:numPr>
          <w:ilvl w:val="0"/>
          <w:numId w:val="13"/>
        </w:num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участия уполномоченного представителя собственников и (или) лиц, принявших помещения, в проведении осмотров общего имущества в согласованные с Управляющей организацией сроки;</w:t>
      </w:r>
    </w:p>
    <w:p w:rsidR="00CE2F51" w:rsidRPr="00CE2F51" w:rsidRDefault="00CE2F51" w:rsidP="00CE2F51">
      <w:pPr>
        <w:widowControl w:val="0"/>
        <w:numPr>
          <w:ilvl w:val="0"/>
          <w:numId w:val="13"/>
        </w:num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участия собственников и (или) лиц, принявших помещения, в составлении актов по фактам не предоставления услуг или предоставления услуг ненадлежащего качества;</w:t>
      </w:r>
    </w:p>
    <w:p w:rsidR="00CE2F51" w:rsidRPr="00CE2F51" w:rsidRDefault="00CE2F51" w:rsidP="00CE2F51">
      <w:pPr>
        <w:numPr>
          <w:ilvl w:val="0"/>
          <w:numId w:val="13"/>
        </w:num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принятия мер административного воздействия. </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случаях нарушения условий Договора по требованию любой из сторон Договора составляется Акт о нарушениях, к которым относятся: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нарушения качества услуг и работ по содержанию и ремонту общего имущества многоквартирного дома или предоставления коммунальных услуг, а также причинения вреда жизни, здоровью и имуществу проживающих в жилом помещении граждан, общему имуществу многоквартирного дома. В данном случае акт является основанием для уменьшения ежемесячного размера платы за содержание и ремонт общего имущества многоквартирного дома в размере, пропорциональном площади занимаемого помещения.</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Акт составляется комиссией, которая должна состоять не менее чем из трех человек, включая представителей Управляющей организации (обязательно), собственников, лиц, принявших помещения, подрядной организации, свидетелей (соседей) и других лиц. Если в согласованное сторонами время представитель 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подписывается остальными членами комиссии.</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(пользователя помещения); описание (при наличии возможности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и (или) лица, принявшего помещение.</w:t>
      </w:r>
    </w:p>
    <w:p w:rsidR="00CE2F51" w:rsidRPr="00CE2F51" w:rsidRDefault="00CE2F51" w:rsidP="00CE2F51">
      <w:p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Акт составляется в присутствии собственника, лица, принявшего помещения или нанимателя помещения, права которого нарушены. Акт проверки составляется комиссией не менее чем в двух экземплярах, один из которых вручается собственнику, лицу, принявшему помещения или нанимателю помещения под расписку.</w:t>
      </w:r>
    </w:p>
    <w:p w:rsidR="00CE2F51" w:rsidRPr="00CE2F51" w:rsidRDefault="00CE2F51" w:rsidP="00CE2F51">
      <w:pPr>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Управляющая организация ежегодно в течение первого квартала текущего года представляет собственникам помещений и (или) лицам, принявшим помещения в многоквартирном доме, отчет о выполнении договора управления за предыдущий год, а также размещает указанный отчет в системе.</w:t>
      </w:r>
    </w:p>
    <w:p w:rsidR="00CE2F51" w:rsidRPr="00CE2F51" w:rsidRDefault="00CE2F51" w:rsidP="00CE2F51">
      <w:pPr>
        <w:suppressAutoHyphens/>
        <w:spacing w:after="0" w:line="240" w:lineRule="auto"/>
        <w:ind w:firstLine="709"/>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Arial"/>
          <w:b/>
          <w:sz w:val="24"/>
          <w:szCs w:val="24"/>
          <w:lang w:eastAsia="ar-SA"/>
        </w:rPr>
        <w:t xml:space="preserve">5.6. </w:t>
      </w:r>
      <w:r w:rsidRPr="00CE2F51">
        <w:rPr>
          <w:rFonts w:ascii="Times New Roman" w:eastAsia="Times New Roman" w:hAnsi="Times New Roman" w:cs="Times New Roman"/>
          <w:b/>
          <w:sz w:val="24"/>
          <w:szCs w:val="24"/>
          <w:lang w:eastAsia="ar-SA"/>
        </w:rPr>
        <w:t>Срок действия договоров управления многоквартирным домом. Условия продления срока действия договоров управления многоквартирным домом.</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Times New Roman"/>
          <w:sz w:val="24"/>
          <w:szCs w:val="24"/>
          <w:lang w:eastAsia="ar-SA"/>
        </w:rPr>
        <w:t xml:space="preserve">Срок действия договора управления многоквартирным домом </w:t>
      </w:r>
      <w:r w:rsidRPr="00CE2F51">
        <w:rPr>
          <w:rFonts w:ascii="Times New Roman" w:eastAsia="Times New Roman" w:hAnsi="Times New Roman" w:cs="Arial"/>
          <w:sz w:val="24"/>
          <w:szCs w:val="24"/>
          <w:lang w:eastAsia="ar-SA"/>
        </w:rPr>
        <w:t>указан в информационной карте конкурсной документации.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Срок действия договора управления многоквартирным домом продляется на 3 месяца, если: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w:t>
      </w:r>
      <w:hyperlink r:id="rId13" w:anchor="block_164" w:history="1">
        <w:r w:rsidRPr="00CE2F51">
          <w:rPr>
            <w:rFonts w:ascii="Times New Roman" w:eastAsia="Times New Roman" w:hAnsi="Times New Roman" w:cs="Times New Roman"/>
            <w:sz w:val="24"/>
            <w:szCs w:val="24"/>
            <w:lang w:eastAsia="ar-SA"/>
          </w:rPr>
          <w:t>статьей 164</w:t>
        </w:r>
      </w:hyperlink>
      <w:r w:rsidRPr="00CE2F51">
        <w:rPr>
          <w:rFonts w:ascii="Times New Roman" w:eastAsia="Times New Roman" w:hAnsi="Times New Roman" w:cs="Arial"/>
          <w:sz w:val="24"/>
          <w:szCs w:val="24"/>
          <w:lang w:eastAsia="ar-SA"/>
        </w:rPr>
        <w:t> Жилищного кодекса Российской Федерации, с лицами, осуществляющими соответствующие виды деятельности;</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договора управления многоквартирным домом, в течение 30 дней с даты подписания договора управления многоквартирным домом или с иного установленного таким договором срока не приступила к их выполнению;</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r w:rsidRPr="00CE2F51">
        <w:rPr>
          <w:rFonts w:ascii="Times New Roman" w:eastAsia="Times New Roman" w:hAnsi="Times New Roman" w:cs="Arial"/>
          <w:sz w:val="24"/>
          <w:szCs w:val="24"/>
          <w:lang w:eastAsia="ar-SA"/>
        </w:rPr>
        <w:t>другая управляющая организация, отобранная органом местного самоуправления для управления многоквартирным домом в соответствии с Правилами, не приступила к выполнению договора управления многоквартирным домом.</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Arial"/>
          <w:sz w:val="24"/>
          <w:szCs w:val="24"/>
          <w:lang w:eastAsia="ar-SA"/>
        </w:rPr>
      </w:pPr>
    </w:p>
    <w:p w:rsidR="00CE2F51" w:rsidRPr="00CE2F51" w:rsidRDefault="00CE2F51" w:rsidP="00CE2F51">
      <w:pPr>
        <w:suppressAutoHyphens/>
        <w:autoSpaceDE w:val="0"/>
        <w:spacing w:after="0" w:line="240" w:lineRule="auto"/>
        <w:ind w:firstLine="709"/>
        <w:jc w:val="both"/>
        <w:rPr>
          <w:rFonts w:ascii="Times New Roman" w:eastAsia="Times New Roman" w:hAnsi="Times New Roman" w:cs="Arial"/>
          <w:b/>
          <w:color w:val="FF0000"/>
          <w:sz w:val="24"/>
          <w:szCs w:val="24"/>
          <w:lang w:eastAsia="ar-SA"/>
        </w:rPr>
      </w:pP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5.7. Привлечение сторонних организаций в процессе при исполнении договора управления многоквартирным домом</w:t>
      </w:r>
    </w:p>
    <w:p w:rsidR="00CE2F51" w:rsidRPr="00CE2F51" w:rsidRDefault="00CE2F51" w:rsidP="00CE2F51">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Управляющая компания в процессе исполнения договора управления многоквартирным домом вправе привлекать сторонние организации, имеющие необходимые навыки, оборудование, сертификаты, лицензии и иные необходимые </w:t>
      </w:r>
      <w:r w:rsidRPr="00CE2F51">
        <w:rPr>
          <w:rFonts w:ascii="Times New Roman" w:eastAsia="Times New Roman" w:hAnsi="Times New Roman" w:cs="Times New Roman"/>
          <w:sz w:val="24"/>
          <w:szCs w:val="24"/>
          <w:lang w:eastAsia="ar-SA"/>
        </w:rPr>
        <w:lastRenderedPageBreak/>
        <w:t>разрешительные документы к выполнению работ по содержанию и текущему ремонту общего имущества многоквартирного дома.</w:t>
      </w:r>
    </w:p>
    <w:p w:rsidR="00CE2F51" w:rsidRPr="00CE2F51" w:rsidRDefault="00CE2F51" w:rsidP="00CE2F51">
      <w:pPr>
        <w:suppressAutoHyphens/>
        <w:spacing w:after="0" w:line="240" w:lineRule="auto"/>
        <w:ind w:firstLine="709"/>
        <w:contextualSpacing/>
        <w:jc w:val="both"/>
        <w:rPr>
          <w:rFonts w:ascii="Times New Roman" w:eastAsia="Times New Roman" w:hAnsi="Times New Roman" w:cs="Times New Roman"/>
          <w:b/>
          <w:sz w:val="26"/>
          <w:szCs w:val="26"/>
          <w:lang w:eastAsia="ar-SA"/>
        </w:rPr>
      </w:pPr>
    </w:p>
    <w:p w:rsidR="00CE2F51" w:rsidRPr="00CE2F51" w:rsidRDefault="00CE2F51" w:rsidP="00CE2F51">
      <w:pPr>
        <w:suppressAutoHyphens/>
        <w:spacing w:after="0" w:line="240" w:lineRule="auto"/>
        <w:ind w:firstLine="709"/>
        <w:contextualSpacing/>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Раздел 6. Информационная карта конкурса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Arial"/>
          <w:color w:val="000000"/>
          <w:sz w:val="24"/>
          <w:szCs w:val="24"/>
          <w:lang w:eastAsia="ar-SA"/>
        </w:rPr>
        <w:t>Нижеследующие конкретные данные являются дополнением к общим сведениям конкурса. В случае противоречия информационная карта конкурса имеет преобладающую силу.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Arial"/>
          <w:color w:val="000000"/>
          <w:sz w:val="24"/>
          <w:szCs w:val="24"/>
          <w:lang w:eastAsia="ar-SA"/>
        </w:rPr>
      </w:pPr>
    </w:p>
    <w:p w:rsidR="00CE2F51" w:rsidRPr="00CE2F51" w:rsidRDefault="00CE2F51" w:rsidP="00CE2F51">
      <w:pPr>
        <w:suppressAutoHyphens/>
        <w:autoSpaceDE w:val="0"/>
        <w:spacing w:after="0" w:line="240" w:lineRule="auto"/>
        <w:ind w:firstLine="540"/>
        <w:jc w:val="center"/>
        <w:rPr>
          <w:rFonts w:ascii="Times New Roman" w:eastAsia="Times New Roman" w:hAnsi="Times New Roman" w:cs="Times New Roman"/>
          <w:b/>
          <w:bCs/>
          <w:lang w:eastAsia="ar-SA"/>
        </w:rPr>
      </w:pPr>
      <w:r w:rsidRPr="00CE2F51">
        <w:rPr>
          <w:rFonts w:ascii="Times New Roman" w:eastAsia="Times New Roman" w:hAnsi="Times New Roman" w:cs="Times New Roman"/>
          <w:b/>
          <w:bCs/>
          <w:lang w:eastAsia="ar-SA"/>
        </w:rPr>
        <w:t>Информационная карта конкурса</w:t>
      </w:r>
    </w:p>
    <w:tbl>
      <w:tblPr>
        <w:tblW w:w="9752" w:type="dxa"/>
        <w:tblInd w:w="-5" w:type="dxa"/>
        <w:tblLayout w:type="fixed"/>
        <w:tblLook w:val="0000"/>
      </w:tblPr>
      <w:tblGrid>
        <w:gridCol w:w="851"/>
        <w:gridCol w:w="3373"/>
        <w:gridCol w:w="5528"/>
      </w:tblGrid>
      <w:tr w:rsidR="00CE2F51" w:rsidRPr="00CE2F51" w:rsidTr="005D2196">
        <w:trPr>
          <w:trHeight w:val="145"/>
        </w:trPr>
        <w:tc>
          <w:tcPr>
            <w:tcW w:w="9752" w:type="dxa"/>
            <w:gridSpan w:val="3"/>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jc w:val="center"/>
              <w:rPr>
                <w:rFonts w:ascii="Times New Roman" w:eastAsia="Times New Roman" w:hAnsi="Times New Roman" w:cs="Times New Roman"/>
                <w:sz w:val="24"/>
                <w:szCs w:val="24"/>
                <w:lang w:eastAsia="en-US"/>
              </w:rPr>
            </w:pPr>
            <w:r w:rsidRPr="00CE2F51">
              <w:rPr>
                <w:rFonts w:ascii="Times New Roman" w:eastAsia="Times New Roman" w:hAnsi="Times New Roman" w:cs="Times New Roman"/>
                <w:lang w:eastAsia="en-US"/>
              </w:rPr>
              <w:t>Общие сведения</w:t>
            </w:r>
          </w:p>
        </w:tc>
      </w:tr>
      <w:tr w:rsidR="00CE2F51" w:rsidRPr="00CE2F51" w:rsidTr="005D2196">
        <w:trPr>
          <w:trHeight w:val="292"/>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 xml:space="preserve">№ п/п </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jc w:val="center"/>
              <w:rPr>
                <w:rFonts w:ascii="Times New Roman" w:eastAsia="Times New Roman" w:hAnsi="Times New Roman" w:cs="Times New Roman"/>
                <w:sz w:val="24"/>
                <w:szCs w:val="24"/>
                <w:lang w:eastAsia="en-US"/>
              </w:rPr>
            </w:pPr>
            <w:r w:rsidRPr="00CE2F51">
              <w:rPr>
                <w:rFonts w:ascii="Times New Roman" w:eastAsia="Times New Roman" w:hAnsi="Times New Roman" w:cs="Times New Roman"/>
                <w:lang w:eastAsia="en-US"/>
              </w:rPr>
              <w:t>Вид торгов:</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jc w:val="center"/>
              <w:rPr>
                <w:rFonts w:ascii="Times New Roman" w:eastAsia="Times New Roman" w:hAnsi="Times New Roman" w:cs="Times New Roman"/>
                <w:sz w:val="24"/>
                <w:szCs w:val="24"/>
                <w:lang w:eastAsia="en-US"/>
              </w:rPr>
            </w:pPr>
            <w:r w:rsidRPr="00CE2F51">
              <w:rPr>
                <w:rFonts w:ascii="Times New Roman" w:eastAsia="Times New Roman" w:hAnsi="Times New Roman" w:cs="Times New Roman"/>
                <w:lang w:eastAsia="en-US"/>
              </w:rPr>
              <w:t>Открытый конкурс (далее – конкурс)</w:t>
            </w:r>
          </w:p>
        </w:tc>
      </w:tr>
      <w:tr w:rsidR="00CE2F51" w:rsidRPr="00CE2F51" w:rsidTr="005D2196">
        <w:trPr>
          <w:trHeight w:val="2905"/>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 xml:space="preserve">1. </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Наименование организатора конкурса, контактная информация </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line="240" w:lineRule="auto"/>
              <w:jc w:val="both"/>
              <w:rPr>
                <w:rFonts w:ascii="Times New Roman" w:eastAsia="Times New Roman" w:hAnsi="Times New Roman" w:cs="Times New Roman"/>
              </w:rPr>
            </w:pPr>
            <w:r w:rsidRPr="00CE2F51">
              <w:rPr>
                <w:rFonts w:ascii="Times New Roman" w:eastAsia="Times New Roman" w:hAnsi="Times New Roman" w:cs="Times New Roman"/>
              </w:rPr>
              <w:t>Администрация Весьегонского муниципального округа Тверской области, адрес места нахождения, почтовый адрес:171720, Тверская область, г.Весьегонск</w:t>
            </w:r>
            <w:r w:rsidR="00231733">
              <w:rPr>
                <w:rFonts w:ascii="Times New Roman" w:eastAsia="Times New Roman" w:hAnsi="Times New Roman" w:cs="Times New Roman"/>
              </w:rPr>
              <w:t xml:space="preserve">,                       </w:t>
            </w:r>
            <w:r w:rsidRPr="00CE2F51">
              <w:rPr>
                <w:rFonts w:ascii="Times New Roman" w:eastAsia="Times New Roman" w:hAnsi="Times New Roman" w:cs="Times New Roman"/>
              </w:rPr>
              <w:t xml:space="preserve"> ул. Коммунистическая, д.16 адрес электронной почты:</w:t>
            </w:r>
          </w:p>
          <w:p w:rsidR="00CE2F51" w:rsidRPr="00CE2F51" w:rsidRDefault="00CE2F51" w:rsidP="00CE2F51">
            <w:pPr>
              <w:spacing w:after="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rPr>
              <w:t>Ф</w:t>
            </w:r>
            <w:r w:rsidRPr="00CE2F51">
              <w:rPr>
                <w:rFonts w:ascii="Times New Roman" w:eastAsia="Times New Roman" w:hAnsi="Times New Roman" w:cs="Times New Roman"/>
                <w:color w:val="000000"/>
                <w:sz w:val="24"/>
                <w:szCs w:val="24"/>
                <w:lang w:eastAsia="ar-SA"/>
              </w:rPr>
              <w:t>ункции по проведению конкурса осуществляет Отдел жилищно-коммунального хозяйства и благоустройства территории Весьегонского муниципального округа Тверской области.</w:t>
            </w:r>
          </w:p>
          <w:p w:rsidR="00CE2F51" w:rsidRPr="00CE2F51" w:rsidRDefault="00CE2F51" w:rsidP="00CE2F51">
            <w:pPr>
              <w:spacing w:after="0" w:line="240" w:lineRule="auto"/>
              <w:jc w:val="both"/>
              <w:rPr>
                <w:rFonts w:ascii="Times New Roman" w:eastAsia="Times New Roman" w:hAnsi="Times New Roman" w:cs="Times New Roman"/>
              </w:rPr>
            </w:pPr>
            <w:r w:rsidRPr="00CE2F51">
              <w:rPr>
                <w:rFonts w:ascii="Times New Roman" w:eastAsia="Times New Roman" w:hAnsi="Times New Roman" w:cs="Times New Roman"/>
                <w:lang w:val="en-US"/>
              </w:rPr>
              <w:t>gorod</w:t>
            </w:r>
            <w:r w:rsidRPr="00CE2F51">
              <w:rPr>
                <w:rFonts w:ascii="Times New Roman" w:eastAsia="Times New Roman" w:hAnsi="Times New Roman" w:cs="Times New Roman"/>
              </w:rPr>
              <w:t>_264@</w:t>
            </w:r>
            <w:r w:rsidRPr="00CE2F51">
              <w:rPr>
                <w:rFonts w:ascii="Times New Roman" w:eastAsia="Times New Roman" w:hAnsi="Times New Roman" w:cs="Times New Roman"/>
                <w:lang w:val="en-US"/>
              </w:rPr>
              <w:t>mail</w:t>
            </w:r>
            <w:r w:rsidRPr="00CE2F51">
              <w:rPr>
                <w:rFonts w:ascii="Times New Roman" w:eastAsia="Times New Roman" w:hAnsi="Times New Roman" w:cs="Times New Roman"/>
              </w:rPr>
              <w:t>.</w:t>
            </w:r>
            <w:r w:rsidRPr="00CE2F51">
              <w:rPr>
                <w:rFonts w:ascii="Times New Roman" w:eastAsia="Times New Roman" w:hAnsi="Times New Roman" w:cs="Times New Roman"/>
                <w:lang w:val="en-US"/>
              </w:rPr>
              <w:t>ru</w:t>
            </w:r>
          </w:p>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тел./факс (848264) 2-20-14.</w:t>
            </w:r>
          </w:p>
          <w:p w:rsidR="00CE2F51" w:rsidRPr="00CE2F51" w:rsidRDefault="00CE2F51" w:rsidP="00CE2F51">
            <w:pPr>
              <w:spacing w:after="0" w:line="240" w:lineRule="auto"/>
              <w:jc w:val="both"/>
              <w:rPr>
                <w:rFonts w:ascii="Times New Roman" w:eastAsia="Times New Roman" w:hAnsi="Times New Roman" w:cs="Times New Roman"/>
              </w:rPr>
            </w:pPr>
            <w:r w:rsidRPr="00CE2F51">
              <w:rPr>
                <w:rFonts w:ascii="Times New Roman" w:eastAsia="Times New Roman" w:hAnsi="Times New Roman" w:cs="Times New Roman"/>
              </w:rPr>
              <w:t>Контактные лица:Мурцева Елена Викторовна</w:t>
            </w:r>
          </w:p>
          <w:p w:rsidR="00CE2F51" w:rsidRPr="00CE2F51" w:rsidRDefault="00CE2F51" w:rsidP="00CE2F51">
            <w:pPr>
              <w:spacing w:after="0" w:line="240" w:lineRule="auto"/>
              <w:jc w:val="both"/>
              <w:rPr>
                <w:rFonts w:ascii="Times New Roman" w:eastAsia="Times New Roman" w:hAnsi="Times New Roman" w:cs="Times New Roman"/>
                <w:sz w:val="24"/>
                <w:szCs w:val="24"/>
              </w:rPr>
            </w:pP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2.</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Реквизиты банковского счета для перечисления средств в качестве обеспечения заявки на участие в конкурсе: </w:t>
            </w:r>
          </w:p>
          <w:p w:rsidR="00CE2F51" w:rsidRPr="00CE2F51" w:rsidRDefault="00CE2F51" w:rsidP="00CE2F51">
            <w:pPr>
              <w:spacing w:after="0" w:line="240" w:lineRule="auto"/>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Денежные средства перечисляются на расчетный счет управления финансов Весьегонского муниципального округа (администрация Весьегонского муниципального округа) (ИНН 6919001594/691901</w:t>
            </w:r>
            <w:r w:rsidR="00C35DD1">
              <w:rPr>
                <w:rFonts w:ascii="Times New Roman" w:eastAsia="Times New Roman" w:hAnsi="Times New Roman" w:cs="Times New Roman"/>
              </w:rPr>
              <w:t xml:space="preserve">001   счет № 03232643285100003600 </w:t>
            </w:r>
            <w:r w:rsidRPr="00CE2F51">
              <w:rPr>
                <w:rFonts w:ascii="Times New Roman" w:eastAsia="Times New Roman" w:hAnsi="Times New Roman" w:cs="Times New Roman"/>
              </w:rPr>
              <w:t>УФК по Тверской области (Администрация Весьегонского Муниципального округа Тверской области</w:t>
            </w:r>
            <w:r w:rsidR="00C35DD1">
              <w:rPr>
                <w:rFonts w:ascii="Times New Roman" w:eastAsia="Times New Roman" w:hAnsi="Times New Roman" w:cs="Times New Roman"/>
              </w:rPr>
              <w:t xml:space="preserve"> л/сч:</w:t>
            </w:r>
            <w:r w:rsidR="00C35DD1" w:rsidRPr="00CE2F51">
              <w:rPr>
                <w:rFonts w:ascii="Times New Roman" w:eastAsia="Times New Roman" w:hAnsi="Times New Roman" w:cs="Times New Roman"/>
              </w:rPr>
              <w:t>05363</w:t>
            </w:r>
            <w:r w:rsidR="00C35DD1" w:rsidRPr="00CE2F51">
              <w:rPr>
                <w:rFonts w:ascii="Times New Roman" w:eastAsia="Times New Roman" w:hAnsi="Times New Roman" w:cs="Times New Roman"/>
                <w:lang w:val="en-US"/>
              </w:rPr>
              <w:t>D</w:t>
            </w:r>
            <w:r w:rsidR="00C35DD1" w:rsidRPr="00CE2F51">
              <w:rPr>
                <w:rFonts w:ascii="Times New Roman" w:eastAsia="Times New Roman" w:hAnsi="Times New Roman" w:cs="Times New Roman"/>
              </w:rPr>
              <w:t>05560</w:t>
            </w:r>
            <w:r w:rsidRPr="00CE2F51">
              <w:rPr>
                <w:rFonts w:ascii="Times New Roman" w:eastAsia="Times New Roman" w:hAnsi="Times New Roman" w:cs="Times New Roman"/>
              </w:rPr>
              <w:t>)</w:t>
            </w:r>
            <w:r w:rsidR="004923F2">
              <w:rPr>
                <w:rFonts w:ascii="Times New Roman" w:eastAsia="Times New Roman" w:hAnsi="Times New Roman" w:cs="Times New Roman"/>
              </w:rPr>
              <w:t>;                         БИК 012809106 счет №</w:t>
            </w:r>
            <w:r w:rsidRPr="00CE2F51">
              <w:rPr>
                <w:rFonts w:ascii="Times New Roman" w:eastAsia="Times New Roman" w:hAnsi="Times New Roman" w:cs="Times New Roman"/>
              </w:rPr>
              <w:t xml:space="preserve"> 40</w:t>
            </w:r>
            <w:r w:rsidR="00C35DD1">
              <w:rPr>
                <w:rFonts w:ascii="Times New Roman" w:eastAsia="Times New Roman" w:hAnsi="Times New Roman" w:cs="Times New Roman"/>
              </w:rPr>
              <w:t>102810545370000029 ОТДЕЛЕНИЕ ТВЕРЬ БАНКА РОССИИ//УФК по Тверской области, г. Тверь</w:t>
            </w:r>
            <w:r w:rsidR="004923F2">
              <w:rPr>
                <w:rFonts w:ascii="Times New Roman" w:eastAsia="Times New Roman" w:hAnsi="Times New Roman" w:cs="Times New Roman"/>
              </w:rPr>
              <w:t>.</w:t>
            </w:r>
          </w:p>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Назначение платежа: «обеспечение заявки на участие в открытом конкурсе по отбору управляющей организации для управления многоквартирными домами Весьегонского муниципального округа в отношении объектов конкурса по адресу» (указывается адрес дома). </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3.</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Адрес официального сайта, на котором размещена конкурсная документация:</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Конкурсная документация размещена на официальном сайте РФ </w:t>
            </w:r>
            <w:hyperlink r:id="rId14" w:history="1">
              <w:r w:rsidRPr="00CE2F51">
                <w:rPr>
                  <w:rFonts w:ascii="Times New Roman" w:eastAsia="Times New Roman" w:hAnsi="Times New Roman" w:cs="Times New Roman"/>
                </w:rPr>
                <w:t>www.torgi.gov.ru</w:t>
              </w:r>
            </w:hyperlink>
            <w:r w:rsidRPr="00CE2F51">
              <w:rPr>
                <w:rFonts w:ascii="Times New Roman" w:eastAsia="Times New Roman" w:hAnsi="Times New Roman" w:cs="Times New Roman"/>
              </w:rPr>
              <w:t xml:space="preserve">, на официальном сайте Администрации Весьегонского муниципального округа Тверской области в информационно-телекоммуникационной сети «Интернет» и доступна для ознакомления всем заинтересованным лицам. </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val="en-US" w:eastAsia="en-US"/>
              </w:rPr>
              <w:t>4</w:t>
            </w:r>
            <w:r w:rsidRPr="00CE2F51">
              <w:rPr>
                <w:rFonts w:ascii="Times New Roman" w:eastAsia="Times New Roman" w:hAnsi="Times New Roman" w:cs="Times New Roman"/>
                <w:b/>
                <w:lang w:eastAsia="en-US"/>
              </w:rPr>
              <w:t>.</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lang w:val="en-US"/>
              </w:rPr>
              <w:t>C</w:t>
            </w:r>
            <w:r w:rsidRPr="00CE2F51">
              <w:rPr>
                <w:rFonts w:ascii="Times New Roman" w:eastAsia="Times New Roman" w:hAnsi="Times New Roman" w:cs="Times New Roman"/>
              </w:rPr>
              <w:t>рок, место и порядок предоставления конкурсной 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Конкурсная документация предоставляется </w:t>
            </w:r>
            <w:r w:rsidRPr="00CE2F51">
              <w:rPr>
                <w:rFonts w:ascii="Times New Roman" w:eastAsia="Times New Roman" w:hAnsi="Times New Roman" w:cs="Times New Roman"/>
                <w:color w:val="000000"/>
                <w:lang w:eastAsia="ar-SA"/>
              </w:rPr>
              <w:t xml:space="preserve">Отделом жилищно-коммунального хозяйства и благоустройства территории Весьегонского муниципального округа Тверской области </w:t>
            </w:r>
            <w:r w:rsidRPr="00CE2F51">
              <w:rPr>
                <w:rFonts w:ascii="Times New Roman" w:eastAsia="Times New Roman" w:hAnsi="Times New Roman" w:cs="Times New Roman"/>
              </w:rPr>
              <w:t>в письменной форме или в форме электронного документа на основании заявления любого заинтересованного лица, поданного в письменной форме, в течение 2 рабочих дней с даты получения заявления.</w:t>
            </w:r>
          </w:p>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Заявление должно быть подписано заявителем, содержать контактную информацию, способ получения конкурсной документации (электронный, письменный).</w:t>
            </w:r>
          </w:p>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rPr>
            </w:pPr>
            <w:r w:rsidRPr="00CE2F51">
              <w:rPr>
                <w:rFonts w:ascii="Times New Roman" w:eastAsia="Times New Roman" w:hAnsi="Times New Roman" w:cs="Times New Roman"/>
              </w:rPr>
              <w:t xml:space="preserve">Для получения конкурсной документации в электронной форме необходимо указать в заявлении электронный адрес или предоставить флеш-накопитель. Конкурсную документацию можно скачать с </w:t>
            </w:r>
            <w:r w:rsidRPr="00CE2F51">
              <w:rPr>
                <w:rFonts w:ascii="Times New Roman" w:eastAsia="Times New Roman" w:hAnsi="Times New Roman" w:cs="Times New Roman"/>
              </w:rPr>
              <w:lastRenderedPageBreak/>
              <w:t xml:space="preserve">официального сайта </w:t>
            </w:r>
            <w:r w:rsidRPr="00CE2F51">
              <w:rPr>
                <w:rFonts w:ascii="Times New Roman" w:eastAsia="Times New Roman" w:hAnsi="Times New Roman" w:cs="Times New Roman"/>
                <w:lang w:val="en-US"/>
              </w:rPr>
              <w:t>torgi</w:t>
            </w:r>
            <w:r w:rsidRPr="00CE2F51">
              <w:rPr>
                <w:rFonts w:ascii="Times New Roman" w:eastAsia="Times New Roman" w:hAnsi="Times New Roman" w:cs="Times New Roman"/>
              </w:rPr>
              <w:t>.</w:t>
            </w:r>
            <w:r w:rsidRPr="00CE2F51">
              <w:rPr>
                <w:rFonts w:ascii="Times New Roman" w:eastAsia="Times New Roman" w:hAnsi="Times New Roman" w:cs="Times New Roman"/>
                <w:lang w:val="en-US"/>
              </w:rPr>
              <w:t>gov</w:t>
            </w:r>
            <w:r w:rsidRPr="00CE2F51">
              <w:rPr>
                <w:rFonts w:ascii="Times New Roman" w:eastAsia="Times New Roman" w:hAnsi="Times New Roman" w:cs="Times New Roman"/>
              </w:rPr>
              <w:t>.</w:t>
            </w:r>
            <w:r w:rsidRPr="00CE2F51">
              <w:rPr>
                <w:rFonts w:ascii="Times New Roman" w:eastAsia="Times New Roman" w:hAnsi="Times New Roman" w:cs="Times New Roman"/>
                <w:lang w:val="en-US"/>
              </w:rPr>
              <w:t>ru</w:t>
            </w:r>
            <w:r w:rsidRPr="00CE2F51">
              <w:rPr>
                <w:rFonts w:ascii="Times New Roman" w:eastAsia="Times New Roman" w:hAnsi="Times New Roman" w:cs="Times New Roman"/>
              </w:rPr>
              <w:t xml:space="preserve"> или с сайта Администрации Весьегонского муниципального округа Тверской области.</w:t>
            </w:r>
          </w:p>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Адрес для подачи заявления:171720 Тверская область, г. Весьегонск, ул. Коммунистическая, д. 16, каб_2_  </w:t>
            </w:r>
          </w:p>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Подать заявление и (или) получить конкурсную документацию можно с 09.00 до 16.00 (перерыв на обед с 12.00 до 13.00) с понедельника по пятницу.</w:t>
            </w:r>
          </w:p>
        </w:tc>
      </w:tr>
      <w:tr w:rsidR="00CE2F51" w:rsidRPr="00CE2F51" w:rsidTr="005D2196">
        <w:trPr>
          <w:trHeight w:val="560"/>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lastRenderedPageBreak/>
              <w:t>5.</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Срок подачи заявок на участие в конкурсе</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231733">
            <w:pPr>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Прием заявок на участие в конкурсе начинается </w:t>
            </w:r>
            <w:r w:rsidR="00231733">
              <w:rPr>
                <w:rFonts w:ascii="Times New Roman" w:eastAsia="Times New Roman" w:hAnsi="Times New Roman" w:cs="Times New Roman"/>
              </w:rPr>
              <w:t>13</w:t>
            </w:r>
            <w:r w:rsidRPr="005D2196">
              <w:rPr>
                <w:rFonts w:ascii="Times New Roman" w:eastAsia="Times New Roman" w:hAnsi="Times New Roman" w:cs="Times New Roman"/>
              </w:rPr>
              <w:t>.</w:t>
            </w:r>
            <w:r w:rsidR="00231733">
              <w:rPr>
                <w:rFonts w:ascii="Times New Roman" w:eastAsia="Times New Roman" w:hAnsi="Times New Roman" w:cs="Times New Roman"/>
              </w:rPr>
              <w:t>1</w:t>
            </w:r>
            <w:r w:rsidRPr="005D2196">
              <w:rPr>
                <w:rFonts w:ascii="Times New Roman" w:eastAsia="Times New Roman" w:hAnsi="Times New Roman" w:cs="Times New Roman"/>
              </w:rPr>
              <w:t>1.202</w:t>
            </w:r>
            <w:r w:rsidR="00231733">
              <w:rPr>
                <w:rFonts w:ascii="Times New Roman" w:eastAsia="Times New Roman" w:hAnsi="Times New Roman" w:cs="Times New Roman"/>
              </w:rPr>
              <w:t>3</w:t>
            </w:r>
            <w:r w:rsidRPr="005D2196">
              <w:rPr>
                <w:rFonts w:ascii="Times New Roman" w:eastAsia="Times New Roman" w:hAnsi="Times New Roman" w:cs="Times New Roman"/>
              </w:rPr>
              <w:t>, в день размещения извещения о проведении конкурса на официальном</w:t>
            </w:r>
            <w:r w:rsidRPr="00CE2F51">
              <w:rPr>
                <w:rFonts w:ascii="Times New Roman" w:eastAsia="Times New Roman" w:hAnsi="Times New Roman" w:cs="Times New Roman"/>
              </w:rPr>
              <w:t xml:space="preserve"> сайте, по адресу: 171720, Тверская обл.,г. Весьегонск, ул. Коммунистическая, д. 16, каб. 2 с 9.00 до 16.00 (перерыв на обед с 12.00 до 13.00) с понедельника по пятницу, и заканчивается непосредственно перед началом процедуры вскрытия конвертов с заявками на участие в конкурсе по адресу, указанному в данном извещении.</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6.</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Место, дата и время вскрытия конвертов с заявками на участие в конкурсе: </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171720, Тверская обл., г. Весьегонск, ул. Коммунистическая, д. 16, </w:t>
            </w:r>
            <w:r w:rsidRPr="005D2196">
              <w:rPr>
                <w:rFonts w:ascii="Times New Roman" w:eastAsia="Times New Roman" w:hAnsi="Times New Roman" w:cs="Times New Roman"/>
              </w:rPr>
              <w:t>каб</w:t>
            </w:r>
            <w:r w:rsidR="004923F2">
              <w:rPr>
                <w:rFonts w:ascii="Times New Roman" w:eastAsia="Times New Roman" w:hAnsi="Times New Roman" w:cs="Times New Roman"/>
              </w:rPr>
              <w:t>.</w:t>
            </w:r>
            <w:r w:rsidRPr="005D2196">
              <w:rPr>
                <w:rFonts w:ascii="Times New Roman" w:eastAsia="Times New Roman" w:hAnsi="Times New Roman" w:cs="Times New Roman"/>
              </w:rPr>
              <w:t xml:space="preserve"> 2 </w:t>
            </w:r>
            <w:r w:rsidR="00231733">
              <w:rPr>
                <w:rFonts w:ascii="Times New Roman" w:eastAsia="Times New Roman" w:hAnsi="Times New Roman" w:cs="Times New Roman"/>
              </w:rPr>
              <w:t>0</w:t>
            </w:r>
            <w:r w:rsidR="003D30DC">
              <w:rPr>
                <w:rFonts w:ascii="Times New Roman" w:eastAsia="Times New Roman" w:hAnsi="Times New Roman" w:cs="Times New Roman"/>
              </w:rPr>
              <w:t>7</w:t>
            </w:r>
            <w:r w:rsidRPr="005D2196">
              <w:rPr>
                <w:rFonts w:ascii="Times New Roman" w:eastAsia="Times New Roman" w:hAnsi="Times New Roman" w:cs="Times New Roman"/>
              </w:rPr>
              <w:t>.</w:t>
            </w:r>
            <w:r w:rsidR="00231733">
              <w:rPr>
                <w:rFonts w:ascii="Times New Roman" w:eastAsia="Times New Roman" w:hAnsi="Times New Roman" w:cs="Times New Roman"/>
              </w:rPr>
              <w:t>1</w:t>
            </w:r>
            <w:r w:rsidRPr="005D2196">
              <w:rPr>
                <w:rFonts w:ascii="Times New Roman" w:eastAsia="Times New Roman" w:hAnsi="Times New Roman" w:cs="Times New Roman"/>
              </w:rPr>
              <w:t>2.202</w:t>
            </w:r>
            <w:r w:rsidR="00231733">
              <w:rPr>
                <w:rFonts w:ascii="Times New Roman" w:eastAsia="Times New Roman" w:hAnsi="Times New Roman" w:cs="Times New Roman"/>
              </w:rPr>
              <w:t>3</w:t>
            </w:r>
            <w:r w:rsidRPr="005D2196">
              <w:rPr>
                <w:rFonts w:ascii="Times New Roman" w:eastAsia="Times New Roman" w:hAnsi="Times New Roman" w:cs="Times New Roman"/>
              </w:rPr>
              <w:t xml:space="preserve"> в</w:t>
            </w:r>
            <w:r w:rsidRPr="00CE2F51">
              <w:rPr>
                <w:rFonts w:ascii="Times New Roman" w:eastAsia="Times New Roman" w:hAnsi="Times New Roman" w:cs="Times New Roman"/>
              </w:rPr>
              <w:t xml:space="preserve"> 09.00 час</w:t>
            </w:r>
          </w:p>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7.</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Место, дата и время рассмотрения конкурсной комиссией заявок на участие в конкурсе: </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171720, Тверская область., г. Весьегонск, ул. Коммунистическая, д. 16, каб.2 </w:t>
            </w:r>
            <w:r w:rsidR="00231733">
              <w:rPr>
                <w:rFonts w:ascii="Times New Roman" w:eastAsia="Times New Roman" w:hAnsi="Times New Roman" w:cs="Times New Roman"/>
              </w:rPr>
              <w:t>0</w:t>
            </w:r>
            <w:r w:rsidR="003D30DC">
              <w:rPr>
                <w:rFonts w:ascii="Times New Roman" w:eastAsia="Times New Roman" w:hAnsi="Times New Roman" w:cs="Times New Roman"/>
              </w:rPr>
              <w:t>7</w:t>
            </w:r>
            <w:r w:rsidRPr="00CE2F51">
              <w:rPr>
                <w:rFonts w:ascii="Times New Roman" w:eastAsia="Times New Roman" w:hAnsi="Times New Roman" w:cs="Times New Roman"/>
              </w:rPr>
              <w:t>.</w:t>
            </w:r>
            <w:r w:rsidR="00231733">
              <w:rPr>
                <w:rFonts w:ascii="Times New Roman" w:eastAsia="Times New Roman" w:hAnsi="Times New Roman" w:cs="Times New Roman"/>
              </w:rPr>
              <w:t>1</w:t>
            </w:r>
            <w:r w:rsidRPr="00CE2F51">
              <w:rPr>
                <w:rFonts w:ascii="Times New Roman" w:eastAsia="Times New Roman" w:hAnsi="Times New Roman" w:cs="Times New Roman"/>
              </w:rPr>
              <w:t>2.202</w:t>
            </w:r>
            <w:r w:rsidR="00231733">
              <w:rPr>
                <w:rFonts w:ascii="Times New Roman" w:eastAsia="Times New Roman" w:hAnsi="Times New Roman" w:cs="Times New Roman"/>
              </w:rPr>
              <w:t>3</w:t>
            </w:r>
            <w:r w:rsidRPr="00CE2F51">
              <w:rPr>
                <w:rFonts w:ascii="Times New Roman" w:eastAsia="Times New Roman" w:hAnsi="Times New Roman" w:cs="Times New Roman"/>
              </w:rPr>
              <w:t xml:space="preserve"> с 09.30 час.</w:t>
            </w:r>
          </w:p>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sz w:val="24"/>
                <w:szCs w:val="24"/>
              </w:rPr>
            </w:pPr>
          </w:p>
        </w:tc>
      </w:tr>
      <w:tr w:rsidR="00CE2F51" w:rsidRPr="00CE2F51" w:rsidTr="005D2196">
        <w:trPr>
          <w:trHeight w:val="511"/>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lang w:eastAsia="en-US"/>
              </w:rPr>
            </w:pPr>
            <w:r w:rsidRPr="00CE2F51">
              <w:rPr>
                <w:rFonts w:ascii="Times New Roman" w:eastAsia="Times New Roman" w:hAnsi="Times New Roman" w:cs="Times New Roman"/>
                <w:b/>
                <w:lang w:eastAsia="en-US"/>
              </w:rPr>
              <w:t>8.</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 xml:space="preserve">Место, дата и время проведения конкурса: </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35DD1">
            <w:pPr>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171720, Тверская обл., г. Весьегонск, ул. Коммунистическая, д. </w:t>
            </w:r>
            <w:r w:rsidRPr="005D2196">
              <w:rPr>
                <w:rFonts w:ascii="Times New Roman" w:eastAsia="Times New Roman" w:hAnsi="Times New Roman" w:cs="Times New Roman"/>
              </w:rPr>
              <w:t>16, каб.2</w:t>
            </w:r>
            <w:r w:rsidR="00231733">
              <w:rPr>
                <w:rFonts w:ascii="Times New Roman" w:eastAsia="Times New Roman" w:hAnsi="Times New Roman" w:cs="Times New Roman"/>
              </w:rPr>
              <w:t>0</w:t>
            </w:r>
            <w:r w:rsidR="00C35DD1">
              <w:rPr>
                <w:rFonts w:ascii="Times New Roman" w:eastAsia="Times New Roman" w:hAnsi="Times New Roman" w:cs="Times New Roman"/>
              </w:rPr>
              <w:t>8</w:t>
            </w:r>
            <w:r w:rsidRPr="005D2196">
              <w:rPr>
                <w:rFonts w:ascii="Times New Roman" w:eastAsia="Times New Roman" w:hAnsi="Times New Roman" w:cs="Times New Roman"/>
              </w:rPr>
              <w:t>.</w:t>
            </w:r>
            <w:r w:rsidR="00231733">
              <w:rPr>
                <w:rFonts w:ascii="Times New Roman" w:eastAsia="Times New Roman" w:hAnsi="Times New Roman" w:cs="Times New Roman"/>
              </w:rPr>
              <w:t>1</w:t>
            </w:r>
            <w:r w:rsidRPr="005D2196">
              <w:rPr>
                <w:rFonts w:ascii="Times New Roman" w:eastAsia="Times New Roman" w:hAnsi="Times New Roman" w:cs="Times New Roman"/>
              </w:rPr>
              <w:t>2.202</w:t>
            </w:r>
            <w:r w:rsidR="00231733">
              <w:rPr>
                <w:rFonts w:ascii="Times New Roman" w:eastAsia="Times New Roman" w:hAnsi="Times New Roman" w:cs="Times New Roman"/>
              </w:rPr>
              <w:t>3</w:t>
            </w:r>
            <w:r w:rsidRPr="005D2196">
              <w:rPr>
                <w:rFonts w:ascii="Times New Roman" w:eastAsia="Times New Roman" w:hAnsi="Times New Roman" w:cs="Times New Roman"/>
              </w:rPr>
              <w:t xml:space="preserve"> с</w:t>
            </w:r>
            <w:r w:rsidRPr="00CE2F51">
              <w:rPr>
                <w:rFonts w:ascii="Times New Roman" w:eastAsia="Times New Roman" w:hAnsi="Times New Roman" w:cs="Times New Roman"/>
              </w:rPr>
              <w:t xml:space="preserve"> 10.00 час. </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9.</w:t>
            </w:r>
          </w:p>
        </w:tc>
        <w:tc>
          <w:tcPr>
            <w:tcW w:w="8901"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uppressAutoHyphens/>
              <w:autoSpaceDE w:val="0"/>
              <w:autoSpaceDN w:val="0"/>
              <w:adjustRightInd w:val="0"/>
              <w:spacing w:after="0" w:line="240" w:lineRule="auto"/>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Arial"/>
                <w:color w:val="000000"/>
                <w:sz w:val="24"/>
                <w:szCs w:val="24"/>
                <w:lang w:eastAsia="ar-SA"/>
              </w:rPr>
              <w:t>Порядок, дата и время проведения осмотра объектов конкурса претендентами и другими заинтересованными лицами.</w:t>
            </w:r>
          </w:p>
          <w:p w:rsidR="00CE2F51" w:rsidRPr="00CE2F51" w:rsidRDefault="00CE2F51" w:rsidP="00CE2F51">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Порядок проведения осмотра объекта конкурса:</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Осмотр объекта конкурса претендентами и другими заинтересованными лицами осуществляется с даты опубликования извещения о проведении конкурса, но не позднее чем за 2 рабочих дня до даты окончания срока подачи заявок на участие в конкурсе.</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Осмотр объекта конкурса проводится по </w:t>
            </w:r>
            <w:r w:rsidRPr="00CE2F51">
              <w:rPr>
                <w:rFonts w:ascii="Times New Roman" w:eastAsia="Times New Roman" w:hAnsi="Times New Roman" w:cs="Times New Roman"/>
                <w:lang w:eastAsia="ar-SA"/>
              </w:rPr>
              <w:t xml:space="preserve">письменному заявлению претендента на участие в конкурсе или заинтересованного лица, направленному </w:t>
            </w:r>
            <w:r w:rsidRPr="00CE2F51">
              <w:rPr>
                <w:rFonts w:ascii="Times New Roman" w:eastAsia="Times New Roman" w:hAnsi="Times New Roman" w:cs="Times New Roman"/>
                <w:color w:val="000000"/>
                <w:lang w:eastAsia="ar-SA"/>
              </w:rPr>
              <w:t xml:space="preserve">Отделу жилищно-коммунального хозяйства и благоустройства территории Весьегонского муниципального округа Тверской области </w:t>
            </w:r>
            <w:r w:rsidRPr="00CE2F51">
              <w:rPr>
                <w:rFonts w:ascii="Times New Roman" w:eastAsia="Times New Roman" w:hAnsi="Times New Roman" w:cs="Times New Roman"/>
                <w:sz w:val="24"/>
                <w:szCs w:val="24"/>
                <w:lang w:eastAsia="ar-SA"/>
              </w:rPr>
              <w:t>за 2 рабочих дня до даты осмотра.</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 </w:t>
            </w:r>
            <w:r w:rsidRPr="00CE2F51">
              <w:rPr>
                <w:rFonts w:ascii="Times New Roman" w:eastAsia="Times New Roman" w:hAnsi="Times New Roman" w:cs="Times New Roman"/>
                <w:lang w:eastAsia="ar-SA"/>
              </w:rPr>
              <w:t xml:space="preserve">Проведение осмотров объекта конкурса осуществляется под руководством представителя </w:t>
            </w:r>
            <w:r w:rsidRPr="00CE2F51">
              <w:rPr>
                <w:rFonts w:ascii="Times New Roman" w:eastAsia="Times New Roman" w:hAnsi="Times New Roman" w:cs="Times New Roman"/>
                <w:color w:val="000000"/>
                <w:lang w:eastAsia="ar-SA"/>
              </w:rPr>
              <w:t>Отдела жилищно-коммунального хозяйства и благоустройства территории Весьегонского муниципального округа Тверской области.</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Сбор участников осмотра осуществляется на территории многоквартирного жилого дома.</w:t>
            </w:r>
          </w:p>
          <w:p w:rsidR="00CE2F51" w:rsidRPr="00CE2F51" w:rsidRDefault="00CE2F51" w:rsidP="00CE2F51">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Дата осмотра объектов конкурса: </w:t>
            </w:r>
            <w:r w:rsidR="00231733">
              <w:rPr>
                <w:rFonts w:ascii="Times New Roman" w:eastAsia="Times New Roman" w:hAnsi="Times New Roman" w:cs="Times New Roman"/>
                <w:sz w:val="24"/>
                <w:szCs w:val="24"/>
                <w:lang w:eastAsia="ar-SA"/>
              </w:rPr>
              <w:t>2</w:t>
            </w:r>
            <w:r w:rsidR="00C35DD1">
              <w:rPr>
                <w:rFonts w:ascii="Times New Roman" w:eastAsia="Times New Roman" w:hAnsi="Times New Roman" w:cs="Times New Roman"/>
                <w:sz w:val="24"/>
                <w:szCs w:val="24"/>
                <w:lang w:eastAsia="ar-SA"/>
              </w:rPr>
              <w:t>1</w:t>
            </w:r>
            <w:r w:rsidRPr="00CE2F51">
              <w:rPr>
                <w:rFonts w:ascii="Times New Roman" w:eastAsia="Times New Roman" w:hAnsi="Times New Roman" w:cs="Times New Roman"/>
                <w:sz w:val="24"/>
                <w:szCs w:val="24"/>
                <w:lang w:eastAsia="ar-SA"/>
              </w:rPr>
              <w:t>.</w:t>
            </w:r>
            <w:r w:rsidR="00231733">
              <w:rPr>
                <w:rFonts w:ascii="Times New Roman" w:eastAsia="Times New Roman" w:hAnsi="Times New Roman" w:cs="Times New Roman"/>
                <w:sz w:val="24"/>
                <w:szCs w:val="24"/>
                <w:lang w:eastAsia="ar-SA"/>
              </w:rPr>
              <w:t>1</w:t>
            </w:r>
            <w:r w:rsidRPr="00CE2F51">
              <w:rPr>
                <w:rFonts w:ascii="Times New Roman" w:eastAsia="Times New Roman" w:hAnsi="Times New Roman" w:cs="Times New Roman"/>
                <w:sz w:val="24"/>
                <w:szCs w:val="24"/>
                <w:lang w:eastAsia="ar-SA"/>
              </w:rPr>
              <w:t>1.202</w:t>
            </w:r>
            <w:r w:rsidR="00231733">
              <w:rPr>
                <w:rFonts w:ascii="Times New Roman" w:eastAsia="Times New Roman" w:hAnsi="Times New Roman" w:cs="Times New Roman"/>
                <w:sz w:val="24"/>
                <w:szCs w:val="24"/>
                <w:lang w:eastAsia="ar-SA"/>
              </w:rPr>
              <w:t>3</w:t>
            </w:r>
            <w:r w:rsidRPr="00CE2F51">
              <w:rPr>
                <w:rFonts w:ascii="Times New Roman" w:eastAsia="Times New Roman" w:hAnsi="Times New Roman" w:cs="Times New Roman"/>
                <w:sz w:val="24"/>
                <w:szCs w:val="24"/>
                <w:lang w:eastAsia="ar-SA"/>
              </w:rPr>
              <w:t xml:space="preserve">; </w:t>
            </w:r>
            <w:r w:rsidR="00C35DD1">
              <w:rPr>
                <w:rFonts w:ascii="Times New Roman" w:eastAsia="Times New Roman" w:hAnsi="Times New Roman" w:cs="Times New Roman"/>
                <w:sz w:val="24"/>
                <w:szCs w:val="24"/>
                <w:lang w:eastAsia="ar-SA"/>
              </w:rPr>
              <w:t>04</w:t>
            </w:r>
            <w:r w:rsidRPr="00CE2F51">
              <w:rPr>
                <w:rFonts w:ascii="Times New Roman" w:eastAsia="Times New Roman" w:hAnsi="Times New Roman" w:cs="Times New Roman"/>
                <w:sz w:val="24"/>
                <w:szCs w:val="24"/>
                <w:lang w:eastAsia="ar-SA"/>
              </w:rPr>
              <w:t>.</w:t>
            </w:r>
            <w:r w:rsidR="00231733">
              <w:rPr>
                <w:rFonts w:ascii="Times New Roman" w:eastAsia="Times New Roman" w:hAnsi="Times New Roman" w:cs="Times New Roman"/>
                <w:sz w:val="24"/>
                <w:szCs w:val="24"/>
                <w:lang w:eastAsia="ar-SA"/>
              </w:rPr>
              <w:t>1</w:t>
            </w:r>
            <w:r w:rsidR="00C35DD1">
              <w:rPr>
                <w:rFonts w:ascii="Times New Roman" w:eastAsia="Times New Roman" w:hAnsi="Times New Roman" w:cs="Times New Roman"/>
                <w:sz w:val="24"/>
                <w:szCs w:val="24"/>
                <w:lang w:eastAsia="ar-SA"/>
              </w:rPr>
              <w:t>2</w:t>
            </w:r>
            <w:r w:rsidRPr="00CE2F51">
              <w:rPr>
                <w:rFonts w:ascii="Times New Roman" w:eastAsia="Times New Roman" w:hAnsi="Times New Roman" w:cs="Times New Roman"/>
                <w:sz w:val="24"/>
                <w:szCs w:val="24"/>
                <w:lang w:eastAsia="ar-SA"/>
              </w:rPr>
              <w:t>.202</w:t>
            </w:r>
            <w:r w:rsidR="00231733">
              <w:rPr>
                <w:rFonts w:ascii="Times New Roman" w:eastAsia="Times New Roman" w:hAnsi="Times New Roman" w:cs="Times New Roman"/>
                <w:sz w:val="24"/>
                <w:szCs w:val="24"/>
                <w:lang w:eastAsia="ar-SA"/>
              </w:rPr>
              <w:t>3</w:t>
            </w:r>
          </w:p>
          <w:p w:rsidR="00CE2F51" w:rsidRPr="00CE2F51" w:rsidRDefault="00CE2F51" w:rsidP="00CE2F51">
            <w:pPr>
              <w:suppressAutoHyphens/>
              <w:snapToGrid w:val="0"/>
              <w:spacing w:after="60" w:line="240" w:lineRule="auto"/>
              <w:rPr>
                <w:rFonts w:ascii="Times New Roman" w:eastAsia="Times New Roman" w:hAnsi="Times New Roman" w:cs="Times New Roman"/>
                <w:lang w:eastAsia="ar-SA"/>
              </w:rPr>
            </w:pPr>
            <w:r w:rsidRPr="00CE2F51">
              <w:rPr>
                <w:rFonts w:ascii="Times New Roman" w:eastAsia="Times New Roman" w:hAnsi="Times New Roman" w:cs="Arial"/>
                <w:color w:val="000000"/>
                <w:sz w:val="24"/>
                <w:szCs w:val="24"/>
                <w:lang w:eastAsia="ar-SA"/>
              </w:rPr>
              <w:t>Время осмотра объектов конкурса: Лот № 1-22 с 13 ч. 00 мин до 17 ч. 00 мин. в установленные даты осмотра.</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10.</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Акты о состоянии общего имущества собственников помещений в многоквартирном доме</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lang w:eastAsia="ar-SA"/>
              </w:rPr>
              <w:t xml:space="preserve">Приложение № 1 к конкурсной документации </w:t>
            </w:r>
          </w:p>
          <w:p w:rsidR="00CE2F51" w:rsidRPr="00CE2F51" w:rsidRDefault="00CE2F51" w:rsidP="00CE2F51">
            <w:pPr>
              <w:suppressAutoHyphens/>
              <w:snapToGrid w:val="0"/>
              <w:spacing w:after="60" w:line="240" w:lineRule="auto"/>
              <w:rPr>
                <w:rFonts w:ascii="Times New Roman" w:eastAsia="Times New Roman" w:hAnsi="Times New Roman" w:cs="Times New Roman"/>
                <w:sz w:val="24"/>
                <w:szCs w:val="24"/>
                <w:lang w:eastAsia="ar-SA"/>
              </w:rPr>
            </w:pP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11.</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rPr>
              <w:t>Перечень обязательных и дополнительных работ и услуг по содержанию и ремонту общего имущества собственников помещений в многоквартирном доме, являющегося объектом конкурса</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lang w:eastAsia="ar-SA"/>
              </w:rPr>
              <w:t>Приложение № 2 к конкурсной документации</w:t>
            </w:r>
          </w:p>
          <w:p w:rsidR="00CE2F51" w:rsidRPr="00CE2F51" w:rsidRDefault="00CE2F51" w:rsidP="00CE2F51">
            <w:pPr>
              <w:suppressAutoHyphens/>
              <w:snapToGrid w:val="0"/>
              <w:spacing w:after="60" w:line="240" w:lineRule="auto"/>
              <w:rPr>
                <w:rFonts w:ascii="Times New Roman" w:eastAsia="Times New Roman" w:hAnsi="Times New Roman" w:cs="Times New Roman"/>
                <w:sz w:val="24"/>
                <w:szCs w:val="24"/>
                <w:lang w:eastAsia="ar-SA"/>
              </w:rPr>
            </w:pPr>
          </w:p>
        </w:tc>
      </w:tr>
      <w:tr w:rsidR="00CE2F51" w:rsidRPr="00CE2F51" w:rsidTr="005D2196">
        <w:trPr>
          <w:trHeight w:val="449"/>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12.</w:t>
            </w:r>
          </w:p>
        </w:tc>
        <w:tc>
          <w:tcPr>
            <w:tcW w:w="8901"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Требования к претендентам, представившим заявку на участие в конкурсе:</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xml:space="preserve">1) соответствие претендентов установленным федеральными законами требованиям </w:t>
            </w:r>
            <w:r w:rsidRPr="00CE2F51">
              <w:rPr>
                <w:rFonts w:ascii="Times New Roman" w:eastAsia="Times New Roman" w:hAnsi="Times New Roman" w:cs="Arial"/>
                <w:bCs/>
                <w:color w:val="000000"/>
                <w:sz w:val="24"/>
                <w:szCs w:val="24"/>
                <w:lang w:eastAsia="ar-SA"/>
              </w:rPr>
              <w:lastRenderedPageBreak/>
              <w:t>к лицам, осуществляющим выполнение работ, оказание услуг, предусмотренных договором управления многоквартирным домом;</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3) деятельность претендента не приостановлена в порядке, предусмотренном </w:t>
            </w:r>
            <w:r w:rsidRPr="00CE2F51">
              <w:rPr>
                <w:rFonts w:ascii="Times New Roman" w:eastAsia="Times New Roman" w:hAnsi="Times New Roman" w:cs="Arial"/>
                <w:bCs/>
                <w:sz w:val="24"/>
                <w:szCs w:val="24"/>
                <w:lang w:eastAsia="ar-SA"/>
              </w:rPr>
              <w:t>Кодексом</w:t>
            </w:r>
            <w:r w:rsidRPr="00CE2F51">
              <w:rPr>
                <w:rFonts w:ascii="Times New Roman" w:eastAsia="Times New Roman" w:hAnsi="Times New Roman" w:cs="Arial"/>
                <w:bCs/>
                <w:color w:val="000000"/>
                <w:sz w:val="24"/>
                <w:szCs w:val="24"/>
                <w:lang w:eastAsia="ar-SA"/>
              </w:rPr>
              <w:t> Российской Федерации об административных правонарушениях;</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r w:rsidRPr="00CE2F51">
              <w:rPr>
                <w:rFonts w:ascii="Times New Roman" w:eastAsia="Times New Roman" w:hAnsi="Times New Roman" w:cs="Arial"/>
                <w:bCs/>
                <w:sz w:val="24"/>
                <w:szCs w:val="24"/>
                <w:lang w:eastAsia="ar-SA"/>
              </w:rPr>
              <w:t>законодательством</w:t>
            </w:r>
            <w:r w:rsidRPr="00CE2F51">
              <w:rPr>
                <w:rFonts w:ascii="Times New Roman" w:eastAsia="Times New Roman" w:hAnsi="Times New Roman" w:cs="Arial"/>
                <w:bCs/>
                <w:color w:val="000000"/>
                <w:sz w:val="24"/>
                <w:szCs w:val="24"/>
                <w:lang w:eastAsia="ar-SA"/>
              </w:rPr>
              <w:t> Российской Федерации и решение по такой жалобе не вступило в силу;</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 При этом под кредиторской задолженностью в целях применения настоящего подпункта понимается совокупность обязательств претендента (краткосрочных и долгосрочных), предполагающих существующие в текущее время (неисполненные) ее обязательства в пользу другого лица (кредитора), включая обязательства по кредитам и займам, которые приводят к уменьшению балансовой стоимости активов претендента;</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7) отсутствие у претендента задолженности перед ресурсоснабжающей организацией за 2 и более расчетных периода, подтвержденное актами сверки либо решением суда, вступившим в законную силу;</w:t>
            </w:r>
          </w:p>
          <w:p w:rsidR="00CE2F51" w:rsidRPr="00CE2F51" w:rsidRDefault="00CE2F51" w:rsidP="00CE2F51">
            <w:pPr>
              <w:suppressAutoHyphens/>
              <w:snapToGrid w:val="0"/>
              <w:spacing w:after="0" w:line="240" w:lineRule="auto"/>
              <w:ind w:right="-1" w:firstLine="33"/>
              <w:jc w:val="both"/>
              <w:rPr>
                <w:rFonts w:ascii="Times New Roman" w:eastAsia="Times New Roman" w:hAnsi="Times New Roman" w:cs="Times New Roman"/>
                <w:lang w:eastAsia="ar-SA"/>
              </w:rPr>
            </w:pPr>
            <w:r w:rsidRPr="00CE2F51">
              <w:rPr>
                <w:rFonts w:ascii="Times New Roman" w:eastAsia="Times New Roman" w:hAnsi="Times New Roman" w:cs="Arial"/>
                <w:bCs/>
                <w:color w:val="000000"/>
                <w:sz w:val="24"/>
                <w:szCs w:val="24"/>
                <w:lang w:eastAsia="ar-SA"/>
              </w:rPr>
              <w:t>8) отсутствие у претендента задолженности по уплате административных штрафов за совершение правонарушений в сфере предпринимательской деятельности по управлению многоквартирными домами.</w:t>
            </w:r>
          </w:p>
        </w:tc>
      </w:tr>
      <w:tr w:rsidR="00CE2F51" w:rsidRPr="00CE2F51" w:rsidTr="005D2196">
        <w:trPr>
          <w:trHeight w:val="449"/>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lastRenderedPageBreak/>
              <w:t>13.</w:t>
            </w:r>
          </w:p>
        </w:tc>
        <w:tc>
          <w:tcPr>
            <w:tcW w:w="8901"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Требования к качеству выполнения работ, их безопасности:</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1.Работы выполняются в соответствии с требованиями:</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xml:space="preserve">- Постановления Госстроя Российской Федерации от 27.09.2003 № 170 </w:t>
            </w:r>
            <w:r w:rsidRPr="00CE2F51">
              <w:rPr>
                <w:rFonts w:ascii="Times New Roman" w:eastAsia="Times New Roman" w:hAnsi="Times New Roman" w:cs="Arial"/>
                <w:bCs/>
                <w:color w:val="000000"/>
                <w:sz w:val="24"/>
                <w:szCs w:val="24"/>
                <w:lang w:eastAsia="ar-SA"/>
              </w:rPr>
              <w:br/>
              <w:t>«Об утверждении Правил и норм технической эксплуатации жилищного фонда»;</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xml:space="preserve">- Постановления Правительства Российской Федерации от 3 апреля 2013 г. № 290 </w:t>
            </w:r>
            <w:r w:rsidRPr="00CE2F51">
              <w:rPr>
                <w:rFonts w:ascii="Times New Roman" w:eastAsia="Times New Roman" w:hAnsi="Times New Roman" w:cs="Arial"/>
                <w:bCs/>
                <w:color w:val="000000"/>
                <w:sz w:val="24"/>
                <w:szCs w:val="24"/>
                <w:lang w:eastAsia="ar-SA"/>
              </w:rPr>
              <w:b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Постановления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Постановления Правительства РФ от 06.05.2011 № 354 «О предоставлении коммунальных услуг собственникам и пользователям помещений в многоквартирных домах и жилых домов»;</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t>- Федерального закона от 30 декабря 2009 № 384-ФЗ «Технический регламент о безопасности зданий и сооружений»;</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Cs/>
                <w:color w:val="000000"/>
                <w:sz w:val="24"/>
                <w:szCs w:val="24"/>
                <w:lang w:eastAsia="ar-SA"/>
              </w:rPr>
            </w:pPr>
            <w:r w:rsidRPr="00CE2F51">
              <w:rPr>
                <w:rFonts w:ascii="Times New Roman" w:eastAsia="Times New Roman" w:hAnsi="Times New Roman" w:cs="Arial"/>
                <w:bCs/>
                <w:color w:val="000000"/>
                <w:sz w:val="24"/>
                <w:szCs w:val="24"/>
                <w:lang w:eastAsia="ar-SA"/>
              </w:rPr>
              <w:lastRenderedPageBreak/>
              <w:t>- Федерального закона от 21.12.1994 № 69-ФЗ «О пожарной безопасности».</w:t>
            </w:r>
          </w:p>
          <w:p w:rsidR="00CE2F51" w:rsidRPr="00CE2F51" w:rsidRDefault="00CE2F51" w:rsidP="00CE2F51">
            <w:pPr>
              <w:suppressAutoHyphens/>
              <w:snapToGrid w:val="0"/>
              <w:spacing w:after="0" w:line="240" w:lineRule="auto"/>
              <w:ind w:right="-1" w:firstLine="33"/>
              <w:jc w:val="both"/>
              <w:rPr>
                <w:rFonts w:ascii="Times New Roman" w:eastAsia="Times New Roman" w:hAnsi="Times New Roman" w:cs="Times New Roman"/>
                <w:lang w:eastAsia="ar-SA"/>
              </w:rPr>
            </w:pPr>
            <w:r w:rsidRPr="00CE2F51">
              <w:rPr>
                <w:rFonts w:ascii="Times New Roman" w:eastAsia="Times New Roman" w:hAnsi="Times New Roman" w:cs="Arial"/>
                <w:bCs/>
                <w:color w:val="000000"/>
                <w:sz w:val="24"/>
                <w:szCs w:val="24"/>
                <w:lang w:eastAsia="ar-SA"/>
              </w:rPr>
              <w:t>2. Срок предоставления гарантий качества – не менее 1 года.</w:t>
            </w:r>
          </w:p>
        </w:tc>
      </w:tr>
      <w:tr w:rsidR="00CE2F51" w:rsidRPr="00CE2F51" w:rsidTr="005D2196">
        <w:trPr>
          <w:trHeight w:val="449"/>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lastRenderedPageBreak/>
              <w:t>14.</w:t>
            </w:r>
          </w:p>
        </w:tc>
        <w:tc>
          <w:tcPr>
            <w:tcW w:w="8901"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
                <w:bCs/>
                <w:color w:val="000000"/>
                <w:sz w:val="24"/>
                <w:szCs w:val="24"/>
                <w:lang w:eastAsia="ar-SA"/>
              </w:rPr>
            </w:pPr>
            <w:r w:rsidRPr="00CE2F51">
              <w:rPr>
                <w:rFonts w:ascii="Times New Roman" w:eastAsia="Times New Roman" w:hAnsi="Times New Roman" w:cs="Arial"/>
                <w:bCs/>
                <w:color w:val="000000"/>
                <w:sz w:val="24"/>
                <w:szCs w:val="24"/>
                <w:lang w:eastAsia="ar-SA"/>
              </w:rPr>
              <w:t>Требования к иным показателям, связанные с определением соответствия потребностям заказчика:</w:t>
            </w:r>
            <w:r w:rsidRPr="00CE2F51">
              <w:rPr>
                <w:rFonts w:ascii="Times New Roman" w:eastAsia="Times New Roman" w:hAnsi="Times New Roman" w:cs="Arial"/>
                <w:b/>
                <w:bCs/>
                <w:color w:val="000000"/>
                <w:sz w:val="24"/>
                <w:szCs w:val="24"/>
                <w:lang w:eastAsia="ar-SA"/>
              </w:rPr>
              <w:t> </w:t>
            </w:r>
          </w:p>
          <w:p w:rsidR="00CE2F51" w:rsidRPr="00CE2F51" w:rsidRDefault="00CE2F51" w:rsidP="00CE2F51">
            <w:pPr>
              <w:widowControl w:val="0"/>
              <w:shd w:val="clear" w:color="auto" w:fill="FFFFFF"/>
              <w:suppressAutoHyphens/>
              <w:autoSpaceDE w:val="0"/>
              <w:autoSpaceDN w:val="0"/>
              <w:adjustRightInd w:val="0"/>
              <w:spacing w:after="0" w:line="245" w:lineRule="atLeast"/>
              <w:jc w:val="both"/>
              <w:rPr>
                <w:rFonts w:ascii="Times New Roman" w:eastAsia="Times New Roman" w:hAnsi="Times New Roman" w:cs="Arial"/>
                <w:b/>
                <w:bCs/>
                <w:color w:val="000000"/>
                <w:sz w:val="24"/>
                <w:szCs w:val="24"/>
                <w:lang w:eastAsia="ar-SA"/>
              </w:rPr>
            </w:pPr>
            <w:r w:rsidRPr="00CE2F51">
              <w:rPr>
                <w:rFonts w:ascii="Times New Roman" w:eastAsia="Times New Roman" w:hAnsi="Times New Roman" w:cs="Arial"/>
                <w:color w:val="000000"/>
                <w:sz w:val="24"/>
                <w:szCs w:val="24"/>
                <w:lang w:eastAsia="ar-SA"/>
              </w:rPr>
              <w:t>наличие диспетчерской службы, ведение претензионной работы с собственниками жилых помещений, возмещение заказчику и третьим лицам ущерба, нанесенного действиями или бездействиями управляющей организации, разработка и доведение предложений до собственника предложений по энергосбережению.</w:t>
            </w:r>
          </w:p>
        </w:tc>
      </w:tr>
      <w:tr w:rsidR="00CE2F51" w:rsidRPr="00CE2F51" w:rsidTr="005D2196">
        <w:trPr>
          <w:trHeight w:val="449"/>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15.</w:t>
            </w:r>
          </w:p>
        </w:tc>
        <w:tc>
          <w:tcPr>
            <w:tcW w:w="8901"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uppressAutoHyphens/>
              <w:autoSpaceDE w:val="0"/>
              <w:autoSpaceDN w:val="0"/>
              <w:adjustRightInd w:val="0"/>
              <w:spacing w:after="0" w:line="240" w:lineRule="auto"/>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Arial"/>
                <w:bCs/>
                <w:color w:val="000000"/>
                <w:sz w:val="24"/>
                <w:szCs w:val="24"/>
                <w:lang w:eastAsia="ar-SA"/>
              </w:rPr>
              <w:t>Требования к условиям выполнения работ:</w:t>
            </w:r>
            <w:r w:rsidRPr="00CE2F51">
              <w:rPr>
                <w:rFonts w:ascii="Times New Roman" w:eastAsia="Times New Roman" w:hAnsi="Times New Roman" w:cs="Arial"/>
                <w:color w:val="000000"/>
                <w:sz w:val="24"/>
                <w:szCs w:val="24"/>
                <w:lang w:eastAsia="ar-SA"/>
              </w:rPr>
              <w:t>в соответствии с проектом договора управления многоквартирным домом, выполнение обязательных (дополнительных) работ и услуг по содержанию и ремонту общего имущества дома, отчет о выполнении работ – по запросу собственника и ежегодно.</w:t>
            </w:r>
          </w:p>
        </w:tc>
      </w:tr>
      <w:tr w:rsidR="00CE2F51" w:rsidRPr="00CE2F51" w:rsidTr="005D2196">
        <w:trPr>
          <w:trHeight w:val="449"/>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16.</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Заявка на участие в конкурсе и инструкция по ее заполнению</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ind w:right="-1" w:firstLine="33"/>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sz w:val="24"/>
                <w:szCs w:val="24"/>
                <w:lang w:eastAsia="ar-SA"/>
              </w:rPr>
              <w:t xml:space="preserve">Согласно </w:t>
            </w:r>
            <w:r w:rsidRPr="00CE2F51">
              <w:rPr>
                <w:rFonts w:ascii="Times New Roman" w:eastAsia="Times New Roman" w:hAnsi="Times New Roman" w:cs="Times New Roman"/>
                <w:color w:val="000000"/>
                <w:sz w:val="24"/>
                <w:szCs w:val="24"/>
                <w:lang w:eastAsia="ar-SA"/>
              </w:rPr>
              <w:t>конкурсной документации</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17.</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Обязательства участника конкурса</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Участник конкурса принимает обязательства выполнять обязательные и дополнительные работы и услуги за плату за содержание и ремонт жилого помещения, размер которой указан в извещении о проведении конкурса и в конкурсной документации, а также исполнять иные обязательства, указанные в проекте договора управления многоквартирным домом.</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18.</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Размер обеспечения заявки на участие в конкурсе</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pacing w:after="0" w:line="240" w:lineRule="auto"/>
              <w:jc w:val="both"/>
              <w:rPr>
                <w:rFonts w:ascii="Times New Roman" w:eastAsia="Times New Roman" w:hAnsi="Times New Roman" w:cs="Times New Roman"/>
                <w:color w:val="000000"/>
                <w:sz w:val="24"/>
                <w:szCs w:val="24"/>
              </w:rPr>
            </w:pPr>
            <w:r w:rsidRPr="00CE2F51">
              <w:rPr>
                <w:rFonts w:ascii="Times New Roman" w:eastAsia="Times New Roman" w:hAnsi="Times New Roman" w:cs="Times New Roman"/>
                <w:color w:val="000000"/>
                <w:sz w:val="24"/>
                <w:szCs w:val="24"/>
              </w:rPr>
              <w:t>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CE2F51" w:rsidRPr="00CE2F51" w:rsidRDefault="00CE2F51" w:rsidP="00CE2F51">
            <w:pPr>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Лот №1 - с. Кесьма ул. Пушкинская д.1а, ул. Пушкинская д.2а, ул. Пушкинская д.3а, ул. Пушкинская д.4а – 3177,60 руб. </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Лот №2 - ул. Правды д.6а – 337,10 руб. </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Лот №3 - ул. Промышленная д.10 – </w:t>
            </w:r>
            <w:r w:rsidRPr="00CE2F51">
              <w:rPr>
                <w:rFonts w:ascii="Times New Roman" w:eastAsia="Times New Roman" w:hAnsi="Times New Roman" w:cs="Times New Roman"/>
                <w:b/>
                <w:sz w:val="24"/>
                <w:szCs w:val="24"/>
              </w:rPr>
              <w:t>211,24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Лот№4-ул.Промышленная д. 16,</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Промышленная д. 20 – 621,73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Лот №5 - ул. Промышленная д. 30 – 207,27 руб. </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№6 - ул. Парковая д.3, ул. Парковая д.3а – 624,87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№7 -ул. Правды д.1а – 210,02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№8 -ул. Кирова д.7/19 -91,38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№9 - пер. Фабричный д.16 – 124,26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№10-ул.Салтыкова-Щедрина д.2 –91,13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№11-ул. Стахановская д.16/2 –61,96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№12 -ул. Степанова д.9/44 –78,78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 13 - ул. Степанова д.29/9 –59,14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№14 ул. Тверская д.21, ул. Тверская д.23 – 119,62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№15 -ул. Вагжанова д.6/4 – 105,21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№16- ул. Вагжанова д.5/6 –93,78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№17- ул. Вагжанова д.11, ул. Вагжанова д.15 – 106,16</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 18- ул. Карла Маркса д.15/20 – 80,13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 19 -ул. Карла Маркса д.82/22-114,77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lastRenderedPageBreak/>
              <w:t>Лот № 20 -ул. Карла Маркса д.111 –69,80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№21- ул. Карла Маркса д.125/19 – 95,85 руб.;</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Лот №22 -ул. Карла Маркса д. 91/24 – 80,97 руб.</w:t>
            </w:r>
          </w:p>
          <w:p w:rsidR="00CE2F51" w:rsidRPr="00CE2F51" w:rsidRDefault="00CE2F51" w:rsidP="00CE2F51">
            <w:pPr>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color w:val="000000"/>
                <w:sz w:val="24"/>
                <w:szCs w:val="24"/>
              </w:rPr>
              <w:t>В качестве обеспечения заявки на участие в конкурсе претендент вносит средства на счет организатора конкурса.</w:t>
            </w:r>
          </w:p>
        </w:tc>
      </w:tr>
      <w:tr w:rsidR="00CE2F51" w:rsidRPr="00CE2F51" w:rsidTr="005D2196">
        <w:trPr>
          <w:trHeight w:val="418"/>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lastRenderedPageBreak/>
              <w:t>19.</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Размер обеспечения исполнения обязательств, срок представления</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Размер обеспечения исполнения обязательств равен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w:t>
            </w:r>
          </w:p>
          <w:p w:rsidR="00CE2F51" w:rsidRPr="00CE2F51" w:rsidRDefault="00CE2F51" w:rsidP="00CE2F51">
            <w:pPr>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с. Кесьма ул. Пушкинская д.1а, ул. Пушкинская д.2а, ул. Пушкинская д.3а, ул. Пушкинская д.4а– 47664,00 руб. (лот №1);  </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Правды д.6а – 5920,88 руб. (лот №2);</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ул. Промышленная д.10 – </w:t>
            </w:r>
            <w:r w:rsidRPr="00CE2F51">
              <w:rPr>
                <w:rFonts w:ascii="Times New Roman" w:eastAsia="Times New Roman" w:hAnsi="Times New Roman" w:cs="Times New Roman"/>
                <w:b/>
                <w:sz w:val="24"/>
                <w:szCs w:val="24"/>
              </w:rPr>
              <w:t>3168,55 руб. (л</w:t>
            </w:r>
            <w:r w:rsidRPr="00CE2F51">
              <w:rPr>
                <w:rFonts w:ascii="Times New Roman" w:eastAsia="Times New Roman" w:hAnsi="Times New Roman" w:cs="Times New Roman"/>
                <w:b/>
                <w:color w:val="000000"/>
                <w:sz w:val="24"/>
                <w:szCs w:val="24"/>
              </w:rPr>
              <w:t>от №3)</w:t>
            </w:r>
            <w:r w:rsidRPr="00CE2F51">
              <w:rPr>
                <w:rFonts w:ascii="Times New Roman" w:eastAsia="Times New Roman" w:hAnsi="Times New Roman" w:cs="Times New Roman"/>
                <w:b/>
                <w:sz w:val="24"/>
                <w:szCs w:val="24"/>
              </w:rPr>
              <w:t>;</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ул.Промышленная д. 16, ул. Промышленная д. 20 – 9326,00 руб. (лот№ 4);</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Промышленная д. 30 – 3108,99 руб. (лот №5); </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Парковая д.3, ул. Парковая д.3а – 9373,08   руб. (лот №6);</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Правды д.1а – 3150,00 руб. (лот №7);</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Кирова д.7/19 -1370,72 руб. (лот №8);</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пер. Фабричный д.16 – 1863,87 руб. (лот №9);</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ул.Салтыкова-Щедрина д.2 –1366,93 руб. (лот №10);</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Стахановская д.16/2 –960,39 руб. (лот №11);</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Степанова д.9/44 –1181,68 руб. (лот №12);</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Степанова д.29/9 –887,05 руб. (лот №13);</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Тверская д.21, ул. Тверская д.23 – 2762,30 руб. (лот №14);</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Вагжанова д.6/4 – 1578,10 руб. (лот №15);</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Вагжанова д.5/6 –1406,76 руб. (лот №16);</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 xml:space="preserve"> ул. Вагжанова д.11, ул. Вагжанова д.15 – 1601,49 руб. (лот №17);</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Карла Маркса д.15/20 – 1201,91 руб. (лот №18);</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Карла Маркса д.82/22-1721,62 руб. (лот №19);</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Карла Маркса д.111- 1047,01 руб. (лот №20);</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ул. Карла Маркса д.125/19 – 1437,74 руб. (лот №21);</w:t>
            </w:r>
          </w:p>
          <w:p w:rsidR="00CE2F51" w:rsidRPr="00CE2F51" w:rsidRDefault="00CE2F51" w:rsidP="00CE2F51">
            <w:pPr>
              <w:spacing w:after="0" w:line="240" w:lineRule="auto"/>
              <w:jc w:val="both"/>
              <w:rPr>
                <w:rFonts w:ascii="Times New Roman" w:eastAsia="Times New Roman" w:hAnsi="Times New Roman" w:cs="Times New Roman"/>
                <w:b/>
                <w:color w:val="000000"/>
                <w:sz w:val="24"/>
                <w:szCs w:val="24"/>
                <w:highlight w:val="yellow"/>
              </w:rPr>
            </w:pPr>
            <w:r w:rsidRPr="00CE2F51">
              <w:rPr>
                <w:rFonts w:ascii="Times New Roman" w:eastAsia="Times New Roman" w:hAnsi="Times New Roman" w:cs="Times New Roman"/>
                <w:b/>
                <w:color w:val="000000"/>
                <w:sz w:val="24"/>
                <w:szCs w:val="24"/>
              </w:rPr>
              <w:t>ул. Карла Маркса д. 91/24 – 1214,55 руб. (лот №22).</w:t>
            </w:r>
          </w:p>
          <w:p w:rsidR="00CE2F51" w:rsidRPr="00CE2F51" w:rsidRDefault="00CE2F51" w:rsidP="00CE2F51">
            <w:pPr>
              <w:keepNext/>
              <w:keepLines/>
              <w:widowControl w:val="0"/>
              <w:suppressLineNumbers/>
              <w:suppressAutoHyphens/>
              <w:spacing w:after="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lang w:eastAsia="ar-SA"/>
              </w:rPr>
              <w:t>Победитель конкурса в течение 10 рабочих дней с даты утверждения протокола конкурса, представляет организатору конкурса обеспечение исполнения обязательств.</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rPr>
            </w:pPr>
            <w:r w:rsidRPr="00CE2F51">
              <w:rPr>
                <w:rFonts w:ascii="Times New Roman" w:eastAsia="Times New Roman" w:hAnsi="Times New Roman" w:cs="Times New Roman"/>
                <w:b/>
              </w:rPr>
              <w:t>20.</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Срок действия договоров управления многоквартирными домами:</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suppressAutoHyphens/>
              <w:autoSpaceDE w:val="0"/>
              <w:autoSpaceDN w:val="0"/>
              <w:adjustRightInd w:val="0"/>
              <w:spacing w:after="0" w:line="240" w:lineRule="auto"/>
              <w:jc w:val="both"/>
              <w:rPr>
                <w:rFonts w:ascii="Times New Roman" w:eastAsia="Times New Roman" w:hAnsi="Times New Roman" w:cs="Arial"/>
                <w:color w:val="000000"/>
                <w:sz w:val="24"/>
                <w:szCs w:val="24"/>
                <w:lang w:eastAsia="ar-SA"/>
              </w:rPr>
            </w:pPr>
            <w:r w:rsidRPr="00CE2F51">
              <w:rPr>
                <w:rFonts w:ascii="Times New Roman" w:eastAsia="Times New Roman" w:hAnsi="Times New Roman" w:cs="Times New Roman"/>
                <w:b/>
                <w:lang w:eastAsia="ar-SA"/>
              </w:rPr>
              <w:t xml:space="preserve">2 года </w:t>
            </w:r>
            <w:r w:rsidRPr="00CE2F51">
              <w:rPr>
                <w:rFonts w:ascii="Times New Roman" w:eastAsia="Times New Roman" w:hAnsi="Times New Roman" w:cs="Arial"/>
                <w:color w:val="000000"/>
                <w:sz w:val="24"/>
                <w:szCs w:val="24"/>
                <w:lang w:eastAsia="ar-SA"/>
              </w:rPr>
              <w:t>с момента заключения договоров управления многоквартирными домами.</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rPr>
                <w:rFonts w:ascii="Times New Roman" w:eastAsia="Times New Roman" w:hAnsi="Times New Roman" w:cs="Times New Roman"/>
                <w:b/>
                <w:sz w:val="24"/>
                <w:szCs w:val="24"/>
              </w:rPr>
            </w:pPr>
            <w:r w:rsidRPr="00CE2F51">
              <w:rPr>
                <w:rFonts w:ascii="Times New Roman" w:eastAsia="Times New Roman" w:hAnsi="Times New Roman" w:cs="Times New Roman"/>
                <w:b/>
              </w:rPr>
              <w:lastRenderedPageBreak/>
              <w:t>21.</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Срок начала выполнения управляющей организацией возникших по результатам конкурса обязательств: </w:t>
            </w:r>
          </w:p>
          <w:p w:rsidR="00CE2F51" w:rsidRPr="00CE2F51" w:rsidRDefault="00CE2F51" w:rsidP="00CE2F51">
            <w:pPr>
              <w:autoSpaceDE w:val="0"/>
              <w:autoSpaceDN w:val="0"/>
              <w:adjustRightInd w:val="0"/>
              <w:spacing w:after="0" w:line="240" w:lineRule="auto"/>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CE2F51">
              <w:rPr>
                <w:rFonts w:ascii="Times New Roman" w:eastAsia="Times New Roman" w:hAnsi="Times New Roman" w:cs="Times New Roman"/>
                <w:sz w:val="24"/>
                <w:szCs w:val="24"/>
                <w:lang w:eastAsia="ar-SA"/>
              </w:rPr>
              <w:t>Срок начала выполнения управляющей организацией обязательств – 15 дней с даты подписания собственниками помещений в многоквартирном доме и (или) лицами, принявшими помещения, и управляющей организацией договоров управления многоквартирным домом. Управляющая организация вправе взимать с собственников помещений плату за содержание и ремонт жилого помещения, с даты начала выполнения обязательств, возникших по результатам конкурса.</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22.</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Срок внесения собственниками помещений и лицами, принявшими помещения, платы за содержание и ремонт жилого помещения и коммунальные услуги</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 до 10 числа месяца, следующего за истекшим месяцем</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23.</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Порядок изменения обязательств сторон по договору управления многоквартирным домом</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наступлении обстоятельств непреодолимой силы управляющая организация осуществляет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счета по оплате выполненных работ и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tc>
      </w:tr>
      <w:tr w:rsidR="00CE2F51" w:rsidRPr="00CE2F51" w:rsidTr="005D2196">
        <w:trPr>
          <w:trHeight w:val="276"/>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24.</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Условия продления срока действия указанных договоров на 3 месяца</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Если</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статьей 164 Жилищного кодекса Российской Федерации, с лицами, осуществляющими соответствующие виды деятельности;</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w:t>
            </w:r>
            <w:r w:rsidRPr="00CE2F51">
              <w:rPr>
                <w:rFonts w:ascii="Times New Roman" w:eastAsia="Times New Roman" w:hAnsi="Times New Roman" w:cs="Times New Roman"/>
                <w:sz w:val="24"/>
                <w:szCs w:val="24"/>
                <w:lang w:eastAsia="ar-SA"/>
              </w:rPr>
              <w:lastRenderedPageBreak/>
              <w:t>приступила к их выполнению;</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lastRenderedPageBreak/>
              <w:t>25.</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Порядок оплаты собственниками помещений и лицами, принявшими помещения, работ и услуг по содержанию и ремонту общего имущества собственников</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Предусмотрен проектом договора </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26.</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 xml:space="preserve">Формы и способы осуществления собственниками помещений и лицами, принявшими помещения, контроля за выполнением обязательств управляющей организацией </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Контроль над деятельностью управляющей организации осуществляется собственниками способом, принятым на общем собрании, а также путем: </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получения не позднее 3 рабочих дней с даты обращения от управляющей организации информации о перечнях, объемах и качестве оказанных услуг и работ;</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подачи в письменном виде жалоб, претензий и прочих обращений для устранения выявленных дефектов с проверкой полноты и своевременности их устранения;</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инициирования созыва внеочередного общего собрания собственников для принятия решения по фактам выявленных нарушений или не реагирования управляющей организации на обращения собственников;</w:t>
            </w:r>
          </w:p>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проведения комиссионного обследования выполнения управляющей организацией услуг и работ по договору;</w:t>
            </w:r>
          </w:p>
        </w:tc>
      </w:tr>
      <w:tr w:rsidR="00CE2F51" w:rsidRPr="00CE2F51" w:rsidTr="005D2196">
        <w:trPr>
          <w:trHeight w:val="777"/>
        </w:trPr>
        <w:tc>
          <w:tcPr>
            <w:tcW w:w="85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autoSpaceDE w:val="0"/>
              <w:spacing w:after="0" w:line="240" w:lineRule="auto"/>
              <w:rPr>
                <w:rFonts w:ascii="Times New Roman" w:eastAsia="Times New Roman" w:hAnsi="Times New Roman" w:cs="Times New Roman"/>
                <w:b/>
              </w:rPr>
            </w:pPr>
            <w:r w:rsidRPr="00CE2F51">
              <w:rPr>
                <w:rFonts w:ascii="Times New Roman" w:eastAsia="Times New Roman" w:hAnsi="Times New Roman" w:cs="Times New Roman"/>
                <w:b/>
              </w:rPr>
              <w:t>27.</w:t>
            </w:r>
          </w:p>
        </w:tc>
        <w:tc>
          <w:tcPr>
            <w:tcW w:w="337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keepNext/>
              <w:keepLines/>
              <w:widowControl w:val="0"/>
              <w:suppressLineNumbers/>
              <w:suppressAutoHyphens/>
              <w:snapToGri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Проект договора управления многоквартирным домом</w:t>
            </w:r>
          </w:p>
        </w:tc>
        <w:tc>
          <w:tcPr>
            <w:tcW w:w="552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napToGrid w:val="0"/>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Раздел 7 к конкурсной документации на каждый многоквартирный дом</w:t>
            </w:r>
          </w:p>
        </w:tc>
      </w:tr>
    </w:tbl>
    <w:p w:rsidR="00CE2F51" w:rsidRPr="00CE2F51" w:rsidRDefault="00CE2F51" w:rsidP="00CE2F51">
      <w:pPr>
        <w:rPr>
          <w:rFonts w:ascii="Calibri" w:eastAsia="Times New Roman" w:hAnsi="Calibri" w:cs="Times New Roman"/>
          <w:lang w:eastAsia="en-US"/>
        </w:rPr>
      </w:pPr>
    </w:p>
    <w:p w:rsidR="00CE2F51" w:rsidRPr="00CE2F51" w:rsidRDefault="00CE2F51" w:rsidP="00CE2F51">
      <w:pPr>
        <w:spacing w:after="0" w:line="240" w:lineRule="auto"/>
        <w:rPr>
          <w:rFonts w:ascii="Calibri" w:eastAsia="Times New Roman" w:hAnsi="Calibri" w:cs="Times New Roman"/>
          <w:lang w:eastAsia="en-US"/>
        </w:rPr>
      </w:pPr>
      <w:r w:rsidRPr="00CE2F51">
        <w:rPr>
          <w:rFonts w:ascii="Calibri" w:eastAsia="Times New Roman" w:hAnsi="Calibri" w:cs="Times New Roman"/>
          <w:lang w:eastAsia="en-US"/>
        </w:rPr>
        <w:br w:type="page"/>
      </w:r>
    </w:p>
    <w:p w:rsidR="00CE2F51" w:rsidRPr="00CE2F51" w:rsidRDefault="00CE2F51" w:rsidP="00CE2F51">
      <w:pPr>
        <w:suppressAutoHyphens/>
        <w:autoSpaceDE w:val="0"/>
        <w:spacing w:after="0" w:line="240" w:lineRule="auto"/>
        <w:jc w:val="center"/>
        <w:outlineLvl w:val="1"/>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 xml:space="preserve">Раздел 7. Проект </w:t>
      </w:r>
    </w:p>
    <w:p w:rsidR="00CE2F51" w:rsidRPr="00CE2F51" w:rsidRDefault="00CE2F51" w:rsidP="00CE2F51">
      <w:pPr>
        <w:suppressAutoHyphens/>
        <w:autoSpaceDE w:val="0"/>
        <w:spacing w:after="0" w:line="240" w:lineRule="auto"/>
        <w:jc w:val="center"/>
        <w:outlineLvl w:val="1"/>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договора управления многоквартирным домом по результатам конкурса</w:t>
      </w:r>
    </w:p>
    <w:p w:rsidR="00CE2F51" w:rsidRPr="00CE2F51" w:rsidRDefault="00CE2F51" w:rsidP="00CE2F51">
      <w:pPr>
        <w:suppressAutoHyphens/>
        <w:autoSpaceDE w:val="0"/>
        <w:spacing w:after="0" w:line="240" w:lineRule="auto"/>
        <w:jc w:val="center"/>
        <w:outlineLvl w:val="1"/>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(заключается на каждый многоквартирный дом, указанный в конкурсной документации)</w:t>
      </w: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ind w:firstLine="284"/>
        <w:jc w:val="both"/>
        <w:rPr>
          <w:rFonts w:ascii="Times New Roman" w:eastAsia="Times New Roman" w:hAnsi="Times New Roman" w:cs="Times New Roman"/>
          <w:spacing w:val="-16"/>
          <w:kern w:val="16"/>
          <w:sz w:val="24"/>
          <w:szCs w:val="24"/>
          <w:lang w:eastAsia="ar-SA"/>
        </w:rPr>
      </w:pPr>
      <w:r w:rsidRPr="00CE2F51">
        <w:rPr>
          <w:rFonts w:ascii="Times New Roman" w:eastAsia="Times New Roman" w:hAnsi="Times New Roman" w:cs="Times New Roman"/>
          <w:sz w:val="24"/>
          <w:szCs w:val="24"/>
          <w:lang w:eastAsia="ar-SA"/>
        </w:rPr>
        <w:t xml:space="preserve">г. Весьегонск                                                                       </w:t>
      </w:r>
      <w:r w:rsidRPr="00CE2F51">
        <w:rPr>
          <w:rFonts w:ascii="Times New Roman" w:eastAsia="Times New Roman" w:hAnsi="Times New Roman" w:cs="Times New Roman"/>
          <w:spacing w:val="-16"/>
          <w:kern w:val="16"/>
          <w:sz w:val="24"/>
          <w:szCs w:val="24"/>
          <w:lang w:eastAsia="ar-SA"/>
        </w:rPr>
        <w:t>«____» _______________  202</w:t>
      </w:r>
      <w:r w:rsidR="007C2F7E">
        <w:rPr>
          <w:rFonts w:ascii="Times New Roman" w:eastAsia="Times New Roman" w:hAnsi="Times New Roman" w:cs="Times New Roman"/>
          <w:spacing w:val="-16"/>
          <w:kern w:val="16"/>
          <w:sz w:val="24"/>
          <w:szCs w:val="24"/>
          <w:lang w:eastAsia="ar-SA"/>
        </w:rPr>
        <w:t>3</w:t>
      </w:r>
      <w:r w:rsidRPr="00CE2F51">
        <w:rPr>
          <w:rFonts w:ascii="Times New Roman" w:eastAsia="Times New Roman" w:hAnsi="Times New Roman" w:cs="Times New Roman"/>
          <w:spacing w:val="-16"/>
          <w:kern w:val="16"/>
          <w:sz w:val="24"/>
          <w:szCs w:val="24"/>
          <w:lang w:eastAsia="ar-SA"/>
        </w:rPr>
        <w:t xml:space="preserve">  г.</w:t>
      </w:r>
    </w:p>
    <w:p w:rsidR="00CE2F51" w:rsidRPr="00CE2F51" w:rsidRDefault="00CE2F51" w:rsidP="00CE2F51">
      <w:pPr>
        <w:widowControl w:val="0"/>
        <w:suppressAutoHyphens/>
        <w:spacing w:after="0" w:line="240" w:lineRule="auto"/>
        <w:ind w:firstLine="284"/>
        <w:jc w:val="both"/>
        <w:rPr>
          <w:rFonts w:ascii="Times New Roman" w:eastAsia="Times New Roman" w:hAnsi="Times New Roman" w:cs="Times New Roman"/>
          <w:sz w:val="24"/>
          <w:szCs w:val="24"/>
          <w:lang w:eastAsia="ar-SA"/>
        </w:rPr>
      </w:pPr>
    </w:p>
    <w:p w:rsidR="00CE2F51" w:rsidRPr="00CE2F51" w:rsidRDefault="00CE2F51" w:rsidP="00CE2F51">
      <w:pPr>
        <w:widowControl w:val="0"/>
        <w:suppressAutoHyphens/>
        <w:spacing w:after="0" w:line="240" w:lineRule="auto"/>
        <w:ind w:firstLine="284"/>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_____________________________________________________________________, в лице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vertAlign w:val="superscript"/>
          <w:lang w:eastAsia="ar-SA"/>
        </w:rPr>
      </w:pPr>
      <w:r w:rsidRPr="00CE2F51">
        <w:rPr>
          <w:rFonts w:ascii="Times New Roman" w:eastAsia="Times New Roman" w:hAnsi="Times New Roman" w:cs="Times New Roman"/>
          <w:sz w:val="24"/>
          <w:szCs w:val="24"/>
          <w:vertAlign w:val="superscript"/>
          <w:lang w:eastAsia="ar-SA"/>
        </w:rPr>
        <w:t xml:space="preserve">                                            наименование управляющей организации</w:t>
      </w:r>
    </w:p>
    <w:p w:rsidR="00CE2F51" w:rsidRPr="00CE2F51" w:rsidRDefault="00CE2F51" w:rsidP="00CE2F51">
      <w:pPr>
        <w:widowControl w:val="0"/>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____________________________________________________, действующего на основании</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vertAlign w:val="superscript"/>
          <w:lang w:eastAsia="ar-SA"/>
        </w:rPr>
      </w:pPr>
      <w:r w:rsidRPr="00CE2F51">
        <w:rPr>
          <w:rFonts w:ascii="Times New Roman" w:eastAsia="Times New Roman" w:hAnsi="Times New Roman" w:cs="Times New Roman"/>
          <w:sz w:val="24"/>
          <w:szCs w:val="24"/>
          <w:vertAlign w:val="superscript"/>
          <w:lang w:eastAsia="ar-SA"/>
        </w:rPr>
        <w:t xml:space="preserve">                       наименование должности, Ф.И.О.</w:t>
      </w:r>
    </w:p>
    <w:p w:rsidR="00CE2F51" w:rsidRPr="00CE2F51" w:rsidRDefault="00CE2F51" w:rsidP="00CE2F51">
      <w:pPr>
        <w:widowControl w:val="0"/>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__________________________________________________, далее по тексту «Управляющая организация», с одной стороны, и ___________________________________</w:t>
      </w:r>
      <w:r w:rsidRPr="00CE2F51">
        <w:rPr>
          <w:rFonts w:ascii="Times New Roman" w:eastAsia="Times New Roman" w:hAnsi="Times New Roman" w:cs="Times New Roman"/>
          <w:i/>
          <w:sz w:val="24"/>
          <w:szCs w:val="24"/>
          <w:lang w:eastAsia="ar-SA"/>
        </w:rPr>
        <w:t xml:space="preserve">, </w:t>
      </w:r>
      <w:r w:rsidRPr="00CE2F51">
        <w:rPr>
          <w:rFonts w:ascii="Times New Roman" w:eastAsia="Times New Roman" w:hAnsi="Times New Roman" w:cs="Times New Roman"/>
          <w:sz w:val="24"/>
          <w:szCs w:val="24"/>
          <w:lang w:eastAsia="ar-SA"/>
        </w:rPr>
        <w:t>являющийся(яся) на основании _________________________________ собственником жилого помещения в многоквартирном доме, расположенном по адресу: г. Весьегонск, ул._______________, д. ____, кв. _____, общей площадью ______кв. м, именуемый(ая) в дальнейшем «Собственник», с другой стороны, действующий на основании Протокола №____ от «____» ______________ 202</w:t>
      </w:r>
      <w:r w:rsidR="007C2F7E">
        <w:rPr>
          <w:rFonts w:ascii="Times New Roman" w:eastAsia="Times New Roman" w:hAnsi="Times New Roman" w:cs="Times New Roman"/>
          <w:sz w:val="24"/>
          <w:szCs w:val="24"/>
          <w:lang w:eastAsia="ar-SA"/>
        </w:rPr>
        <w:t>3</w:t>
      </w:r>
      <w:r w:rsidRPr="00CE2F51">
        <w:rPr>
          <w:rFonts w:ascii="Times New Roman" w:eastAsia="Times New Roman" w:hAnsi="Times New Roman" w:cs="Times New Roman"/>
          <w:sz w:val="24"/>
          <w:szCs w:val="24"/>
          <w:lang w:eastAsia="ar-SA"/>
        </w:rPr>
        <w:t xml:space="preserve"> г. конкурса по отбору управляющей организации для управления многоквартирным домом, именуемые далее «Стороны», заключили настоящий Договор управления Многоквартирным домом (далее - Договор) о нижеследующем: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Общие положения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1.1. Настоящий Договор заключен по результатам открытого конкурса по отбору управляющей организации для управления Многоквартирным домом, в соответствии с постановлением Правительства от 06.02.2006 № 75 и протоколом конкурса № ____ от «___» _________ 202</w:t>
      </w:r>
      <w:r w:rsidR="007C2F7E">
        <w:rPr>
          <w:rFonts w:ascii="Times New Roman" w:eastAsia="Times New Roman" w:hAnsi="Times New Roman" w:cs="Times New Roman"/>
          <w:sz w:val="24"/>
          <w:szCs w:val="24"/>
          <w:lang w:eastAsia="ar-SA"/>
        </w:rPr>
        <w:t>3</w:t>
      </w:r>
      <w:r w:rsidRPr="00CE2F51">
        <w:rPr>
          <w:rFonts w:ascii="Times New Roman" w:eastAsia="Times New Roman" w:hAnsi="Times New Roman" w:cs="Times New Roman"/>
          <w:sz w:val="24"/>
          <w:szCs w:val="24"/>
          <w:lang w:eastAsia="ar-SA"/>
        </w:rPr>
        <w:t xml:space="preserve"> года и хранящегося _________________________________________</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vertAlign w:val="superscript"/>
          <w:lang w:eastAsia="ar-SA"/>
        </w:rPr>
      </w:pPr>
      <w:r w:rsidRPr="00CE2F51">
        <w:rPr>
          <w:rFonts w:ascii="Times New Roman" w:eastAsia="Times New Roman" w:hAnsi="Times New Roman" w:cs="Times New Roman"/>
          <w:sz w:val="24"/>
          <w:szCs w:val="24"/>
          <w:vertAlign w:val="superscript"/>
          <w:lang w:eastAsia="ar-SA"/>
        </w:rPr>
        <w:t xml:space="preserve">                                                                         (указать место хранения протокола, в котором с ним можно ознакомиться)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Условия настоящего Договора являются одинаковыми для всех собственников помещений в Многоквартирном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1.3. При выполнении условий настоящего Договора Стороны руководствуются </w:t>
      </w:r>
      <w:hyperlink r:id="rId15" w:history="1">
        <w:r w:rsidRPr="00CE2F51">
          <w:rPr>
            <w:rFonts w:ascii="Times New Roman" w:eastAsia="Times New Roman" w:hAnsi="Times New Roman" w:cs="Times New Roman"/>
            <w:sz w:val="24"/>
            <w:szCs w:val="24"/>
            <w:lang w:eastAsia="ar-SA"/>
          </w:rPr>
          <w:t>Конституцией</w:t>
        </w:r>
      </w:hyperlink>
      <w:r w:rsidRPr="00CE2F51">
        <w:rPr>
          <w:rFonts w:ascii="Times New Roman" w:eastAsia="Times New Roman" w:hAnsi="Times New Roman" w:cs="Times New Roman"/>
          <w:sz w:val="24"/>
          <w:szCs w:val="24"/>
          <w:lang w:eastAsia="ar-SA"/>
        </w:rPr>
        <w:t xml:space="preserve"> Российской Федерации, Гражданским </w:t>
      </w:r>
      <w:hyperlink r:id="rId16" w:history="1">
        <w:r w:rsidRPr="00CE2F51">
          <w:rPr>
            <w:rFonts w:ascii="Times New Roman" w:eastAsia="Times New Roman" w:hAnsi="Times New Roman" w:cs="Times New Roman"/>
            <w:sz w:val="24"/>
            <w:szCs w:val="24"/>
            <w:lang w:eastAsia="ar-SA"/>
          </w:rPr>
          <w:t>кодексом</w:t>
        </w:r>
      </w:hyperlink>
      <w:r w:rsidRPr="00CE2F51">
        <w:rPr>
          <w:rFonts w:ascii="Times New Roman" w:eastAsia="Times New Roman" w:hAnsi="Times New Roman" w:cs="Times New Roman"/>
          <w:sz w:val="24"/>
          <w:szCs w:val="24"/>
          <w:lang w:eastAsia="ar-SA"/>
        </w:rPr>
        <w:t xml:space="preserve"> Российской Федерации, Жилищным </w:t>
      </w:r>
      <w:hyperlink r:id="rId17" w:history="1">
        <w:r w:rsidRPr="00CE2F51">
          <w:rPr>
            <w:rFonts w:ascii="Times New Roman" w:eastAsia="Times New Roman" w:hAnsi="Times New Roman" w:cs="Times New Roman"/>
            <w:sz w:val="24"/>
            <w:szCs w:val="24"/>
            <w:lang w:eastAsia="ar-SA"/>
          </w:rPr>
          <w:t>кодексом</w:t>
        </w:r>
      </w:hyperlink>
      <w:r w:rsidRPr="00CE2F51">
        <w:rPr>
          <w:rFonts w:ascii="Times New Roman" w:eastAsia="Times New Roman" w:hAnsi="Times New Roman" w:cs="Times New Roman"/>
          <w:sz w:val="24"/>
          <w:szCs w:val="24"/>
          <w:lang w:eastAsia="ar-SA"/>
        </w:rPr>
        <w:t xml:space="preserve"> Российской Федерации, </w:t>
      </w:r>
      <w:hyperlink r:id="rId18" w:history="1">
        <w:r w:rsidRPr="00CE2F51">
          <w:rPr>
            <w:rFonts w:ascii="Times New Roman" w:eastAsia="Times New Roman" w:hAnsi="Times New Roman" w:cs="Times New Roman"/>
            <w:sz w:val="24"/>
            <w:szCs w:val="24"/>
            <w:lang w:eastAsia="ar-SA"/>
          </w:rPr>
          <w:t>Правилами</w:t>
        </w:r>
      </w:hyperlink>
      <w:r w:rsidRPr="00CE2F51">
        <w:rPr>
          <w:rFonts w:ascii="Times New Roman" w:eastAsia="Times New Roman" w:hAnsi="Times New Roman" w:cs="Times New Roman"/>
          <w:sz w:val="24"/>
          <w:szCs w:val="24"/>
          <w:lang w:eastAsia="ar-SA"/>
        </w:rPr>
        <w:t xml:space="preserve"> содержания общего имущества в Многоквартирном доме, утвержденными Правительством Российской Федерации, иными положениями гражданского законодательства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Предмет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2.1. Цель настоящего Договора - обеспечение благоприятных и безопасных условий проживания граждан, надлежащего содержания общего имущества в Многоквартирном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2.2. Управляющая организация по заданию Собственника в соответствии с приложениями к настоящему Договору, обязуется оказывать услуги и выполнять работы по надлежащему управлению Многоквартирным домом, содержанию и текущему ремонту общего имущества в Многоквартирном доме по адресу: _____________________________, осуществлять иную направленную на достижение целей управления Многоквартирным домом деятельность.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2.3. </w:t>
      </w:r>
      <w:hyperlink r:id="rId19" w:history="1">
        <w:r w:rsidRPr="00CE2F51">
          <w:rPr>
            <w:rFonts w:ascii="Times New Roman" w:eastAsia="Times New Roman" w:hAnsi="Times New Roman" w:cs="Times New Roman"/>
            <w:sz w:val="24"/>
            <w:szCs w:val="24"/>
            <w:lang w:eastAsia="ar-SA"/>
          </w:rPr>
          <w:t>Состав</w:t>
        </w:r>
      </w:hyperlink>
      <w:r w:rsidRPr="00CE2F51">
        <w:rPr>
          <w:rFonts w:ascii="Times New Roman" w:eastAsia="Times New Roman" w:hAnsi="Times New Roman" w:cs="Times New Roman"/>
          <w:sz w:val="24"/>
          <w:szCs w:val="24"/>
          <w:lang w:eastAsia="ar-SA"/>
        </w:rPr>
        <w:t xml:space="preserve"> общего имущества в Многоквартирном доме, в отношении которого осуществляется управление, и его состояние </w:t>
      </w:r>
      <w:r w:rsidRPr="005D2196">
        <w:rPr>
          <w:rFonts w:ascii="Times New Roman" w:eastAsia="Times New Roman" w:hAnsi="Times New Roman" w:cs="Times New Roman"/>
          <w:sz w:val="24"/>
          <w:szCs w:val="24"/>
          <w:lang w:eastAsia="ar-SA"/>
        </w:rPr>
        <w:t>указаны в приложении № 1 к настоящему</w:t>
      </w:r>
      <w:r w:rsidRPr="00CE2F51">
        <w:rPr>
          <w:rFonts w:ascii="Times New Roman" w:eastAsia="Times New Roman" w:hAnsi="Times New Roman" w:cs="Times New Roman"/>
          <w:sz w:val="24"/>
          <w:szCs w:val="24"/>
          <w:lang w:eastAsia="ar-SA"/>
        </w:rPr>
        <w:t xml:space="preserve"> Договору.</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2.4. Информация в соответствии со стандартом раскрытия информации размещена на:</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официальном сайте в сети Интернет, определенном уполномоченным федеральным органом исполнительной власти ____________________________________;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сайте управляющей организации__________________________________________.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2.5. Формирование фонда капитального ремонта осуществляется на счете «Региональный оператор капитального ремонта общего имущества в многоквартирных домах Тверской области».</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3. Права и обязанности Сторон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3.1. Управляющая организация обязана: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3.1.1. Осуществлять управление общим имуществом в Многоквартирном доме в соответствии с условиями настоящего Договора и действующим законодательством с наибольшей выгодой в интересах Собственника, в соответствии с целями, указанными в </w:t>
      </w:r>
      <w:hyperlink r:id="rId20" w:history="1">
        <w:r w:rsidRPr="00CE2F51">
          <w:rPr>
            <w:rFonts w:ascii="Times New Roman" w:eastAsia="Times New Roman" w:hAnsi="Times New Roman" w:cs="Times New Roman"/>
            <w:sz w:val="24"/>
            <w:szCs w:val="24"/>
            <w:lang w:eastAsia="ar-SA"/>
          </w:rPr>
          <w:t>п. 2.1</w:t>
        </w:r>
      </w:hyperlink>
      <w:r w:rsidRPr="00CE2F51">
        <w:rPr>
          <w:rFonts w:ascii="Times New Roman" w:eastAsia="Times New Roman" w:hAnsi="Times New Roman" w:cs="Times New Roman"/>
          <w:sz w:val="24"/>
          <w:szCs w:val="24"/>
          <w:lang w:eastAsia="ar-SA"/>
        </w:rPr>
        <w:t>. настоящего Договора, а также в соответствии с требованиями действующих технических регламентов, стандартов, правил и норм, государственных санитарно-эпидемиологических правил и нормативов, гигиенических нормативов, иных правовых актов.</w:t>
      </w:r>
    </w:p>
    <w:p w:rsidR="00CE2F51" w:rsidRPr="005D2196"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3.1.2. Оказывать услуги по содержанию и выполнять работы по текущему ремонту общего имущества в Многоквартирном доме в </w:t>
      </w:r>
      <w:r w:rsidRPr="005D2196">
        <w:rPr>
          <w:rFonts w:ascii="Times New Roman" w:eastAsia="Times New Roman" w:hAnsi="Times New Roman" w:cs="Times New Roman"/>
          <w:sz w:val="24"/>
          <w:szCs w:val="24"/>
          <w:lang w:eastAsia="ar-SA"/>
        </w:rPr>
        <w:t>соответствии с приложением № 2 к настоящему Договору. В случае оказания услуг и выполнения работ с ненадлежащим качеством Управляющая организация обязана устранить все выявленные недостатки за свой счет.</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5D2196">
        <w:rPr>
          <w:rFonts w:ascii="Times New Roman" w:eastAsia="Times New Roman" w:hAnsi="Times New Roman" w:cs="Times New Roman"/>
          <w:sz w:val="24"/>
          <w:szCs w:val="24"/>
          <w:lang w:eastAsia="ar-SA"/>
        </w:rPr>
        <w:t>3.1.3. Предоставлять иные услуги, не указанные в приложении № 2, предусмотренные решением общего собрания собственников помещений в Многоквартирном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3.1.4. Информировать собственников помещений о порядке оплаты услуг.</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3.1.5. Принимать от Собственника плату за содержание и текущий ремонт общего имущества, а также плату за управление Многоквартирным домом и другие услуги.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 договору социального найма или договору найма жилого помещения государственного жилищного фонда плата за содержание и текущий ремонт общего имущества, а также плата за другие услуги принимается от нанимателя такого помещения.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3.1.6. Требовать в соответствии с </w:t>
      </w:r>
      <w:hyperlink r:id="rId21" w:history="1">
        <w:r w:rsidRPr="00CE2F51">
          <w:rPr>
            <w:rFonts w:ascii="Times New Roman" w:eastAsia="Times New Roman" w:hAnsi="Times New Roman" w:cs="Times New Roman"/>
            <w:sz w:val="24"/>
            <w:szCs w:val="24"/>
            <w:lang w:eastAsia="ar-SA"/>
          </w:rPr>
          <w:t>п. 4 ст. 155</w:t>
        </w:r>
      </w:hyperlink>
      <w:r w:rsidRPr="00CE2F51">
        <w:rPr>
          <w:rFonts w:ascii="Times New Roman" w:eastAsia="Times New Roman" w:hAnsi="Times New Roman" w:cs="Times New Roman"/>
          <w:sz w:val="24"/>
          <w:szCs w:val="24"/>
          <w:lang w:eastAsia="ar-SA"/>
        </w:rPr>
        <w:t xml:space="preserve"> ЖК РФ от Собственника помещения в случае установления им платы нанимателю (арендатору) меньше, чем размер платы, установленной настоящим Договором, доплаты им оставшейся части в согласованном порядке.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3.1.7. Требовать платы от Собственника с учетом прав и обязанностей, возникающих из настоящего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3.1.8. Организовать круглосуточное аварийно-диспетчерское обслуживание Многоквартирного дома, устранять аварии, а также выполнять заявки Собственника либо иных лиц, проживающих в помещениях, принадлежащих Собственнику помещений, в сроки, установленные законодательством и настоящим Договором.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3.1.9. Организовать работы по устранению причин аварийных ситуаций, приводящих к угрозе жизни, здоровью граждан, а также к порче их имущества, подлежащие экстренному устранению, с момента поступления заявки по телефону.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3.1.10. Вести и хранить документацию (базы данных), вносить в техническую документацию изменения, отражающие состояние дома, в соответствии с результатами проводимых осмотров. По требованию Собственника знакомить его с содержанием указанных документов.</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3.1.11. Рассматривать предложения, заявления и жалобы Собственника, вести их учет, принимать меры, необходимые для устранения указанных в них недостатков, в установленные сроки, вести учет устранения указанных недостатков.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3.1.12. В случае невыполнения работ или непредставления услуг, предусмотренных настоящим Договором, уведомить Собственника помещений о причинах нарушения путем размещения соответствующей информации на информационных стендах дома. Если невыполненные работы или не оказанные услуги могут быть выполнены (оказаны) позже, предоставить информацию о сроках их выполнения (оказания), а при невыполнении (неоказании) произвести перерасчет платы за текущий месяц.</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3.1.13. Представлять Собственникам платежные документы не позднее 01 числа месяца, следующего за истекшим месяцем, за который производится оплата.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3.1.14. Обеспечить Собственника информацией о телефонах аварийных служб путем их указания на платежных документах и размещения объявлений в подъездах Многоквартирного дома.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3.1.15. Обеспечить по требованию Собственника и иных лиц, действующих по распоряжению Собственника или несущих с Собственником солидарную ответственность </w:t>
      </w:r>
      <w:r w:rsidRPr="00CE2F51">
        <w:rPr>
          <w:rFonts w:ascii="Times New Roman" w:eastAsia="Times New Roman" w:hAnsi="Times New Roman" w:cs="Times New Roman"/>
          <w:sz w:val="24"/>
          <w:szCs w:val="24"/>
          <w:lang w:eastAsia="ar-SA"/>
        </w:rPr>
        <w:lastRenderedPageBreak/>
        <w:t>за помещение, выдачу в день обращения справки установленного образца, копии из финансового лицевого счета и (или) из домовой книги и иные предусмотренные действующим законодательством документы.</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CE2F51">
        <w:rPr>
          <w:rFonts w:ascii="Times New Roman" w:eastAsia="Times New Roman" w:hAnsi="Times New Roman" w:cs="Times New Roman"/>
          <w:sz w:val="24"/>
          <w:szCs w:val="24"/>
          <w:lang w:eastAsia="ar-SA"/>
        </w:rPr>
        <w:t xml:space="preserve">3.1.16. Осуществлять </w:t>
      </w:r>
      <w:r w:rsidRPr="00CE2F51">
        <w:rPr>
          <w:rFonts w:ascii="Times New Roman" w:eastAsia="Calibri" w:hAnsi="Times New Roman" w:cs="Times New Roman"/>
          <w:sz w:val="24"/>
          <w:szCs w:val="24"/>
          <w:lang w:eastAsia="en-US"/>
        </w:rPr>
        <w:t>проверки наличия или отсутствия индивидуальных, общих (квартирных), комнатных приборов учета, распределителей и их технического состояния, достоверности предоставленных потребителем сведений о показаниях таких приборов учета и распределителей.</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3.1.17. Согласовать с Собственником время доступа в помещение не менее чем за три дня до начала проведения работ или направить ему письменное уведомление о проведении работ на расположенных общедомовых инженерных сетях и оборудовании внутри помещения, принадлежащего Собственнику.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3.1.18. Направлять Собственнику при необходимости предложения о проведении капитального ремонта общего имущества в Многоквартирном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3.1.19. По требованию Собственника (его нанимателей и арендаторов) производить сверку платы за управление Многоквартирным домом, содержание и текущий ремонт общего имущества, а также обеспечить выдачу документов, подтверждающих правильность начисления платы, с учетом соответствия их качества обязательным требованиям, установленным законодательством и настоящим Договором, а также с учетом правильности начисления установленных федеральным законом или договором неустоек (штрафов, пеней).</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3.1.20. В соответствии с утвержденным Правительством РФ стандартом раскрытия информации представлять Собственнику отчет о выполнении Договора за истекший календарный год в течение первого квартала, следующего за истекшим годом действия Договора. Отчет представляется на общем собрании собственников помещений, а в случае проведения собрания в заочной форме - в письменном виде по требованию Собственника. Отчет размещается на досках объявлений в подъездах или иных оборудованных местах, определенных решением общего собрания собственников помещений.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3.1.21. Предоставлять иную информацию, определенную утвержденным Правительством РФ стандартом раскрытия информации, по запросам Собственника в письменном или электронном видах.</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3.1.22. На основании заявки Собственника направлять своего сотрудника для составления акта нанесения ущерба общему имуществу Многоквартирного дома или помещению(ям) Собственника.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3.1.23. Не распространять конфиденциальную информацию, касающуюся Собственника (передавать ее иным лицам, в т.ч. организациям), без согласия Собственника помещения или наличия иного законного основания.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3.1.24. Представлять интересы Собственника и лиц, пользующихся принадлежащими ему помещениями на законных основаниях, в рамках исполнения своих обязательств по настоящему Договору в судебных органах.</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3.1.25. Предоставлять Собственнику или уполномоченным им лицам по их запросам документацию, информацию и сведения, касающиеся управления Многоквартирным домом, содержания и текущего ремонта общего имущества.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3.1.26. Не допускать использования общего имущества Собственников помещений в Многоквартирном доме без соответствующих решений общего собрания собственников.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 Средства, поступившие на счет Управляющей организации от использования общего имущества собственников, должны быть направлены на цели, определяемые общим собранием собственников.</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3.1.27. Передать техническую документацию (базы данных) и иные связанные с управлением домом документы за 30 (тридцать) дней до прекращения действия Договора, по окончании срока его действия или расторжения вновь выбранной управляющей организации, товариществу собственников жилья, либо жилищному кооперативу или иному специализированному потребительскому кооперативу, либо в случае непосредственного управления Многоквартирным домом собственниками помещений в доме - одному из собственников, указанному в решении общего собрания собственников о </w:t>
      </w:r>
      <w:r w:rsidRPr="00CE2F51">
        <w:rPr>
          <w:rFonts w:ascii="Times New Roman" w:eastAsia="Times New Roman" w:hAnsi="Times New Roman" w:cs="Times New Roman"/>
          <w:sz w:val="24"/>
          <w:szCs w:val="24"/>
          <w:lang w:eastAsia="ar-SA"/>
        </w:rPr>
        <w:lastRenderedPageBreak/>
        <w:t>выборе способа управления Многоквартирным домом, или, если такой собственник не указан, любому собственнику помещения в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Произвести сверку расчетов по платежам, внесенным Собственниками помещений Многоквартирного дома в счет обязательств по настоящему Договору; составить акт сверки произведенных собственникам начислений и осуществленных ими оплат и по акту приема-передачи передать названный акт сверки вновь выбранной управляющей организации и произвести расчеты по актам сверки.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3.1.28. Предоставить гарантию обеспечения исполнения обязательств по настоящему Договору.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3.1.29. В качестве способа обеспечения исполнения обязательств Управляющей организации выступает (далее ненужное зачеркнуть):</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страхование гражданской ответственности Управляющей организации;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банковская гарантия;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залог депозита.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неисполнения, просрочки исполнения или иного ненадлежащего исполнения Управляющей организацией обязательств по настоящему Договору, в том числе в случае невыполнения обязательств по оплате энергоресурсов энергоснабжающим организациям, а также в случае причинения Управляющей организацией вреда общему имуществу собственников помещений, гарантия направляется на устранение указанных обстоятельств. При использовании всего или части обеспечения общее имущество Многоквартирного дома подлежит восстановлению за счет средств Управляющей организации. При этом Управляющая организация гарантирует ежемесячное возобновление обеспечения в случае его реализации.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3.1.30. Нести иные обязанности, предусмотренные Жилищным кодексом Российской Федерации и принятыми в соответствии с ним другими федеральными законами, иными нормативными правовыми актами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3.2. Управляющая организация вправе: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3.2.1. Самостоятельно определять порядок и способ выполнения своих обязательств по настоящему Договору (за исключением обязанностей, вытекающих из п. 3.1.29).</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3.2.2. Взыскивать с должников сумму неплатежей и ущерба, нанесенного несвоевременной и (или) неполной оплатой, в порядке, установленном действующим законодательством.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3.2.3. Поручать выполнение обязательств по настоящему Договору иным организациям.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3.3. Собственник обязан: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3.3.1. Своевременно и полностью вносить плату за помещение с учетом всех пользователей услугами, а также иные платежи, установленные по решению общего собрания собственников помещений Многоквартирного дома, принятые в соответствии с законодательством. Своевременно предоставлять Управляющей организации документы, подтверждающие права на льготы его и лиц, пользующихся его помещением(ями).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3.3.2. Представить документы, удостоверяющие личность, правоустанавливающие документы на жилое помещение для открытия лицевого счета в Управляющую организацию по адресу: _________________________________________________________.</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3.3.3. При неиспользовании помещения(й) в Многоквартирном доме сообщать Управляющей организации свои контактные телефоны и адреса почтовой связи, а также телефоны и адреса лиц, которые могут обеспечить доступ к помещениям Собственника при его отсутствии в городе более 24 часов.</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3.3.4. Соблюдать следующие требования: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 не производить перенос инженерных сетей;</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 дополнительные секции приборов отопления;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 не осуществлять монтаж и демонтаж индивидуальных (квартирных) приборов учета ресурсов, т.е. не нарушать установленный в доме порядок распределения </w:t>
      </w:r>
      <w:r w:rsidRPr="00CE2F51">
        <w:rPr>
          <w:rFonts w:ascii="Times New Roman" w:eastAsia="Times New Roman" w:hAnsi="Times New Roman" w:cs="Times New Roman"/>
          <w:sz w:val="24"/>
          <w:szCs w:val="24"/>
          <w:lang w:eastAsia="ar-SA"/>
        </w:rPr>
        <w:lastRenderedPageBreak/>
        <w:t>потребленных коммунальных ресурсов, приходящихся на помещение Собственника, и их оплаты без согласования с Управляющей организацией;</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 не допускать выполнение работ или совершение других действий, приводящих к порче помещений или конструкций строения, не производить переустройства или перепланировки помещений без согласования в установленном порядке;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 не загромождать подходы к инженерным коммуникациям и запорной арматуре, не загромождать и не загрязнять своим имуществом, строительными материалами и (или) отходами эвакуационные пути и помещения общего пользования;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 не допускать производства в помещении работ или совершения других действий, приводящих к порче общего имущества Многоквартирного дома;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ж) не создавать повышенного шума в жилых помещениях и местах общего пользования;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 информировать Управляющую организацию о проведении работ по ремонту, переустройству и перепланировке помещения.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3.3.5. Предоставлять Управляющей организации не позднее пяти рабочих дней сведения, не относящиеся к Собственнику: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о заключенных договорах найма (аренды), в которых обязанность платы Управляющей организации за управление Многоквартирным домом, содержание и текущий ремонт общего имущества в Многоквартирном доме в размере, пропорциональном занимаемому помещению, возложена Собственником полностью или частично на нанимателя (арендатора), с указанием Ф.И.О. ответственного нанимателя (наименование и реквизиты организации, оформившей право аренды), о смене ответственного нанимателя или арендатора;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об изменении количества граждан, проживающих в жилом(-ых) помещении(-ях), включая временно проживающих, а также о наличии у таких лиц льгот по оплате жилых помещений для расчета размера их оплаты (собственники жилых помещений).</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3.3.6. Обеспечить сохранность пломб на общедомовых или индивидуальных приборах учета и распределителях, установленных в жилом помещении.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3.3.7. В заранее согласованное время (не чаще 1 раза в 6 месяцев) обеспечить допуск для снятия показаний индивидуальных приборов учета.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3.3.8. Обеспечивать доступ представителей Управляющей организации в принадлежащее ему помещение для осмотра технического и санитарного состояния внутриквартирных инженерных коммуникаций, санитарно-технического и иного оборудования, находящегося в жилом помещении, для выполнения необходимых ремонтных работ в заранее согласованное с Управляющей организацией время, а работников аварийных служб - в любое время.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3.3.9. Сообщать Управляющей организации о выявленных неисправностях общего имущества в Многоквартирном доме.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3.3.10. Нести иные обязанности, предусмотренные Жилищным кодексом Российской Федерации, иными федеральными законами.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3.4. Собственник имеет право:</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3.4.1. Осуществлять контроль над выполнением Управляющей организацией ее обязательств по настоящему Договору, в ходе которого участвовать в осмотрах (измерениях, испытаниях, проверках) общего имущества в Многоквартирном доме, присутствовать при выполнении работ и оказании услуг Управляющей организацией, связанных с выполнением ею обязанностей по настоящему Договору.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3.4.2. Привлекать для контроля качества выполняемых работ и предоставляемых услуг по настоящему Договору сторонние организации, специалистов, экспертов. Привлекаемые для контроля организации, специалисты, эксперты должны иметь соответствующее поручение собственников, оформленное в письменном виде.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3.4.3. Требовать изменения размера платы в случае неоказания части услуг и/или невыполнения части работ по управлению, содержанию и текущему ремонту общего имущества в Многоквартирном доме в соответствии с п. 4.3.4 настоящего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3.4.4. Требовать от Управляющей организации возмещения убытков, причиненных вследствие невыполнения либо недобросовестного выполнения Управляющей организацией своих обязанностей по настоящему Договору.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3.4.5. Требовать от Управляющей организации ежегодного представления отчета о выполнении настоящего Договора в соответствии с </w:t>
      </w:r>
      <w:hyperlink r:id="rId22" w:history="1">
        <w:r w:rsidRPr="00CE2F51">
          <w:rPr>
            <w:rFonts w:ascii="Times New Roman" w:eastAsia="Times New Roman" w:hAnsi="Times New Roman" w:cs="Times New Roman"/>
            <w:sz w:val="24"/>
            <w:szCs w:val="24"/>
            <w:u w:val="single"/>
            <w:lang w:eastAsia="ar-SA"/>
          </w:rPr>
          <w:t>п. 3.1.2</w:t>
        </w:r>
      </w:hyperlink>
      <w:r w:rsidRPr="00CE2F51">
        <w:rPr>
          <w:rFonts w:ascii="Times New Roman" w:eastAsia="Times New Roman" w:hAnsi="Times New Roman" w:cs="Times New Roman"/>
          <w:sz w:val="24"/>
          <w:szCs w:val="24"/>
          <w:lang w:eastAsia="ar-SA"/>
        </w:rPr>
        <w:t>0 настоящего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3.4.6. Поручать вносить платежи по настоящему Договору нанимателю/арендатору данного помещения в случае сдачи его внаем/аренду.</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Цена Договора и порядок расчетов</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4.1. Обязанность по внесению платы за жилое помещение и коммунальные услуги возникает у:</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Собственника с момента возникновения права собственности на данное помещение.</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4.2. Плата за жилое помещение для Собственника помещений в многоквартирном доме включает в себя плату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w:t>
      </w:r>
      <w:r w:rsidRPr="00CE2F51">
        <w:rPr>
          <w:rFonts w:ascii="Times New Roman" w:eastAsia="Times New Roman" w:hAnsi="Times New Roman" w:cs="Times New Roman"/>
          <w:spacing w:val="5"/>
          <w:sz w:val="24"/>
          <w:szCs w:val="24"/>
          <w:lang w:eastAsia="ar-SA"/>
        </w:rPr>
        <w:t>за коммунальные ресурсы, потребляемые при использовании и содержании общего имущества в многоквартирном доме</w:t>
      </w:r>
      <w:r w:rsidRPr="00CE2F51">
        <w:rPr>
          <w:rFonts w:ascii="Times New Roman" w:eastAsia="Times New Roman" w:hAnsi="Times New Roman" w:cs="Times New Roman"/>
          <w:sz w:val="24"/>
          <w:szCs w:val="24"/>
          <w:lang w:eastAsia="ar-SA"/>
        </w:rPr>
        <w:t>.</w:t>
      </w:r>
      <w:r w:rsidRPr="00CE2F51">
        <w:rPr>
          <w:rFonts w:ascii="Times New Roman" w:eastAsia="Times New Roman" w:hAnsi="Times New Roman" w:cs="Times New Roman"/>
          <w:b/>
          <w:sz w:val="24"/>
          <w:szCs w:val="24"/>
          <w:lang w:eastAsia="ar-SA"/>
        </w:rPr>
        <w:br/>
      </w:r>
      <w:r w:rsidRPr="00CE2F51">
        <w:rPr>
          <w:rFonts w:ascii="Times New Roman" w:eastAsia="Times New Roman" w:hAnsi="Times New Roman" w:cs="Times New Roman"/>
          <w:sz w:val="24"/>
          <w:szCs w:val="24"/>
          <w:lang w:eastAsia="ar-SA"/>
        </w:rPr>
        <w:t xml:space="preserve">           4.3. Плата за услуги и работы по управлению многоквартирным домом, содержанию, текущему ремонту общего имущества в многоквартирном доме: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4.3.1. Собственник несет бремя расходов по управлению многоквартирным домом, содержанию, текущему ремонту общего имущества в многоквартирном доме в соответствии с долями в праве общей долевой собственности на это имущество.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4.3.2. Плата за содержание и ремонт жилого помещения устанавливается в размере, обеспечивающем содержание общего имущества в многоквартирном доме в соответствии с требованиями законодательства и определяется по итогам открытого конкурса.</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4.3.3. Изменение размера платы за услуги и работы по управлению многоквартирным домом, содержанию, текущему ремонту общего имущества в многоквартирном доме в случае оказания услуг и выполнения работ ненадлежащего качества и (или) с перерывами, превышающими установленную продолжительность, определяется в порядке, установленном Правительством Российской Федерации.</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i/>
          <w:sz w:val="24"/>
          <w:szCs w:val="24"/>
          <w:lang w:eastAsia="ar-SA"/>
        </w:rPr>
      </w:pPr>
      <w:r w:rsidRPr="00CE2F51">
        <w:rPr>
          <w:rFonts w:ascii="Times New Roman" w:eastAsia="Times New Roman" w:hAnsi="Times New Roman" w:cs="Times New Roman"/>
          <w:sz w:val="24"/>
          <w:szCs w:val="24"/>
          <w:lang w:eastAsia="ar-SA"/>
        </w:rPr>
        <w:t>4.4. Плата за жилое помещение и коммунальные услуги вносится ежемесячно до десятого числа месяца, следующего за истекшим месяцем.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4.5. Неиспользование помещений собственниками (пользователями) не является основанием невнесения платы за управление Многоквартирным домом, содержание и текущий ремонт Многоквартирного дома.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4.6. В случае оказания услуг и выполнения работ по содержанию и ремонту общего имущества в Многоквартирном доме, указанных в приложении № 2 к настоящему Договору, ненадлежащего качества и (или) с перерывами, превышающими установленную продолжительность, т.е. неоказания части услуг и/или невыполнения части работ в Многоквартирном доме, стоимость этих работ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по содержанию и ремонту общего имущества в Многоквартирном доме в соответствии с </w:t>
      </w:r>
      <w:hyperlink r:id="rId23" w:history="1">
        <w:r w:rsidRPr="00CE2F51">
          <w:rPr>
            <w:rFonts w:ascii="Times New Roman" w:eastAsia="Times New Roman" w:hAnsi="Times New Roman" w:cs="Times New Roman"/>
            <w:sz w:val="24"/>
            <w:szCs w:val="24"/>
            <w:u w:val="single"/>
            <w:lang w:eastAsia="ar-SA"/>
          </w:rPr>
          <w:t>Правилами</w:t>
        </w:r>
      </w:hyperlink>
      <w:r w:rsidRPr="00CE2F51">
        <w:rPr>
          <w:rFonts w:ascii="Times New Roman" w:eastAsia="Times New Roman" w:hAnsi="Times New Roman" w:cs="Times New Roman"/>
          <w:sz w:val="24"/>
          <w:szCs w:val="24"/>
          <w:lang w:eastAsia="ar-SA"/>
        </w:rPr>
        <w:t xml:space="preserve"> содержания общего имущества в Многоквартирном доме, утвержденными Правительством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исправления выявленных недостатков, не связанных с регулярно производимыми работами, в соответствии с установленными периодами производства работ (услуг), стоимость таких работ может быть включена в плату за содержание и ремонт общего имущества в следующих месяцах при уведомлении Собственника.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4.7. Собственник или его наниматель вправе обратиться в Управляющую организацию в письменной форме или сделать это устно в течение 6 месяцев после выявления соответствующего нарушения условий Договора по управлению Многоквартирным домом, содержанию и текущему ремонту общего имущества и требовать с Управляющей организации в течение 2 рабочих дней с даты обращения извещения о регистрационном номере обращения и последующем удовлетворении либо об отказе в его удовлетворении с указанием причин.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4.8. Собственник не вправе требовать изменения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w:t>
      </w:r>
      <w:r w:rsidRPr="00CE2F51">
        <w:rPr>
          <w:rFonts w:ascii="Times New Roman" w:eastAsia="Times New Roman" w:hAnsi="Times New Roman" w:cs="Times New Roman"/>
          <w:sz w:val="24"/>
          <w:szCs w:val="24"/>
          <w:lang w:eastAsia="ar-SA"/>
        </w:rPr>
        <w:lastRenderedPageBreak/>
        <w:t>и здоровью граждан, предупреждением ущерба их имуществу или вследствие действия обстоятельств непреодолимой силы.</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4.9. Собственник вправе осуществить предоплату за текущий месяц и более длительные периоды.</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4.10. Очередность погашения требований по денежным обязательствам Собственника перед Управляющей организацией определяется в соответствии с действующим законодательством.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4.11. Услуги Управляющей организации, не предусмотренные настоящим Договором, выполняются за отдельную плату по взаимному соглашению Сторон.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Ответственность Сторон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5.1.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5.2. В случае оказания услуг и выполнения работ, а также предоставления коммунальных услуг по настоящему Договору ненадлежащего качества и/или с перерывами, превышающими установленную продолжительность, Управляющая организация обязана произвести в соответствии с положениями Правил предоставления коммунальных услуг собственникам и пользователям помещений в многоквартирных домах перерасчет  Собственнику размера платы за такую коммунальную услугу в сторону ее уменьшения вплоть до полного освобождения от оплаты такой услуги.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5.3. В случае несвоевременного и (или) неполного внесения платы за услуги и работы по управлению Многоквартирным домом, содержанию и текущему ремонту общего имущества Многоквартирного дома, а также за коммунальные услуги, Собственник обязан уплатить Управляющей организации пени в размере и в порядке, установленном ч. 14 ст. 155 Жилищного кодекса Российской Федерации и настоящим Договором.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5.4. Вред, причиненный жизни, здоровью или имуществу Собственника вследствие нарушения качества предоставления коммунальных услуг или вследствие непредставления Собственнику полной и достоверной информации о предоставляемых коммунальных услугах, подлежит возмещению Управляющей организаций в полном объеме независимо от вины последней. Указанный вред подлежит возмещению по правилам, предусмотренным </w:t>
      </w:r>
      <w:hyperlink r:id="rId24" w:history="1">
        <w:r w:rsidRPr="00CE2F51">
          <w:rPr>
            <w:rFonts w:ascii="Times New Roman" w:eastAsia="Times New Roman" w:hAnsi="Times New Roman" w:cs="Times New Roman"/>
            <w:sz w:val="24"/>
            <w:szCs w:val="24"/>
            <w:lang w:eastAsia="ar-SA"/>
          </w:rPr>
          <w:t>главой 59</w:t>
        </w:r>
      </w:hyperlink>
      <w:r w:rsidRPr="00CE2F51">
        <w:rPr>
          <w:rFonts w:ascii="Times New Roman" w:eastAsia="Times New Roman" w:hAnsi="Times New Roman" w:cs="Times New Roman"/>
          <w:sz w:val="24"/>
          <w:szCs w:val="24"/>
          <w:lang w:eastAsia="ar-SA"/>
        </w:rPr>
        <w:t xml:space="preserve"> Гражданского кодекса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5.5. Управляющая организация несет ответственность за ущерб, причиненный имуществу собственников в Многоквартирном доме, возникший в результате ее действий или бездействия, в порядке, установленном законодательством.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5.6. Собственник несет установленную законодательством Российской Федерации гражданско-правовую ответственность за: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 невнесение или несвоевременное внесение платы за содержание и текущий ремонт;</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 вред, причиненный жизни, здоровью и имуществу иных собственников (пользователей) вследствие ненадлежащей эксплуатации внутриквартирного оборудования (в жилом или нежилом помещении в многоквартирном доме) или внутридомовых инженерных систем.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Вред, причиненный Собственником жизни, здоровью и имуществу иных Собственников вследствие ненадлежащей эксплуатации внутриквартирного оборудования (в жилом или нежилом помещении в многоквартирном доме) или внутридомовых инженерных систем, подлежит возмещению Собственником по правилам, предусмотренным </w:t>
      </w:r>
      <w:hyperlink r:id="rId25" w:history="1">
        <w:r w:rsidRPr="00CE2F51">
          <w:rPr>
            <w:rFonts w:ascii="Times New Roman" w:eastAsia="Times New Roman" w:hAnsi="Times New Roman" w:cs="Times New Roman"/>
            <w:sz w:val="24"/>
            <w:szCs w:val="24"/>
            <w:lang w:eastAsia="ar-SA"/>
          </w:rPr>
          <w:t>главой 59</w:t>
        </w:r>
      </w:hyperlink>
      <w:r w:rsidRPr="00CE2F51">
        <w:rPr>
          <w:rFonts w:ascii="Times New Roman" w:eastAsia="Times New Roman" w:hAnsi="Times New Roman" w:cs="Times New Roman"/>
          <w:sz w:val="24"/>
          <w:szCs w:val="24"/>
          <w:lang w:eastAsia="ar-SA"/>
        </w:rPr>
        <w:t xml:space="preserve"> Гражданского кодекса Российской Федерации.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Осуществление контроля за выполнением Управляющей организацией ее обязательств по Договору управления и порядок регистрации факта нарушения условий</w:t>
      </w: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настоящего Договора</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6.1. Управляющая организации обязана предоставлять по запросу собственника помещения и (или) лица, принявшего помещения в многоквартирном доме, в течение 3 рабочих дней документы, связанные с выполнением обязательств по договору управления многоквартирным домом.</w:t>
      </w:r>
    </w:p>
    <w:p w:rsidR="00CE2F51" w:rsidRPr="00CE2F51" w:rsidRDefault="00CE2F51" w:rsidP="00CE2F5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6.2. Собственник помещения в многоквартирном доме и (или) лицо, принявшее помещение в многоквартирном доме, имеет право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6.3. Контроль осуществляется путем:</w:t>
      </w:r>
    </w:p>
    <w:p w:rsidR="00CE2F51" w:rsidRPr="00CE2F51" w:rsidRDefault="00CE2F51" w:rsidP="00CE2F51">
      <w:pPr>
        <w:widowControl w:val="0"/>
        <w:numPr>
          <w:ilvl w:val="0"/>
          <w:numId w:val="13"/>
        </w:num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участия уполномоченного представителя собственников и (или) лиц, принявших помещения, в проведении осмотров общего имущества в согласованные с Управляющей организацией сроки;</w:t>
      </w:r>
    </w:p>
    <w:p w:rsidR="00CE2F51" w:rsidRPr="00CE2F51" w:rsidRDefault="00CE2F51" w:rsidP="00CE2F51">
      <w:pPr>
        <w:widowControl w:val="0"/>
        <w:numPr>
          <w:ilvl w:val="0"/>
          <w:numId w:val="13"/>
        </w:numPr>
        <w:suppressAutoHyphens/>
        <w:spacing w:after="0" w:line="240" w:lineRule="auto"/>
        <w:ind w:firstLine="709"/>
        <w:jc w:val="both"/>
        <w:rPr>
          <w:rFonts w:ascii="Times New Roman" w:eastAsia="Times New Roman" w:hAnsi="Times New Roman" w:cs="Times New Roman"/>
          <w:sz w:val="24"/>
          <w:szCs w:val="24"/>
        </w:rPr>
      </w:pPr>
      <w:r w:rsidRPr="00CE2F51">
        <w:rPr>
          <w:rFonts w:ascii="Times New Roman" w:eastAsia="Times New Roman" w:hAnsi="Times New Roman" w:cs="Times New Roman"/>
          <w:sz w:val="24"/>
          <w:szCs w:val="24"/>
        </w:rPr>
        <w:t>участия собственников и (или) лиц, принявших помещения, в составлении актов по фактам не предоставления услуг или предоставления услуг ненадлежащего качества;</w:t>
      </w:r>
    </w:p>
    <w:p w:rsidR="00CE2F51" w:rsidRPr="00CE2F51" w:rsidRDefault="00CE2F51" w:rsidP="00CE2F51">
      <w:pPr>
        <w:widowControl w:val="0"/>
        <w:numPr>
          <w:ilvl w:val="0"/>
          <w:numId w:val="13"/>
        </w:numPr>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обращения в органы, осуществляющие государственный контроль над использованием и сохранностью жилищного фонда, его соответствия установленным требованиям для принятия мер административного воздействия. </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6.4. В случаях нарушения условий Договора по требованию любой из сторон Договора составляется Акт о нарушениях, к которым относятся:</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нарушения качества услуг и работ по содержанию и ремонту общего имущества многоквартирного дома или предоставления коммунальных услуг, а также причинения вреда жизни, здоровью и имуществу проживающих в жилом помещении граждан, общему имуществу многоквартирного дома. В данном случае акт является основанием для уменьшения ежемесячного размера платы за содержание и ремонт общего имущества многоквартирного дома в размере, пропорциональном площади занимаемого помещения.</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6.5. Акт составляется комиссией, которая должна состоять не менее чем из трех человек, включая представителей Управляющей организации (обязательно), собственников, лиц, принявших помещения, подрядной организации, свидетелей (соседей) и других лиц. Если в согласованное сторонами время представитель Управляющей организации не прибыл для проверки факта нарушения или если признаки нарушения могут исчезнуть или быть ликвидированы, составление Акта производится без его присутствия. В этом случае Акт подписывается остальными членами комиссии.</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6.6. Акт должен содержать: дату и время его составления; дату, время и характер нарушения, его причины и последствия (факты причинения вреда жизни, здоровью и имуществу собственника (пользователя помещения); описание (при наличии возможности фотографирование или видеосъемка) повреждений имущества; все разногласия, особые мнения и возражения, возникшие при составлении Акта; подписи членов комиссии и собственника и (или) лица, принявшего помещение.</w:t>
      </w:r>
    </w:p>
    <w:p w:rsidR="00CE2F51" w:rsidRPr="00CE2F51" w:rsidRDefault="00CE2F51" w:rsidP="00CE2F51">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6.7. Акт составляется в присутствии собственника, лица, принявшего помещения или нанимателя помещения, права которого нарушены. Акт проверки составляется комиссией не менее чем в двух экземплярах, один из которых вручается собственнику, лицу, принявшему помещения или нанимателю помещения под расписку.</w:t>
      </w:r>
    </w:p>
    <w:p w:rsidR="00CE2F51" w:rsidRPr="00CE2F51" w:rsidRDefault="00CE2F51" w:rsidP="00CE2F51">
      <w:pPr>
        <w:widowControl w:val="0"/>
        <w:shd w:val="clear" w:color="auto" w:fill="FFFFFF"/>
        <w:suppressAutoHyphens/>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6.8. Управляющая организация ежегодно в течение первого квартала текущего года представляет собственникам помещений и (или) лицам, принявшим помещения в многоквартирном доме, отчет о выполнении договора управления за предыдущий год, а также размещает указанный отчет в системе.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Порядок изменения и расторжения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7.1. Изменение и расторжение настоящего Договора осуществляется в порядке, предусмотренном действующим законодательством.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Arial"/>
          <w:sz w:val="24"/>
          <w:szCs w:val="24"/>
          <w:lang w:eastAsia="ar-SA"/>
        </w:rPr>
        <w:t xml:space="preserve">7.2. </w:t>
      </w:r>
      <w:r w:rsidRPr="00CE2F51">
        <w:rPr>
          <w:rFonts w:ascii="Times New Roman" w:eastAsia="Times New Roman" w:hAnsi="Times New Roman" w:cs="Times New Roman"/>
          <w:sz w:val="24"/>
          <w:szCs w:val="24"/>
          <w:lang w:eastAsia="ar-SA"/>
        </w:rPr>
        <w:t xml:space="preserve">Обязательства сторон по настоящему договору могут быть изменены только в случае наступления обстоятельств непреодолимой силы либо на основании решения </w:t>
      </w:r>
      <w:r w:rsidRPr="00CE2F51">
        <w:rPr>
          <w:rFonts w:ascii="Times New Roman" w:eastAsia="Times New Roman" w:hAnsi="Times New Roman" w:cs="Times New Roman"/>
          <w:sz w:val="24"/>
          <w:szCs w:val="24"/>
          <w:lang w:eastAsia="ar-SA"/>
        </w:rPr>
        <w:lastRenderedPageBreak/>
        <w:t>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7.3. Договор может быть прекращен до истечения срока его действия: </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при ликвидации Управляющей организации как юридического лица с момента внесения в Единый государственный реестр юридических лиц записи о ликвидации юридического лица;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по инициативе Собственников помещений,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многоквартирного дома принято решение о выборе или изменении способа управления, о чем Управляющая организация должна быть извещена путем предоставления ей копии протокола решения общего собрания;</w:t>
      </w:r>
    </w:p>
    <w:p w:rsidR="00CE2F51" w:rsidRPr="00CE2F51" w:rsidRDefault="00CE2F51" w:rsidP="00CE2F51">
      <w:pPr>
        <w:widowControl w:val="0"/>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по инициативе Собственника в случае отчуждения ранее находящегося в его собственности помещения, вследствие заключения какого-либо договора (купли-продажи, мены, ренты и пр.) путем уведомления Управляющей организации о произведенных действиях с помещением и приложением соответствующего документа;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по соглашению Сторон;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в судебном порядке;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в случае смерти Собственника - со дня смерти;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по обстоятельствам непреодолимой силы.</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7.4. Договор считается исполненным после выполнения Сторонами взаимных обязательств и урегулирования всех расчетов между Управляющей организацией и Собственником.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7.5. Расторжение Договора не является для Собственника основанием для прекращения обязательств по оплате произведенных Управляющей организацией затрат (услуг и работ) во время действия настоящего Договора.</w:t>
      </w:r>
    </w:p>
    <w:p w:rsidR="005D2196" w:rsidRPr="00CE2F51" w:rsidRDefault="00CE2F51" w:rsidP="005D219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7.6. В случае переплаты Собственником средств за услуги по настоящему Договору на момент его расторжения Управляющая организация обязана уведомить Собственника о сумме переплаты. Получить от Собственника распоряжение о перечислении излишне полученных ею средств на указанный им счет.</w:t>
      </w: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Форс-мажор</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8.1. Любая Сторона, не исполнившая или ненадлежащим образом исполнившая обязательства, в соответствии с настоящим Договором несет ответственность, если не докажет, что надлежащее исполнение оказалось невозможным вследствие непреодолимой силы, т.е. чрезвычайных и непредотвратимых при данных условиях обстоятельств. К таким обстоятельствам относятся: техногенные и природные катастрофы, не связанные с виновной деятельностью Сторон Договора; военные действия; террористические акты и иные независящие от Сторон обстоятельства. При этом к таким обстоятельствам не относятся, в частности: нарушение обязанностей со стороны контрагентов Стороны Договора; отсутствие на рынке нужных для исполнения товаров; отсутствие у Стороны Договора необходимых денежных средств; банкротство Стороны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8.2. Если обстоятельства непреодолимой силы действуют в течение более двух месяцев, любая из Сторон вправе отказаться от дальнейшего выполнения обязательств по Договору, причем ни одна из Сторон не может требовать от другой возмещения возможных убытков.</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8.3. Сторона, оказавшаяся не в состоянии выполнить свои обязательства по Договору, обязана незамедлительно известить другую Сторону о наступлении или прекращении действия обстоятельств, препятствующих выполнению этих обязательств.</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Срок действия Договора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9.1. Договор заключен на 2 года и действует с «___» ___________202</w:t>
      </w:r>
      <w:r w:rsidR="001E0711">
        <w:rPr>
          <w:rFonts w:ascii="Times New Roman" w:eastAsia="Times New Roman" w:hAnsi="Times New Roman" w:cs="Times New Roman"/>
          <w:sz w:val="24"/>
          <w:szCs w:val="24"/>
          <w:lang w:eastAsia="ar-SA"/>
        </w:rPr>
        <w:t>3</w:t>
      </w:r>
      <w:r w:rsidRPr="00CE2F51">
        <w:rPr>
          <w:rFonts w:ascii="Times New Roman" w:eastAsia="Times New Roman" w:hAnsi="Times New Roman" w:cs="Times New Roman"/>
          <w:sz w:val="24"/>
          <w:szCs w:val="24"/>
          <w:lang w:eastAsia="ar-SA"/>
        </w:rPr>
        <w:t xml:space="preserve"> года по «____» ______________202</w:t>
      </w:r>
      <w:r w:rsidR="001E0711">
        <w:rPr>
          <w:rFonts w:ascii="Times New Roman" w:eastAsia="Times New Roman" w:hAnsi="Times New Roman" w:cs="Times New Roman"/>
          <w:sz w:val="24"/>
          <w:szCs w:val="24"/>
          <w:lang w:eastAsia="ar-SA"/>
        </w:rPr>
        <w:t>5</w:t>
      </w:r>
      <w:r w:rsidRPr="00CE2F51">
        <w:rPr>
          <w:rFonts w:ascii="Times New Roman" w:eastAsia="Times New Roman" w:hAnsi="Times New Roman" w:cs="Times New Roman"/>
          <w:sz w:val="24"/>
          <w:szCs w:val="24"/>
          <w:lang w:eastAsia="ar-SA"/>
        </w:rPr>
        <w:t xml:space="preserve"> года.</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9.2.  Договор пролонгируется на 3 (три) месяца, если:</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собственников помещений в многоквартирном доме о выборе способа управления многоквартирным домом;</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другая управляющая организация, выбранная на основании решения общего собрания собственников помещений в многоквартирном доме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иного установленного такими договорами срока не приступила к их выполнению;</w:t>
      </w:r>
    </w:p>
    <w:p w:rsidR="00CE2F51" w:rsidRPr="005D2196" w:rsidRDefault="00CE2F51" w:rsidP="005D219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другая управляющая организация, отобранная органом местного самоуправления для управления многоквартирным домом на основании открытого конкурса, не приступила к исполнению договора управления многоквартирным домом в установленный условиями конкурса срок. </w:t>
      </w:r>
    </w:p>
    <w:p w:rsidR="00CE2F51" w:rsidRPr="00CE2F51" w:rsidRDefault="00CE2F51" w:rsidP="00CE2F51">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Особые условия</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10.1. Обеспечение исполнения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10.2. Все споры, возникшие из Договора или в связи с ним, разрешаются Сторонами путем переговоров. В случае если Стороны не могут достичь взаимного соглашения, споры и разногласия разрешаются в судебном порядке по заявлению одной из Сторон.</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10.3. Настоящий Договор составлен в трех экземплярах, по одному для каждой из Сторон и один экземпляр организатору конкурса. Три экземпляра договора идентичны и имеют одинаковую юридическую силу. Все </w:t>
      </w:r>
      <w:hyperlink r:id="rId26" w:history="1">
        <w:r w:rsidRPr="00CE2F51">
          <w:rPr>
            <w:rFonts w:ascii="Times New Roman" w:eastAsia="Times New Roman" w:hAnsi="Times New Roman" w:cs="Times New Roman"/>
            <w:sz w:val="24"/>
            <w:szCs w:val="24"/>
            <w:lang w:eastAsia="ar-SA"/>
          </w:rPr>
          <w:t>приложения</w:t>
        </w:r>
      </w:hyperlink>
      <w:r w:rsidRPr="00CE2F51">
        <w:rPr>
          <w:rFonts w:ascii="Times New Roman" w:eastAsia="Times New Roman" w:hAnsi="Times New Roman" w:cs="Times New Roman"/>
          <w:sz w:val="24"/>
          <w:szCs w:val="24"/>
          <w:lang w:eastAsia="ar-SA"/>
        </w:rPr>
        <w:t xml:space="preserve"> к настоящему Договору являются его неотъемлемой частью. Договор составлен на ___ листах и содержит 2 </w:t>
      </w:r>
      <w:hyperlink r:id="rId27" w:history="1">
        <w:r w:rsidRPr="00CE2F51">
          <w:rPr>
            <w:rFonts w:ascii="Times New Roman" w:eastAsia="Times New Roman" w:hAnsi="Times New Roman" w:cs="Times New Roman"/>
            <w:sz w:val="24"/>
            <w:szCs w:val="24"/>
            <w:lang w:eastAsia="ar-SA"/>
          </w:rPr>
          <w:t>приложения</w:t>
        </w:r>
      </w:hyperlink>
      <w:r w:rsidRPr="00CE2F51">
        <w:rPr>
          <w:rFonts w:ascii="Times New Roman" w:eastAsia="Times New Roman" w:hAnsi="Times New Roman" w:cs="Times New Roman"/>
          <w:sz w:val="24"/>
          <w:szCs w:val="24"/>
          <w:lang w:eastAsia="ar-SA"/>
        </w:rPr>
        <w:t>.</w:t>
      </w:r>
    </w:p>
    <w:p w:rsidR="00CE2F51" w:rsidRPr="00CE2F51" w:rsidRDefault="00CE2F51" w:rsidP="00CE2F51">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8"/>
          <w:szCs w:val="8"/>
          <w:lang w:eastAsia="ar-SA"/>
        </w:rPr>
      </w:pPr>
    </w:p>
    <w:p w:rsidR="00CE2F51" w:rsidRPr="00CE2F51" w:rsidRDefault="00CE2F51" w:rsidP="005D219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Приложения: 1) </w:t>
      </w:r>
      <w:r w:rsidRPr="00CE2F51">
        <w:rPr>
          <w:rFonts w:ascii="Times New Roman" w:eastAsia="Times New Roman" w:hAnsi="Times New Roman" w:cs="Times New Roman"/>
          <w:bCs/>
          <w:sz w:val="24"/>
          <w:szCs w:val="24"/>
          <w:lang w:eastAsia="ar-SA"/>
        </w:rPr>
        <w:t xml:space="preserve">Приложение № 1 – Акт о состоянии общего имущества собственников помещений в многоквартирном доме -  _______л.; (согласно приложениям №№ 1.1-1.5 к конкурсной документации); </w:t>
      </w:r>
      <w:r w:rsidRPr="00CE2F51">
        <w:rPr>
          <w:rFonts w:ascii="Times New Roman" w:eastAsia="Times New Roman" w:hAnsi="Times New Roman" w:cs="Times New Roman"/>
          <w:sz w:val="24"/>
          <w:szCs w:val="24"/>
          <w:lang w:eastAsia="ar-SA"/>
        </w:rPr>
        <w:t xml:space="preserve">2) Приложение № 2  - </w:t>
      </w:r>
      <w:r w:rsidRPr="00CE2F51">
        <w:rPr>
          <w:rFonts w:ascii="Times New Roman" w:eastAsia="Times New Roman" w:hAnsi="Times New Roman" w:cs="Times New Roman"/>
          <w:spacing w:val="-1"/>
          <w:sz w:val="24"/>
          <w:szCs w:val="24"/>
          <w:lang w:eastAsia="ar-SA"/>
        </w:rPr>
        <w:t>Перечень  работ и услуг по содержанию и ремонту  общего имущества многоквартирного  дома</w:t>
      </w:r>
      <w:r w:rsidRPr="00CE2F51">
        <w:rPr>
          <w:rFonts w:ascii="Times New Roman" w:eastAsia="Times New Roman" w:hAnsi="Times New Roman" w:cs="Times New Roman"/>
          <w:sz w:val="24"/>
          <w:szCs w:val="24"/>
          <w:lang w:eastAsia="ar-SA"/>
        </w:rPr>
        <w:t>-  _______л. (согласно приложению № 2 к конкурсной документации на каждый многоквартирный дом).11. Реквизиты Сторон</w:t>
      </w:r>
    </w:p>
    <w:p w:rsidR="00CE2F51" w:rsidRPr="00CE2F51" w:rsidRDefault="00CE2F51" w:rsidP="00CE2F51">
      <w:pPr>
        <w:tabs>
          <w:tab w:val="left" w:pos="5470"/>
        </w:tabs>
        <w:suppressAutoHyphens/>
        <w:spacing w:after="0" w:line="240" w:lineRule="auto"/>
        <w:ind w:firstLine="1134"/>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Собственник </w:t>
      </w:r>
      <w:r w:rsidRPr="00CE2F51">
        <w:rPr>
          <w:rFonts w:ascii="Times New Roman" w:eastAsia="Times New Roman" w:hAnsi="Times New Roman" w:cs="Times New Roman"/>
          <w:b/>
          <w:sz w:val="24"/>
          <w:szCs w:val="24"/>
          <w:lang w:eastAsia="ar-SA"/>
        </w:rPr>
        <w:tab/>
      </w:r>
      <w:r w:rsidRPr="00CE2F51">
        <w:rPr>
          <w:rFonts w:ascii="Times New Roman" w:eastAsia="Times New Roman" w:hAnsi="Times New Roman" w:cs="Times New Roman"/>
          <w:b/>
          <w:sz w:val="24"/>
          <w:szCs w:val="24"/>
          <w:lang w:eastAsia="ar-SA"/>
        </w:rPr>
        <w:tab/>
      </w:r>
      <w:r w:rsidRPr="00CE2F51">
        <w:rPr>
          <w:rFonts w:ascii="Times New Roman" w:eastAsia="Times New Roman" w:hAnsi="Times New Roman" w:cs="Times New Roman"/>
          <w:b/>
          <w:sz w:val="24"/>
          <w:szCs w:val="24"/>
          <w:lang w:eastAsia="ar-SA"/>
        </w:rPr>
        <w:tab/>
        <w:t>Управляющая организация</w:t>
      </w:r>
    </w:p>
    <w:tbl>
      <w:tblPr>
        <w:tblW w:w="10564" w:type="dxa"/>
        <w:jc w:val="center"/>
        <w:tblLayout w:type="fixed"/>
        <w:tblLook w:val="04A0"/>
      </w:tblPr>
      <w:tblGrid>
        <w:gridCol w:w="5274"/>
        <w:gridCol w:w="5290"/>
      </w:tblGrid>
      <w:tr w:rsidR="00CE2F51" w:rsidRPr="00CE2F51" w:rsidTr="005D2196">
        <w:trPr>
          <w:trHeight w:val="997"/>
          <w:jc w:val="center"/>
        </w:trPr>
        <w:tc>
          <w:tcPr>
            <w:tcW w:w="5274" w:type="dxa"/>
          </w:tcPr>
          <w:p w:rsidR="00CE2F51" w:rsidRPr="00CE2F51" w:rsidRDefault="00CE2F51" w:rsidP="00CE2F51">
            <w:pPr>
              <w:widowControl w:val="0"/>
              <w:suppressAutoHyphens/>
              <w:spacing w:after="12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w:t>
            </w:r>
          </w:p>
          <w:p w:rsidR="00CE2F51" w:rsidRPr="00CE2F51" w:rsidRDefault="00CE2F51" w:rsidP="00CE2F51">
            <w:pPr>
              <w:widowControl w:val="0"/>
              <w:suppressAutoHyphens/>
              <w:spacing w:after="12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w:t>
            </w:r>
          </w:p>
          <w:p w:rsidR="00CE2F51" w:rsidRPr="00CE2F51" w:rsidRDefault="00CE2F51" w:rsidP="00CE2F51">
            <w:pPr>
              <w:widowControl w:val="0"/>
              <w:suppressAutoHyphens/>
              <w:spacing w:after="12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w:t>
            </w:r>
          </w:p>
        </w:tc>
        <w:tc>
          <w:tcPr>
            <w:tcW w:w="5290" w:type="dxa"/>
            <w:vMerge w:val="restart"/>
          </w:tcPr>
          <w:p w:rsidR="00CE2F51" w:rsidRPr="00CE2F51" w:rsidRDefault="00CE2F51" w:rsidP="00CE2F51">
            <w:pPr>
              <w:widowControl w:val="0"/>
              <w:suppressAutoHyphens/>
              <w:snapToGrid w:val="0"/>
              <w:spacing w:after="0" w:line="240" w:lineRule="auto"/>
              <w:ind w:firstLine="33"/>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________________________________________</w:t>
            </w:r>
          </w:p>
          <w:p w:rsidR="00CE2F51" w:rsidRPr="00CE2F51" w:rsidRDefault="00CE2F51" w:rsidP="00CE2F51">
            <w:pPr>
              <w:widowControl w:val="0"/>
              <w:suppressAutoHyphens/>
              <w:snapToGrid w:val="0"/>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Адрес:___________________________________</w:t>
            </w:r>
          </w:p>
          <w:p w:rsidR="00CE2F51" w:rsidRPr="00CE2F51" w:rsidRDefault="00CE2F51" w:rsidP="00CE2F51">
            <w:pPr>
              <w:widowControl w:val="0"/>
              <w:suppressAutoHyphens/>
              <w:snapToGrid w:val="0"/>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Телефон: ________________________________</w:t>
            </w:r>
          </w:p>
          <w:p w:rsidR="00CE2F51" w:rsidRPr="00CE2F51" w:rsidRDefault="00CE2F51" w:rsidP="00CE2F51">
            <w:pPr>
              <w:suppressAutoHyphens/>
              <w:snapToGrid w:val="0"/>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ИНН/КПП _______________________________</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Расчетный счет ___________________________</w:t>
            </w:r>
          </w:p>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_________________________________________</w:t>
            </w:r>
          </w:p>
        </w:tc>
      </w:tr>
      <w:tr w:rsidR="00CE2F51" w:rsidRPr="00CE2F51" w:rsidTr="005D2196">
        <w:trPr>
          <w:trHeight w:val="714"/>
          <w:jc w:val="center"/>
        </w:trPr>
        <w:tc>
          <w:tcPr>
            <w:tcW w:w="5274" w:type="dxa"/>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5290" w:type="dxa"/>
            <w:vMerge/>
          </w:tcPr>
          <w:p w:rsidR="00CE2F51" w:rsidRPr="00CE2F51" w:rsidRDefault="00CE2F51" w:rsidP="00CE2F51">
            <w:pPr>
              <w:suppressAutoHyphens/>
              <w:spacing w:after="0" w:line="240" w:lineRule="auto"/>
              <w:contextualSpacing/>
              <w:jc w:val="both"/>
              <w:rPr>
                <w:rFonts w:ascii="Times New Roman" w:eastAsia="Times New Roman" w:hAnsi="Times New Roman" w:cs="Times New Roman"/>
                <w:sz w:val="16"/>
                <w:szCs w:val="16"/>
                <w:lang w:eastAsia="ar-SA"/>
              </w:rPr>
            </w:pPr>
          </w:p>
        </w:tc>
      </w:tr>
      <w:tr w:rsidR="00CE2F51" w:rsidRPr="00CE2F51" w:rsidTr="005D2196">
        <w:trPr>
          <w:trHeight w:val="70"/>
          <w:jc w:val="center"/>
        </w:trPr>
        <w:tc>
          <w:tcPr>
            <w:tcW w:w="5274" w:type="dxa"/>
            <w:vMerge w:val="restart"/>
          </w:tcPr>
          <w:p w:rsidR="00CE2F51" w:rsidRPr="00CE2F51" w:rsidRDefault="00CE2F51" w:rsidP="00CE2F51">
            <w:pPr>
              <w:widowControl w:val="0"/>
              <w:suppressAutoHyphens/>
              <w:snapToGrid w:val="0"/>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____________________________ (ФИО)</w:t>
            </w:r>
          </w:p>
          <w:p w:rsidR="00CE2F51" w:rsidRPr="00CE2F51" w:rsidRDefault="00CE2F51" w:rsidP="00CE2F51">
            <w:pPr>
              <w:widowControl w:val="0"/>
              <w:suppressAutoHyphens/>
              <w:snapToGrid w:val="0"/>
              <w:spacing w:after="6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sz w:val="20"/>
                <w:szCs w:val="20"/>
                <w:lang w:eastAsia="ar-SA"/>
              </w:rPr>
              <w:t xml:space="preserve">               (подпись)</w:t>
            </w:r>
          </w:p>
        </w:tc>
        <w:tc>
          <w:tcPr>
            <w:tcW w:w="5290" w:type="dxa"/>
          </w:tcPr>
          <w:p w:rsidR="00CE2F51" w:rsidRPr="00CE2F51" w:rsidRDefault="00CE2F51" w:rsidP="00CE2F51">
            <w:pPr>
              <w:keepNext/>
              <w:suppressAutoHyphens/>
              <w:snapToGrid w:val="0"/>
              <w:spacing w:after="0" w:line="240" w:lineRule="auto"/>
              <w:contextualSpacing/>
              <w:jc w:val="both"/>
              <w:outlineLvl w:val="1"/>
              <w:rPr>
                <w:rFonts w:ascii="Times New Roman" w:eastAsia="Times New Roman" w:hAnsi="Times New Roman" w:cs="Times New Roman"/>
                <w:bCs/>
                <w:iCs/>
                <w:sz w:val="24"/>
                <w:szCs w:val="24"/>
                <w:lang w:eastAsia="ar-SA"/>
              </w:rPr>
            </w:pPr>
            <w:r w:rsidRPr="00CE2F51">
              <w:rPr>
                <w:rFonts w:ascii="Times New Roman" w:eastAsia="Times New Roman" w:hAnsi="Times New Roman" w:cs="Times New Roman"/>
                <w:bCs/>
                <w:iCs/>
                <w:sz w:val="24"/>
                <w:szCs w:val="24"/>
                <w:lang w:eastAsia="ar-SA"/>
              </w:rPr>
              <w:t xml:space="preserve">  Руководитель</w:t>
            </w:r>
          </w:p>
          <w:p w:rsidR="00CE2F51" w:rsidRPr="00CE2F51" w:rsidRDefault="00CE2F51" w:rsidP="00CE2F51">
            <w:pPr>
              <w:keepNext/>
              <w:suppressAutoHyphens/>
              <w:snapToGrid w:val="0"/>
              <w:spacing w:after="0" w:line="240" w:lineRule="auto"/>
              <w:contextualSpacing/>
              <w:jc w:val="both"/>
              <w:outlineLvl w:val="1"/>
              <w:rPr>
                <w:rFonts w:ascii="Times New Roman" w:eastAsia="Times New Roman" w:hAnsi="Times New Roman" w:cs="Times New Roman"/>
                <w:bCs/>
                <w:iCs/>
                <w:sz w:val="24"/>
                <w:szCs w:val="24"/>
                <w:lang w:eastAsia="ar-SA"/>
              </w:rPr>
            </w:pPr>
            <w:r w:rsidRPr="00CE2F51">
              <w:rPr>
                <w:rFonts w:ascii="Times New Roman" w:eastAsia="Times New Roman" w:hAnsi="Times New Roman" w:cs="Times New Roman"/>
                <w:bCs/>
                <w:i/>
                <w:iCs/>
                <w:sz w:val="24"/>
                <w:szCs w:val="24"/>
                <w:lang w:eastAsia="ar-SA"/>
              </w:rPr>
              <w:t xml:space="preserve">_____________________________ </w:t>
            </w:r>
            <w:r w:rsidRPr="00CE2F51">
              <w:rPr>
                <w:rFonts w:ascii="Times New Roman" w:eastAsia="Times New Roman" w:hAnsi="Times New Roman" w:cs="Times New Roman"/>
                <w:bCs/>
                <w:iCs/>
                <w:sz w:val="24"/>
                <w:szCs w:val="24"/>
                <w:lang w:eastAsia="ar-SA"/>
              </w:rPr>
              <w:t>(ФИО</w:t>
            </w:r>
            <w:r w:rsidRPr="00CE2F51">
              <w:rPr>
                <w:rFonts w:ascii="Times New Roman" w:eastAsia="Times New Roman" w:hAnsi="Times New Roman" w:cs="Times New Roman"/>
                <w:bCs/>
                <w:i/>
                <w:iCs/>
                <w:sz w:val="24"/>
                <w:szCs w:val="24"/>
                <w:lang w:eastAsia="ar-SA"/>
              </w:rPr>
              <w:t>)</w:t>
            </w:r>
          </w:p>
        </w:tc>
      </w:tr>
      <w:tr w:rsidR="00CE2F51" w:rsidRPr="00CE2F51" w:rsidTr="005D2196">
        <w:trPr>
          <w:trHeight w:val="374"/>
          <w:jc w:val="center"/>
        </w:trPr>
        <w:tc>
          <w:tcPr>
            <w:tcW w:w="5274" w:type="dxa"/>
            <w:vMerge/>
          </w:tcPr>
          <w:p w:rsidR="00CE2F51" w:rsidRPr="00CE2F51" w:rsidRDefault="00CE2F51" w:rsidP="00CE2F51">
            <w:pPr>
              <w:widowControl w:val="0"/>
              <w:suppressAutoHyphens/>
              <w:snapToGrid w:val="0"/>
              <w:spacing w:after="60" w:line="240" w:lineRule="auto"/>
              <w:jc w:val="both"/>
              <w:rPr>
                <w:rFonts w:ascii="Times New Roman" w:eastAsia="Times New Roman" w:hAnsi="Times New Roman" w:cs="Times New Roman"/>
                <w:sz w:val="20"/>
                <w:szCs w:val="20"/>
                <w:lang w:eastAsia="ar-SA"/>
              </w:rPr>
            </w:pPr>
          </w:p>
        </w:tc>
        <w:tc>
          <w:tcPr>
            <w:tcW w:w="5290" w:type="dxa"/>
          </w:tcPr>
          <w:p w:rsidR="00CE2F51" w:rsidRPr="00CE2F51" w:rsidRDefault="00CE2F51" w:rsidP="00CE2F51">
            <w:pPr>
              <w:widowControl w:val="0"/>
              <w:suppressAutoHyphens/>
              <w:snapToGrid w:val="0"/>
              <w:spacing w:after="0" w:line="240" w:lineRule="auto"/>
              <w:contextualSpacing/>
              <w:jc w:val="both"/>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 xml:space="preserve">                        (подпись)</w:t>
            </w:r>
          </w:p>
        </w:tc>
      </w:tr>
    </w:tbl>
    <w:p w:rsidR="005D2196" w:rsidRPr="00CE2F51" w:rsidRDefault="005D2196" w:rsidP="00CE2F51">
      <w:pPr>
        <w:suppressAutoHyphens/>
        <w:autoSpaceDE w:val="0"/>
        <w:spacing w:after="0" w:line="240" w:lineRule="auto"/>
        <w:contextualSpacing/>
        <w:jc w:val="both"/>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sz w:val="24"/>
          <w:szCs w:val="24"/>
          <w:lang w:eastAsia="ar-SA"/>
        </w:rPr>
      </w:pPr>
      <w:bookmarkStart w:id="4" w:name="sub_2730"/>
      <w:r w:rsidRPr="00CE2F51">
        <w:rPr>
          <w:rFonts w:ascii="Times New Roman" w:eastAsia="Times New Roman" w:hAnsi="Times New Roman" w:cs="Times New Roman"/>
          <w:b/>
          <w:lang w:eastAsia="ar-SA"/>
        </w:rPr>
        <w:t>Приложение N 1</w:t>
      </w:r>
    </w:p>
    <w:bookmarkEnd w:id="4"/>
    <w:p w:rsidR="00CE2F51" w:rsidRPr="00CE2F51" w:rsidRDefault="00CE2F51" w:rsidP="00CE2F51">
      <w:pPr>
        <w:suppressAutoHyphens/>
        <w:spacing w:after="6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lang w:eastAsia="ar-SA"/>
        </w:rPr>
        <w:t xml:space="preserve">к </w:t>
      </w:r>
      <w:hyperlink w:anchor="sub_2600" w:history="1">
        <w:r w:rsidRPr="00CE2F51">
          <w:rPr>
            <w:rFonts w:ascii="Times New Roman" w:eastAsia="Times New Roman" w:hAnsi="Times New Roman" w:cs="Times New Roman CYR"/>
            <w:b/>
            <w:lang w:eastAsia="ar-SA"/>
          </w:rPr>
          <w:t>договору</w:t>
        </w:r>
      </w:hyperlink>
      <w:r w:rsidRPr="00CE2F51">
        <w:rPr>
          <w:rFonts w:ascii="Times New Roman" w:eastAsia="Times New Roman" w:hAnsi="Times New Roman" w:cs="Times New Roman"/>
          <w:b/>
          <w:lang w:eastAsia="ar-SA"/>
        </w:rPr>
        <w:t>уп</w:t>
      </w:r>
      <w:r w:rsidRPr="00CE2F51">
        <w:rPr>
          <w:rFonts w:ascii="Times New Roman" w:eastAsia="Times New Roman" w:hAnsi="Times New Roman" w:cs="Times New Roman"/>
          <w:lang w:eastAsia="ar-SA"/>
        </w:rPr>
        <w:t>р</w:t>
      </w:r>
      <w:r w:rsidRPr="00CE2F51">
        <w:rPr>
          <w:rFonts w:ascii="Times New Roman" w:eastAsia="Times New Roman" w:hAnsi="Times New Roman" w:cs="Times New Roman"/>
          <w:b/>
          <w:lang w:eastAsia="ar-SA"/>
        </w:rPr>
        <w:t>авления многоквартирным домом</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с. Кесьма ул. Пушкинская дом 1а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48,4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rPr>
          <w:trHeight w:val="499"/>
        </w:trPr>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Осветительные установки общедомовых помещений с коммутационной и автоматической аппаратурой их </w:t>
            </w:r>
            <w:r w:rsidRPr="00CE2F51">
              <w:rPr>
                <w:rFonts w:ascii="Times New Roman CYR" w:eastAsia="Times New Roman" w:hAnsi="Times New Roman CYR" w:cs="Times New Roman CYR"/>
                <w:sz w:val="24"/>
                <w:szCs w:val="24"/>
              </w:rPr>
              <w:lastRenderedPageBreak/>
              <w:t>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с. Кесьма ул. Пушкинская дом 2а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48,4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bookmarkStart w:id="5" w:name="sub_2740"/>
      <w:r w:rsidRPr="00CE2F51">
        <w:rPr>
          <w:rFonts w:ascii="Times New Roman" w:eastAsia="Times New Roman" w:hAnsi="Times New Roman" w:cs="Times New Roman"/>
          <w:b/>
          <w:bCs/>
          <w:kern w:val="1"/>
          <w:sz w:val="24"/>
          <w:szCs w:val="24"/>
          <w:lang w:eastAsia="ar-SA"/>
        </w:rPr>
        <w:t>1.3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с. Кесьма ул. Пушкинская дом 3а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48,4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1.4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с. Кесьма ул. Пушкинская дом 4а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48,4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lastRenderedPageBreak/>
        <w:t>1.5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Правды дом 6а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48,4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381,6</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both"/>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1.6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Промышленная  дом 10</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248</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Этажные щитки и шкафы, в том числе слаботочные с установленными в них аппаратами защиты и управления, а также электроустановочными изделиями, </w:t>
            </w:r>
            <w:r w:rsidRPr="00CE2F51">
              <w:rPr>
                <w:rFonts w:ascii="Times New Roman CYR" w:eastAsia="Times New Roman" w:hAnsi="Times New Roman CYR" w:cs="Times New Roman CYR"/>
                <w:sz w:val="24"/>
                <w:szCs w:val="24"/>
              </w:rPr>
              <w:lastRenderedPageBreak/>
              <w:t>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center"/>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1.7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Промышленная дом 16</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39,6</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305,5</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center"/>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1.8.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Промышленная дом 20</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46,2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305,5</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center"/>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 xml:space="preserve"> 1.9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Промышленная дом 30</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25,9</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227,2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lastRenderedPageBreak/>
        <w:t>1.10.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Парковая д.3</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49,4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377,5</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1.11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Парковая дом 3а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49,4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375,5</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Этажные щитки и шкафы, в том числе слаботочные с установленными в них аппаратами защиты и управления, а также электроустановочными изделиями, </w:t>
            </w:r>
            <w:r w:rsidRPr="00CE2F51">
              <w:rPr>
                <w:rFonts w:ascii="Times New Roman CYR" w:eastAsia="Times New Roman" w:hAnsi="Times New Roman CYR" w:cs="Times New Roman CYR"/>
                <w:sz w:val="24"/>
                <w:szCs w:val="24"/>
              </w:rPr>
              <w:lastRenderedPageBreak/>
              <w:t>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r w:rsidRPr="00CE2F51">
        <w:rPr>
          <w:rFonts w:ascii="Times New Roman" w:eastAsia="Times New Roman" w:hAnsi="Times New Roman" w:cs="Times New Roman"/>
          <w:b/>
          <w:color w:val="000080"/>
          <w:lang w:eastAsia="ar-SA"/>
        </w:rPr>
        <w:br w:type="page"/>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1.12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 xml:space="preserve">г. Весьегонск ул. Правды дом 1а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26,2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206,4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Силовые и осветительные установки, автоматизации </w:t>
            </w:r>
            <w:r w:rsidRPr="00CE2F51">
              <w:rPr>
                <w:rFonts w:ascii="Times New Roman CYR" w:eastAsia="Times New Roman" w:hAnsi="Times New Roman CYR" w:cs="Times New Roman CYR"/>
                <w:sz w:val="24"/>
                <w:szCs w:val="24"/>
              </w:rPr>
              <w:lastRenderedPageBreak/>
              <w:t>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36"/>
          <w:szCs w:val="36"/>
          <w:lang w:eastAsia="ar-SA"/>
        </w:rPr>
      </w:pPr>
      <w:r w:rsidRPr="00CE2F51">
        <w:rPr>
          <w:rFonts w:ascii="Times New Roman" w:eastAsia="Times New Roman" w:hAnsi="Times New Roman" w:cs="Times New Roman"/>
          <w:b/>
          <w:bCs/>
          <w:kern w:val="1"/>
          <w:sz w:val="24"/>
          <w:szCs w:val="24"/>
          <w:lang w:eastAsia="ar-SA"/>
        </w:rPr>
        <w:t>1.13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Кирова дом 7/19</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42,7</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187</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Этажные щитки и шкафы, в том числе слаботочные с </w:t>
            </w:r>
            <w:r w:rsidRPr="00CE2F51">
              <w:rPr>
                <w:rFonts w:ascii="Times New Roman CYR" w:eastAsia="Times New Roman" w:hAnsi="Times New Roman CYR" w:cs="Times New Roman CYR"/>
                <w:sz w:val="24"/>
                <w:szCs w:val="24"/>
              </w:rPr>
              <w:lastRenderedPageBreak/>
              <w:t>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1.14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пер. Фабричный дом 16</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364,5</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5D2196">
      <w:pPr>
        <w:suppressAutoHyphens/>
        <w:spacing w:after="6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1.15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Салтыкова- Щедрина дом 2</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25,9</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121,2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lastRenderedPageBreak/>
        <w:t>1.16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Стахановская дом 16/12</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215,7</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1.17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Степанова дом 9/44</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329</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Этажные щитки и шкафы, в том числе слаботочные с </w:t>
            </w:r>
            <w:r w:rsidRPr="00CE2F51">
              <w:rPr>
                <w:rFonts w:ascii="Times New Roman CYR" w:eastAsia="Times New Roman" w:hAnsi="Times New Roman CYR" w:cs="Times New Roman CYR"/>
                <w:sz w:val="24"/>
                <w:szCs w:val="24"/>
              </w:rPr>
              <w:lastRenderedPageBreak/>
              <w:t>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5D2196">
      <w:pPr>
        <w:suppressAutoHyphens/>
        <w:spacing w:after="60" w:line="240" w:lineRule="auto"/>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36"/>
          <w:szCs w:val="36"/>
          <w:lang w:eastAsia="ar-SA"/>
        </w:rPr>
      </w:pPr>
      <w:r w:rsidRPr="00CE2F51">
        <w:rPr>
          <w:rFonts w:ascii="Times New Roman" w:eastAsia="Times New Roman" w:hAnsi="Times New Roman" w:cs="Times New Roman"/>
          <w:b/>
          <w:bCs/>
          <w:kern w:val="1"/>
          <w:sz w:val="24"/>
          <w:szCs w:val="24"/>
          <w:lang w:eastAsia="ar-SA"/>
        </w:rPr>
        <w:t>1.18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Степанова дом 29/9</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181,8</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1.19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Тверская дом 21</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24,2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192,5</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1.20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Тверская дом 23</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41,0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259,0</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Силовые и осветительные установки, автоматизации </w:t>
            </w:r>
            <w:r w:rsidRPr="00CE2F51">
              <w:rPr>
                <w:rFonts w:ascii="Times New Roman CYR" w:eastAsia="Times New Roman" w:hAnsi="Times New Roman CYR" w:cs="Times New Roman CYR"/>
                <w:sz w:val="24"/>
                <w:szCs w:val="24"/>
              </w:rPr>
              <w:lastRenderedPageBreak/>
              <w:t>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1.21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Вагжанова дом 6/4</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170,2</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Шкафы вводных и вводно-распределительных устройств, начиная с входных зажимов питающих кабелей или от вводных изоляторов на зданиях, </w:t>
            </w:r>
            <w:r w:rsidRPr="00CE2F51">
              <w:rPr>
                <w:rFonts w:ascii="Times New Roman CYR" w:eastAsia="Times New Roman" w:hAnsi="Times New Roman CYR" w:cs="Times New Roman CYR"/>
                <w:sz w:val="24"/>
                <w:szCs w:val="24"/>
              </w:rPr>
              <w:lastRenderedPageBreak/>
              <w:t>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1.22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Вагжанова дом 5/6</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319,3</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1.23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Вагжанова дом 11</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tabs>
                <w:tab w:val="left" w:pos="1230"/>
              </w:tabs>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249,1</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1.24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Вагжанова дом 15</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227,2</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w:t>
            </w:r>
            <w:r w:rsidRPr="00CE2F51">
              <w:rPr>
                <w:rFonts w:ascii="Times New Roman CYR" w:eastAsia="Times New Roman" w:hAnsi="Times New Roman CYR" w:cs="Times New Roman CYR"/>
                <w:sz w:val="24"/>
                <w:szCs w:val="24"/>
              </w:rPr>
              <w:lastRenderedPageBreak/>
              <w:t>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1.25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Карла Маркса дом 15/20</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38,5</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168,4</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 xml:space="preserve">Шкафы вводных и вводно-распределительных устройств, начиная с входных зажимов питающих кабелей или от вводных изоляторов на зданиях, </w:t>
            </w:r>
            <w:r w:rsidRPr="00CE2F51">
              <w:rPr>
                <w:rFonts w:ascii="Times New Roman CYR" w:eastAsia="Times New Roman" w:hAnsi="Times New Roman CYR" w:cs="Times New Roman CYR"/>
                <w:sz w:val="24"/>
                <w:szCs w:val="24"/>
              </w:rPr>
              <w:lastRenderedPageBreak/>
              <w:t>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1.26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Карла Маркса дом 82/22</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65,4</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236,3</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1.27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Карла Маркса дом 111</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135,1</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1.28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Карла Маркса дом 125/19</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197,1</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1.29 Акт о состоянии</w:t>
      </w:r>
      <w:r w:rsidRPr="00CE2F51">
        <w:rPr>
          <w:rFonts w:ascii="Times New Roman" w:eastAsia="Times New Roman" w:hAnsi="Times New Roman" w:cs="Times New Roman"/>
          <w:b/>
          <w:bCs/>
          <w:kern w:val="1"/>
          <w:sz w:val="24"/>
          <w:szCs w:val="24"/>
          <w:lang w:eastAsia="ar-SA"/>
        </w:rPr>
        <w:br/>
        <w:t xml:space="preserve"> общего имущества собственников помещений в многоквартирном доме</w:t>
      </w:r>
      <w:r w:rsidRPr="00CE2F51">
        <w:rPr>
          <w:rFonts w:ascii="Times New Roman" w:eastAsia="Times New Roman" w:hAnsi="Times New Roman" w:cs="Times New Roman"/>
          <w:b/>
          <w:bCs/>
          <w:kern w:val="1"/>
          <w:sz w:val="24"/>
          <w:szCs w:val="24"/>
          <w:lang w:eastAsia="ar-SA"/>
        </w:rPr>
        <w:br/>
        <w:t>г. Весьегонск ул. Карла Маркса дом 91/24</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8"/>
        <w:gridCol w:w="6120"/>
        <w:gridCol w:w="1440"/>
        <w:gridCol w:w="1552"/>
      </w:tblGrid>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N пп</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Наименование, технические характеристики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Единица измерения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количество</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Межквартирные ж/б лестничные площадки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Лестницы ж/б (подъездные и приподъездные)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50,2</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Коридоры (внутриподъездные)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этаж (над помещениями 9 этажа)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Чердачное помещение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Технический подвал</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Мусоропровод</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0</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Крыши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Электрическая проводка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Ограждающие несущие и ненесущие конструкции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Санитарно-техническое оборудование</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14</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Тепловой пункт</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15</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Предподъездные лавочки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16</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Земельный участок</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r w:rsidRPr="00CE2F51">
              <w:rPr>
                <w:rFonts w:ascii="Times New Roman CYR" w:eastAsia="Times New Roman" w:hAnsi="Times New Roman CYR" w:cs="Times New Roman CYR"/>
                <w:sz w:val="24"/>
                <w:szCs w:val="24"/>
                <w:vertAlign w:val="superscript"/>
              </w:rPr>
              <w:t>2</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176,2</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Инженерное оборудование</w:t>
            </w: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теплоснабжения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Трубопроводы;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Отопительные приборы;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19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 (манометры, термометры, приборы учета тепловой энергии и теплоносителя)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7560" w:type="dxa"/>
            <w:gridSpan w:val="2"/>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холодного водоснабжения</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Водопроводные трубы</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Запорная арматура, задвижки, вентили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23</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Приборы КИП</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9840" w:type="dxa"/>
            <w:gridSpan w:val="4"/>
            <w:tcBorders>
              <w:top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Системы электроснабжения</w:t>
            </w: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27</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Шкафы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lastRenderedPageBreak/>
              <w:t>28</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Внутридомовые электрические сети питания электроприемников общедомовых потребителей;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29</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Этажные щитки и шкафы, в том числе слаботочные с установленными в них аппаратами защиты и управления, а также электроустановочными изделиями, за исключением квартирных счетчиков энергии</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30</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Осветительные установки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31</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Силовые и осветительные установки, автоматизации котельных и установок автоматизации котельных, бойлерных, тепловых пунктов и других помещений;</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r w:rsidR="00CE2F51" w:rsidRPr="00CE2F51" w:rsidTr="005D2196">
        <w:tc>
          <w:tcPr>
            <w:tcW w:w="728" w:type="dxa"/>
            <w:tcBorders>
              <w:top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32</w:t>
            </w:r>
          </w:p>
        </w:tc>
        <w:tc>
          <w:tcPr>
            <w:tcW w:w="612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Электрические установки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(АЗУ) дверей дома.</w:t>
            </w:r>
          </w:p>
        </w:tc>
        <w:tc>
          <w:tcPr>
            <w:tcW w:w="1440"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шт</w:t>
            </w:r>
          </w:p>
        </w:tc>
        <w:tc>
          <w:tcPr>
            <w:tcW w:w="1552" w:type="dxa"/>
            <w:tcBorders>
              <w:top w:val="single" w:sz="4" w:space="0" w:color="auto"/>
              <w:left w:val="single" w:sz="4" w:space="0" w:color="auto"/>
              <w:bottom w:val="single" w:sz="4" w:space="0" w:color="auto"/>
            </w:tcBorders>
          </w:tcPr>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r>
    </w:tbl>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95"/>
        <w:gridCol w:w="5025"/>
      </w:tblGrid>
      <w:tr w:rsidR="00CE2F51" w:rsidRPr="00CE2F51" w:rsidTr="005D2196">
        <w:tc>
          <w:tcPr>
            <w:tcW w:w="469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Собственник</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___________________</w:t>
            </w:r>
          </w:p>
          <w:p w:rsidR="00CE2F51" w:rsidRPr="00CE2F51" w:rsidRDefault="00CE2F51" w:rsidP="00CE2F51">
            <w:pPr>
              <w:widowControl w:val="0"/>
              <w:autoSpaceDE w:val="0"/>
              <w:autoSpaceDN w:val="0"/>
              <w:adjustRightInd w:val="0"/>
              <w:spacing w:after="0" w:line="240" w:lineRule="auto"/>
              <w:jc w:val="both"/>
              <w:rPr>
                <w:rFonts w:ascii="Times New Roman CYR" w:eastAsia="Times New Roman" w:hAnsi="Times New Roman CYR" w:cs="Times New Roman CYR"/>
                <w:sz w:val="24"/>
                <w:szCs w:val="24"/>
              </w:rPr>
            </w:pPr>
          </w:p>
        </w:tc>
        <w:tc>
          <w:tcPr>
            <w:tcW w:w="5025" w:type="dxa"/>
            <w:tcBorders>
              <w:top w:val="nil"/>
              <w:left w:val="nil"/>
              <w:bottom w:val="nil"/>
              <w:right w:val="nil"/>
            </w:tcBorders>
          </w:tcPr>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Управляющая организация</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CYR" w:eastAsia="Times New Roman" w:hAnsi="Times New Roman CYR" w:cs="Times New Roman CYR"/>
                <w:sz w:val="24"/>
                <w:szCs w:val="24"/>
              </w:rPr>
            </w:pPr>
            <w:r w:rsidRPr="00CE2F51">
              <w:rPr>
                <w:rFonts w:ascii="Times New Roman CYR" w:eastAsia="Times New Roman" w:hAnsi="Times New Roman CYR" w:cs="Times New Roman CYR"/>
                <w:sz w:val="24"/>
                <w:szCs w:val="24"/>
              </w:rPr>
              <w:t>М.П.</w:t>
            </w:r>
          </w:p>
        </w:tc>
      </w:tr>
    </w:tbl>
    <w:p w:rsidR="00CE2F51" w:rsidRPr="00CE2F51" w:rsidRDefault="00CE2F51" w:rsidP="00CE2F51">
      <w:pPr>
        <w:spacing w:after="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lang w:eastAsia="ar-SA"/>
        </w:rPr>
        <w:t>Приложение N 2</w:t>
      </w:r>
    </w:p>
    <w:p w:rsidR="00CE2F51" w:rsidRPr="00CE2F51" w:rsidRDefault="00CE2F51" w:rsidP="00CE2F51">
      <w:pPr>
        <w:suppressAutoHyphens/>
        <w:spacing w:after="6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b/>
          <w:lang w:eastAsia="ar-SA"/>
        </w:rPr>
        <w:t xml:space="preserve">к </w:t>
      </w:r>
      <w:hyperlink w:anchor="sub_2600" w:history="1">
        <w:r w:rsidRPr="00CE2F51">
          <w:rPr>
            <w:rFonts w:ascii="Times New Roman" w:eastAsia="Times New Roman" w:hAnsi="Times New Roman" w:cs="Times New Roman CYR"/>
            <w:b/>
            <w:lang w:eastAsia="ar-SA"/>
          </w:rPr>
          <w:t>договору</w:t>
        </w:r>
      </w:hyperlink>
      <w:r w:rsidRPr="00CE2F51">
        <w:rPr>
          <w:rFonts w:ascii="Times New Roman" w:eastAsia="Times New Roman" w:hAnsi="Times New Roman" w:cs="Times New Roman"/>
          <w:b/>
          <w:lang w:eastAsia="ar-SA"/>
        </w:rPr>
        <w:t>уп</w:t>
      </w:r>
      <w:r w:rsidRPr="00CE2F51">
        <w:rPr>
          <w:rFonts w:ascii="Times New Roman" w:eastAsia="Times New Roman" w:hAnsi="Times New Roman" w:cs="Times New Roman"/>
          <w:lang w:eastAsia="ar-SA"/>
        </w:rPr>
        <w:t>р</w:t>
      </w:r>
      <w:r w:rsidRPr="00CE2F51">
        <w:rPr>
          <w:rFonts w:ascii="Times New Roman" w:eastAsia="Times New Roman" w:hAnsi="Times New Roman" w:cs="Times New Roman"/>
          <w:b/>
          <w:lang w:eastAsia="ar-SA"/>
        </w:rPr>
        <w:t>авления многоквартирным домом</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с. Кесьма ул. Пушкинская дом 1а, ул. Пушкинская дом 2а, ул. Пушкинская дом 3а, ул. Пушкинская дом 4а</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1"/>
        <w:gridCol w:w="2899"/>
      </w:tblGrid>
      <w:tr w:rsidR="00CE2F51" w:rsidRPr="00CE2F51" w:rsidTr="005D2196">
        <w:trPr>
          <w:trHeight w:val="942"/>
        </w:trPr>
        <w:tc>
          <w:tcPr>
            <w:tcW w:w="708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Наименование работ и услуг</w:t>
            </w:r>
          </w:p>
        </w:tc>
        <w:tc>
          <w:tcPr>
            <w:tcW w:w="2899"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03"/>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4"/>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3"/>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6"/>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5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0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8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9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5"/>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4"/>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85"/>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4"/>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8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4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утеплителя, гидроизоляции и звукоизоляции, адгезии отделочных слоев к конструкциям перекрытия (покрытия)</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3"/>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8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4"/>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0"/>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0"/>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68"/>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2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27"/>
        </w:trPr>
        <w:tc>
          <w:tcPr>
            <w:tcW w:w="7081"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0"/>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0"/>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28"/>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0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3"/>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5"/>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2"/>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5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2"/>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69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14"/>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6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796"/>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22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2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2"/>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47"/>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46"/>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2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1"/>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3"/>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9980"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6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0"/>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3"/>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08"/>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0"/>
        </w:trPr>
        <w:tc>
          <w:tcPr>
            <w:tcW w:w="998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7"/>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2"/>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9"/>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19"/>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19"/>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19"/>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организация накопления отходов I - IV классов опасности (отработанных ртутьсодержащих ламп и др.) и их передача в </w:t>
            </w:r>
            <w:r w:rsidRPr="00CE2F51">
              <w:rPr>
                <w:rFonts w:ascii="Times New Roman" w:eastAsia="Calibri" w:hAnsi="Times New Roman" w:cs="Times New Roman"/>
                <w:sz w:val="24"/>
                <w:szCs w:val="24"/>
                <w:lang w:eastAsia="ar-SA"/>
              </w:rPr>
              <w:lastRenderedPageBreak/>
              <w:t>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месяц</w:t>
            </w:r>
          </w:p>
        </w:tc>
      </w:tr>
      <w:tr w:rsidR="00CE2F51" w:rsidRPr="00CE2F51" w:rsidTr="005D2196">
        <w:trPr>
          <w:trHeight w:val="1344"/>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44"/>
        </w:trPr>
        <w:tc>
          <w:tcPr>
            <w:tcW w:w="708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44"/>
        </w:trPr>
        <w:tc>
          <w:tcPr>
            <w:tcW w:w="708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2.2.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г. Весьегонск ул. Правды дом 6а</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5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0"/>
        <w:gridCol w:w="2772"/>
      </w:tblGrid>
      <w:tr w:rsidR="00CE2F51" w:rsidRPr="00CE2F51" w:rsidTr="005D2196">
        <w:trPr>
          <w:trHeight w:val="957"/>
        </w:trPr>
        <w:tc>
          <w:tcPr>
            <w:tcW w:w="6770"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72"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22"/>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0"/>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62"/>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2"/>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9"/>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7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2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9"/>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0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8"/>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83"/>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9"/>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9"/>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10"/>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7"/>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9"/>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03"/>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3"/>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3"/>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7"/>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45"/>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9"/>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9"/>
        </w:trPr>
        <w:tc>
          <w:tcPr>
            <w:tcW w:w="6770"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3"/>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3"/>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8"/>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3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7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93"/>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7"/>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72"/>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7"/>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6"/>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701"/>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20"/>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8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53"/>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09"/>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248"/>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8"/>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40"/>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8"/>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51"/>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5"/>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сухая и влажная уборка тамбуров, холлов, коридоров, лестничных площадок и маршей</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8"/>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76"/>
        </w:trPr>
        <w:tc>
          <w:tcPr>
            <w:tcW w:w="9542"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7"/>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82"/>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0"/>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8"/>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9"/>
        </w:trPr>
        <w:tc>
          <w:tcPr>
            <w:tcW w:w="954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1"/>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62"/>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4"/>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7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4"/>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4"/>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4"/>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7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6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66"/>
        </w:trPr>
        <w:tc>
          <w:tcPr>
            <w:tcW w:w="677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66"/>
        </w:trPr>
        <w:tc>
          <w:tcPr>
            <w:tcW w:w="677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7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2.3.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16, дом 20</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7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5"/>
        <w:gridCol w:w="2836"/>
      </w:tblGrid>
      <w:tr w:rsidR="00CE2F51" w:rsidRPr="00CE2F51" w:rsidTr="005D2196">
        <w:trPr>
          <w:trHeight w:val="961"/>
        </w:trPr>
        <w:tc>
          <w:tcPr>
            <w:tcW w:w="692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3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27"/>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2"/>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64"/>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4"/>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7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2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0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1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w:t>
            </w:r>
            <w:r w:rsidRPr="00CE2F51">
              <w:rPr>
                <w:rFonts w:ascii="Times New Roman" w:eastAsia="Times New Roman" w:hAnsi="Times New Roman" w:cs="Times New Roman"/>
                <w:sz w:val="24"/>
                <w:szCs w:val="24"/>
                <w:lang w:eastAsia="ar-SA"/>
              </w:rPr>
              <w:lastRenderedPageBreak/>
              <w:t>конструкциями в домах со стенами из мелких блоков, искусственных и естественных камней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r>
      <w:tr w:rsidR="00CE2F51" w:rsidRPr="00CE2F51" w:rsidTr="005D2196">
        <w:trPr>
          <w:trHeight w:val="56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86"/>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03"/>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53"/>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1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2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02"/>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0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5"/>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9"/>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5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42"/>
        </w:trPr>
        <w:tc>
          <w:tcPr>
            <w:tcW w:w="6925"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6"/>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40"/>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3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96"/>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6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7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6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704"/>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lastRenderedPageBreak/>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2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5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12"/>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254"/>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4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0"/>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52"/>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4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81"/>
        </w:trPr>
        <w:tc>
          <w:tcPr>
            <w:tcW w:w="9761"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3"/>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7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3"/>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6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5"/>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5"/>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5"/>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7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71"/>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7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2.4.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г. Весьегонск ул. Парковая дом 3, дом 3а</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3"/>
        <w:gridCol w:w="2753"/>
      </w:tblGrid>
      <w:tr w:rsidR="00CE2F51" w:rsidRPr="00CE2F51" w:rsidTr="005D2196">
        <w:trPr>
          <w:trHeight w:val="996"/>
        </w:trPr>
        <w:tc>
          <w:tcPr>
            <w:tcW w:w="672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5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72"/>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37"/>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85"/>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56"/>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21"/>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1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59"/>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1"/>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46"/>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3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8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07"/>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36"/>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8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85"/>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55"/>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24"/>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45"/>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8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3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3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8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601"/>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92"/>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70"/>
        </w:trPr>
        <w:tc>
          <w:tcPr>
            <w:tcW w:w="672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4"/>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7. Работы, выполняемые в целях надлежащего содержания перегородок в многоквартирных домах:</w:t>
            </w:r>
          </w:p>
        </w:tc>
      </w:tr>
      <w:tr w:rsidR="00CE2F51" w:rsidRPr="00CE2F51" w:rsidTr="005D2196">
        <w:trPr>
          <w:trHeight w:val="1489"/>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60"/>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5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25"/>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8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6"/>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324"/>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6"/>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8"/>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729"/>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3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29"/>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0"/>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42"/>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300"/>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1"/>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8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4"/>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61"/>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7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64"/>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18"/>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81"/>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28"/>
        </w:trPr>
        <w:tc>
          <w:tcPr>
            <w:tcW w:w="9475"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601"/>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710"/>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8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31"/>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92"/>
        </w:trPr>
        <w:tc>
          <w:tcPr>
            <w:tcW w:w="9475"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93"/>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89"/>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7"/>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5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37"/>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37"/>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37"/>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5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422"/>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422"/>
        </w:trPr>
        <w:tc>
          <w:tcPr>
            <w:tcW w:w="672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422"/>
        </w:trPr>
        <w:tc>
          <w:tcPr>
            <w:tcW w:w="6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5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2.5.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10</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9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3"/>
        <w:gridCol w:w="2904"/>
      </w:tblGrid>
      <w:tr w:rsidR="00CE2F51" w:rsidRPr="00CE2F51" w:rsidTr="005D2196">
        <w:trPr>
          <w:trHeight w:val="993"/>
        </w:trPr>
        <w:tc>
          <w:tcPr>
            <w:tcW w:w="709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904"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69"/>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36"/>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83"/>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5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1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1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5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9"/>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4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3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05"/>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3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7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5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22"/>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4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4"/>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3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3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8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99"/>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8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1"/>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67"/>
        </w:trPr>
        <w:tc>
          <w:tcPr>
            <w:tcW w:w="709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4"/>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2"/>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5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23"/>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3"/>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32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7"/>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727"/>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3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2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7"/>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40"/>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29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8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3"/>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61"/>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7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6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17"/>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7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24"/>
        </w:trPr>
        <w:tc>
          <w:tcPr>
            <w:tcW w:w="9997"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9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70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8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3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91"/>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9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87"/>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36"/>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36"/>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36"/>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41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418"/>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41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2.6.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30</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9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3"/>
        <w:gridCol w:w="2904"/>
      </w:tblGrid>
      <w:tr w:rsidR="00CE2F51" w:rsidRPr="00CE2F51" w:rsidTr="005D2196">
        <w:trPr>
          <w:trHeight w:val="1002"/>
        </w:trPr>
        <w:tc>
          <w:tcPr>
            <w:tcW w:w="709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904"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80"/>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40"/>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88"/>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5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2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2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6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4"/>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5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4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9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11"/>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4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9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9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7"/>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6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28"/>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5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9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9"/>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3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3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 при необходимости очистка кровли от скопления снега и наледи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8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604"/>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9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6"/>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74"/>
        </w:trPr>
        <w:tc>
          <w:tcPr>
            <w:tcW w:w="709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1"/>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8"/>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9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6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90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30"/>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9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02"/>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33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0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9"/>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CE2F51" w:rsidRPr="00CE2F51" w:rsidTr="005D2196">
        <w:trPr>
          <w:trHeight w:val="734"/>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4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3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9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47"/>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307"/>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9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7"/>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63"/>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8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- 1 раз в неделю; мытье - 1 раз в </w:t>
            </w:r>
            <w:r w:rsidRPr="00CE2F51">
              <w:rPr>
                <w:rFonts w:ascii="Times New Roman" w:eastAsia="Times New Roman" w:hAnsi="Times New Roman" w:cs="Times New Roman"/>
                <w:sz w:val="24"/>
                <w:szCs w:val="24"/>
                <w:lang w:eastAsia="ar-SA"/>
              </w:rPr>
              <w:lastRenderedPageBreak/>
              <w:t>неделю</w:t>
            </w:r>
          </w:p>
        </w:tc>
      </w:tr>
      <w:tr w:rsidR="00CE2F51" w:rsidRPr="00CE2F51" w:rsidTr="005D2196">
        <w:trPr>
          <w:trHeight w:val="668"/>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2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86"/>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36"/>
        </w:trPr>
        <w:tc>
          <w:tcPr>
            <w:tcW w:w="9997"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60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71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1"/>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2"/>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34"/>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96"/>
        </w:trPr>
        <w:tc>
          <w:tcPr>
            <w:tcW w:w="9997"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95"/>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93"/>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9"/>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39"/>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39"/>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39"/>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0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43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430"/>
        </w:trPr>
        <w:tc>
          <w:tcPr>
            <w:tcW w:w="709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430"/>
        </w:trPr>
        <w:tc>
          <w:tcPr>
            <w:tcW w:w="709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90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2.7.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Правды дом 1а</w:t>
      </w: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2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1"/>
        <w:gridCol w:w="2699"/>
      </w:tblGrid>
      <w:tr w:rsidR="00CE2F51" w:rsidRPr="00CE2F51" w:rsidTr="005D2196">
        <w:trPr>
          <w:trHeight w:val="982"/>
        </w:trPr>
        <w:tc>
          <w:tcPr>
            <w:tcW w:w="659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699"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54"/>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31"/>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77"/>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5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0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0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4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3"/>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3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2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7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9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2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7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5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15"/>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2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7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7"/>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2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2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92"/>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7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4"/>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58"/>
        </w:trPr>
        <w:tc>
          <w:tcPr>
            <w:tcW w:w="6591"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4"/>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6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13"/>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7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82"/>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30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8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4"/>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II. Работы, необходимые для надлежащего содержания оборудования и систем инженерно-технического обеспечения, входящих в состав общего имущества в </w:t>
            </w:r>
            <w:r w:rsidRPr="00CE2F51">
              <w:rPr>
                <w:rFonts w:ascii="Times New Roman" w:eastAsia="Times New Roman" w:hAnsi="Times New Roman" w:cs="Times New Roman"/>
                <w:b/>
                <w:sz w:val="24"/>
                <w:szCs w:val="24"/>
                <w:lang w:eastAsia="ar-SA"/>
              </w:rPr>
              <w:lastRenderedPageBreak/>
              <w:t>многоквартирном доме</w:t>
            </w:r>
          </w:p>
        </w:tc>
      </w:tr>
      <w:tr w:rsidR="00CE2F51" w:rsidRPr="00CE2F51" w:rsidTr="005D2196">
        <w:trPr>
          <w:trHeight w:val="719"/>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lastRenderedPageBreak/>
              <w:t>11. Общие работы, выполняемые для надлежащего содержания систем холодного водоснабжения и водоотведения в многоквартирных домах:</w:t>
            </w:r>
          </w:p>
        </w:tc>
      </w:tr>
      <w:tr w:rsidR="00CE2F51" w:rsidRPr="00CE2F51" w:rsidTr="005D2196">
        <w:trPr>
          <w:trHeight w:val="43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1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7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8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30"/>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r>
      <w:tr w:rsidR="00CE2F51" w:rsidRPr="00CE2F51" w:rsidTr="005D2196">
        <w:trPr>
          <w:trHeight w:val="128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7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r>
      <w:tr w:rsidR="00CE2F51" w:rsidRPr="00CE2F51" w:rsidTr="005D2196">
        <w:trPr>
          <w:trHeight w:val="25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6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5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1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6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09"/>
        </w:trPr>
        <w:tc>
          <w:tcPr>
            <w:tcW w:w="9290"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9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70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2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84"/>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7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32"/>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32"/>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32"/>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40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401"/>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401"/>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 xml:space="preserve">2.8.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Кирова дом 7/19</w:t>
      </w:r>
    </w:p>
    <w:tbl>
      <w:tblPr>
        <w:tblW w:w="96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0"/>
        <w:gridCol w:w="2796"/>
      </w:tblGrid>
      <w:tr w:rsidR="00CE2F51" w:rsidRPr="00CE2F51" w:rsidTr="005D2196">
        <w:trPr>
          <w:trHeight w:val="952"/>
        </w:trPr>
        <w:tc>
          <w:tcPr>
            <w:tcW w:w="6830"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96"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6"/>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8"/>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9"/>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1"/>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5"/>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7"/>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6"/>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00"/>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1"/>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80"/>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5"/>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0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8"/>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3"/>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7"/>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8"/>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0"/>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0"/>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4"/>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40"/>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6"/>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6"/>
        </w:trPr>
        <w:tc>
          <w:tcPr>
            <w:tcW w:w="6830"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9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9"/>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5"/>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7. Работы, выполняемые в целях надлежащего содержания перегородок в многоквартирных домах:</w:t>
            </w:r>
          </w:p>
        </w:tc>
      </w:tr>
      <w:tr w:rsidR="00CE2F51" w:rsidRPr="00CE2F51" w:rsidTr="005D2196">
        <w:trPr>
          <w:trHeight w:val="142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0"/>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96"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9"/>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1"/>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2"/>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66"/>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6"/>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50"/>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5"/>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70"/>
        </w:trPr>
        <w:tc>
          <w:tcPr>
            <w:tcW w:w="9626"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4"/>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очистка крышек люков колодцев и пожарных гидрантов от снега и льда толщиной слоя свыше 5 см</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7"/>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6"/>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6"/>
        </w:trPr>
        <w:tc>
          <w:tcPr>
            <w:tcW w:w="962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0"/>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9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2"/>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9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2"/>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2"/>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2"/>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9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9"/>
        </w:trPr>
        <w:tc>
          <w:tcPr>
            <w:tcW w:w="6830"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9"/>
        </w:trPr>
        <w:tc>
          <w:tcPr>
            <w:tcW w:w="683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96"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2.9.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пер. Фабричный дом 16</w:t>
      </w:r>
    </w:p>
    <w:tbl>
      <w:tblPr>
        <w:tblW w:w="97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5"/>
        <w:gridCol w:w="2836"/>
      </w:tblGrid>
      <w:tr w:rsidR="00CE2F51" w:rsidRPr="00CE2F51" w:rsidTr="005D2196">
        <w:trPr>
          <w:trHeight w:val="970"/>
        </w:trPr>
        <w:tc>
          <w:tcPr>
            <w:tcW w:w="692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Наименование работ и услуг</w:t>
            </w:r>
          </w:p>
        </w:tc>
        <w:tc>
          <w:tcPr>
            <w:tcW w:w="283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39"/>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6"/>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70"/>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0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8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34"/>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6"/>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1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1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7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9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1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6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36"/>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утеплителя, гидроизоляции и звукоизоляции, адгезии отделочных слоев к конструкциям перекрытия (покрытия)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08"/>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1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6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1"/>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2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2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85"/>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6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7"/>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50"/>
        </w:trPr>
        <w:tc>
          <w:tcPr>
            <w:tcW w:w="6925"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4"/>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4"/>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47"/>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5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3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04"/>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7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70"/>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9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7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4"/>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55"/>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63"/>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47"/>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1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8"/>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94"/>
        </w:trPr>
        <w:tc>
          <w:tcPr>
            <w:tcW w:w="9761"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9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2"/>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20"/>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77"/>
        </w:trPr>
        <w:tc>
          <w:tcPr>
            <w:tcW w:w="976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71"/>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9"/>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3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9"/>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9"/>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9"/>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3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85"/>
        </w:trPr>
        <w:tc>
          <w:tcPr>
            <w:tcW w:w="6925"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85"/>
        </w:trPr>
        <w:tc>
          <w:tcPr>
            <w:tcW w:w="6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3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2.10.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Салтыкова-Щедрина дом 2</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p>
    <w:tbl>
      <w:tblPr>
        <w:tblW w:w="100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3"/>
        <w:gridCol w:w="2925"/>
      </w:tblGrid>
      <w:tr w:rsidR="00CE2F51" w:rsidRPr="00CE2F51" w:rsidTr="005D2196">
        <w:trPr>
          <w:trHeight w:val="949"/>
        </w:trPr>
        <w:tc>
          <w:tcPr>
            <w:tcW w:w="714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92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2"/>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7"/>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7"/>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2"/>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3"/>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4"/>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6"/>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2"/>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8"/>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1"/>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1"/>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9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4"/>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8"/>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3"/>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3"/>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2"/>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4"/>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3"/>
        </w:trPr>
        <w:tc>
          <w:tcPr>
            <w:tcW w:w="714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92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6"/>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6"/>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2"/>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18"/>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w:t>
            </w:r>
            <w:r w:rsidRPr="00CE2F51">
              <w:rPr>
                <w:rFonts w:ascii="Times New Roman" w:eastAsia="Times New Roman" w:hAnsi="Times New Roman" w:cs="Times New Roman"/>
                <w:sz w:val="24"/>
                <w:szCs w:val="24"/>
                <w:lang w:eastAsia="ar-SA"/>
              </w:rPr>
              <w:lastRenderedPageBreak/>
              <w:t>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92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r>
      <w:tr w:rsidR="00CE2F51" w:rsidRPr="00CE2F51" w:rsidTr="005D2196">
        <w:trPr>
          <w:trHeight w:val="786"/>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9"/>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61"/>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4"/>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9"/>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0"/>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2"/>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3"/>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5"/>
        </w:trPr>
        <w:tc>
          <w:tcPr>
            <w:tcW w:w="10068"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2"/>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7"/>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5"/>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1"/>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4"/>
        </w:trPr>
        <w:tc>
          <w:tcPr>
            <w:tcW w:w="10068"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9"/>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6"/>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 очистка металлической решетки и приямка</w:t>
            </w:r>
          </w:p>
        </w:tc>
        <w:tc>
          <w:tcPr>
            <w:tcW w:w="292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1"/>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92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1"/>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1"/>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1"/>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2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4"/>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4"/>
        </w:trPr>
        <w:tc>
          <w:tcPr>
            <w:tcW w:w="714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4"/>
        </w:trPr>
        <w:tc>
          <w:tcPr>
            <w:tcW w:w="714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92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2.11.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Стахановский дом 16/2</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2.11.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Степанова дом 9/44</w:t>
      </w:r>
    </w:p>
    <w:tbl>
      <w:tblPr>
        <w:tblW w:w="96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7"/>
        <w:gridCol w:w="2795"/>
      </w:tblGrid>
      <w:tr w:rsidR="00CE2F51" w:rsidRPr="00CE2F51" w:rsidTr="005D2196">
        <w:trPr>
          <w:trHeight w:val="950"/>
        </w:trPr>
        <w:tc>
          <w:tcPr>
            <w:tcW w:w="6827"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9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4"/>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7"/>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Работы, выполняемые в отношении всех видов фундаментов:</w:t>
            </w:r>
          </w:p>
        </w:tc>
      </w:tr>
      <w:tr w:rsidR="00CE2F51" w:rsidRPr="00CE2F51" w:rsidTr="005D2196">
        <w:trPr>
          <w:trHeight w:val="558"/>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7"/>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5"/>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5"/>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7"/>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9"/>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2"/>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98"/>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1"/>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5"/>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7"/>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9"/>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9"/>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3"/>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7"/>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5"/>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4"/>
        </w:trPr>
        <w:tc>
          <w:tcPr>
            <w:tcW w:w="6827"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9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7"/>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7"/>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3"/>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21"/>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9"/>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w:t>
            </w:r>
            <w:r w:rsidRPr="00CE2F51">
              <w:rPr>
                <w:rFonts w:ascii="Times New Roman" w:eastAsia="Times New Roman" w:hAnsi="Times New Roman" w:cs="Times New Roman"/>
                <w:sz w:val="24"/>
                <w:szCs w:val="24"/>
                <w:lang w:eastAsia="ar-SA"/>
              </w:rPr>
              <w:lastRenderedPageBreak/>
              <w:t>оборудованию - устранение выявленных нарушений</w:t>
            </w:r>
          </w:p>
        </w:tc>
        <w:tc>
          <w:tcPr>
            <w:tcW w:w="279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r>
      <w:tr w:rsidR="00CE2F51" w:rsidRPr="00CE2F51" w:rsidTr="005D2196">
        <w:trPr>
          <w:trHeight w:val="787"/>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0"/>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6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5"/>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9"/>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1"/>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4"/>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1"/>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7"/>
        </w:trPr>
        <w:tc>
          <w:tcPr>
            <w:tcW w:w="9622"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3"/>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8"/>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1"/>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5"/>
        </w:trPr>
        <w:tc>
          <w:tcPr>
            <w:tcW w:w="962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0"/>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8"/>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9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2"/>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9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2"/>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очистка от мусора урн, установленных возле подъездов</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2"/>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2"/>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9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6"/>
        </w:trPr>
        <w:tc>
          <w:tcPr>
            <w:tcW w:w="6827"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6"/>
        </w:trPr>
        <w:tc>
          <w:tcPr>
            <w:tcW w:w="682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9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2.12.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Степанова дом 29/9</w:t>
      </w:r>
    </w:p>
    <w:tbl>
      <w:tblPr>
        <w:tblW w:w="97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9"/>
        <w:gridCol w:w="2821"/>
      </w:tblGrid>
      <w:tr w:rsidR="00CE2F51" w:rsidRPr="00CE2F51" w:rsidTr="005D2196">
        <w:trPr>
          <w:trHeight w:val="975"/>
        </w:trPr>
        <w:tc>
          <w:tcPr>
            <w:tcW w:w="6889"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2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45"/>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8"/>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73"/>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9"/>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04"/>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9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39"/>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9"/>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24"/>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21"/>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7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94"/>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16"/>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67"/>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4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6"/>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11"/>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23"/>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69"/>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3"/>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 Работы, выполняемые в целях надлежащего содержания крыш многоквартирных домов:</w:t>
            </w:r>
          </w:p>
        </w:tc>
      </w:tr>
      <w:tr w:rsidR="00CE2F51" w:rsidRPr="00CE2F51" w:rsidTr="005D2196">
        <w:trPr>
          <w:trHeight w:val="424"/>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24"/>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7"/>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88"/>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67"/>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0"/>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53"/>
        </w:trPr>
        <w:tc>
          <w:tcPr>
            <w:tcW w:w="6889"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2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8"/>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8"/>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0"/>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58"/>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7"/>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2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08"/>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7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75"/>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96"/>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7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6"/>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56"/>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6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50"/>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12"/>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63"/>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00"/>
        </w:trPr>
        <w:tc>
          <w:tcPr>
            <w:tcW w:w="9710"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88"/>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9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3"/>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4"/>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22"/>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80"/>
        </w:trPr>
        <w:tc>
          <w:tcPr>
            <w:tcW w:w="971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7"/>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75"/>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2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0"/>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2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30"/>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30"/>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30"/>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организация накопления отходов I - IV классов опасности (отработанных ртутьсодержащих ламп и др.) и их передача в </w:t>
            </w:r>
            <w:r w:rsidRPr="00CE2F51">
              <w:rPr>
                <w:rFonts w:ascii="Times New Roman" w:eastAsia="Calibri" w:hAnsi="Times New Roman" w:cs="Times New Roman"/>
                <w:sz w:val="24"/>
                <w:szCs w:val="24"/>
                <w:lang w:eastAsia="ar-SA"/>
              </w:rPr>
              <w:lastRenderedPageBreak/>
              <w:t>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2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месяц</w:t>
            </w:r>
          </w:p>
        </w:tc>
      </w:tr>
      <w:tr w:rsidR="00CE2F51" w:rsidRPr="00CE2F51" w:rsidTr="005D2196">
        <w:trPr>
          <w:trHeight w:val="1392"/>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92"/>
        </w:trPr>
        <w:tc>
          <w:tcPr>
            <w:tcW w:w="6889"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92"/>
        </w:trPr>
        <w:tc>
          <w:tcPr>
            <w:tcW w:w="688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2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2.13.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Тверская дом 21</w:t>
      </w:r>
    </w:p>
    <w:tbl>
      <w:tblPr>
        <w:tblW w:w="9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6"/>
        <w:gridCol w:w="2848"/>
      </w:tblGrid>
      <w:tr w:rsidR="00CE2F51" w:rsidRPr="00CE2F51" w:rsidTr="005D2196">
        <w:trPr>
          <w:trHeight w:val="958"/>
        </w:trPr>
        <w:tc>
          <w:tcPr>
            <w:tcW w:w="6956"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24"/>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1"/>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63"/>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0"/>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76"/>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2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0"/>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Работы, выполняемые для надлежащего содержания стен многоквартирных домов:</w:t>
            </w:r>
          </w:p>
        </w:tc>
      </w:tr>
      <w:tr w:rsidR="00CE2F51" w:rsidRPr="00CE2F51" w:rsidTr="005D2196">
        <w:trPr>
          <w:trHeight w:val="1006"/>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9"/>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5"/>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84"/>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01"/>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50"/>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1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9"/>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00"/>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05"/>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4"/>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4"/>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7"/>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7"/>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2"/>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8"/>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47"/>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40"/>
        </w:trPr>
        <w:tc>
          <w:tcPr>
            <w:tcW w:w="6956"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4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4"/>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4"/>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9"/>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3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2"/>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48"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94"/>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5"/>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8"/>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74"/>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9"/>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52"/>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6"/>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9"/>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6"/>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78"/>
        </w:trPr>
        <w:tc>
          <w:tcPr>
            <w:tcW w:w="9804"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84"/>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1"/>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5"/>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70"/>
        </w:trPr>
        <w:tc>
          <w:tcPr>
            <w:tcW w:w="980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2"/>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63"/>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4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5"/>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4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5"/>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5"/>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5"/>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6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68"/>
        </w:trPr>
        <w:tc>
          <w:tcPr>
            <w:tcW w:w="695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lastRenderedPageBreak/>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68"/>
        </w:trPr>
        <w:tc>
          <w:tcPr>
            <w:tcW w:w="695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48"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2.14.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Тверская дом 23</w:t>
      </w:r>
    </w:p>
    <w:tbl>
      <w:tblPr>
        <w:tblW w:w="93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1"/>
        <w:gridCol w:w="2723"/>
      </w:tblGrid>
      <w:tr w:rsidR="00CE2F51" w:rsidRPr="00CE2F51" w:rsidTr="005D2196">
        <w:trPr>
          <w:trHeight w:val="968"/>
        </w:trPr>
        <w:tc>
          <w:tcPr>
            <w:tcW w:w="665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2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37"/>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25"/>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69"/>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6"/>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9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87"/>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3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5"/>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1016"/>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16"/>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7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90"/>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910"/>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60"/>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3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2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07"/>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1015"/>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63"/>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9"/>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2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2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5"/>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84"/>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w:t>
            </w:r>
            <w:r w:rsidRPr="00CE2F51">
              <w:rPr>
                <w:rFonts w:ascii="Times New Roman" w:eastAsia="Calibri" w:hAnsi="Times New Roman" w:cs="Times New Roman"/>
                <w:sz w:val="24"/>
                <w:szCs w:val="24"/>
                <w:lang w:eastAsia="ar-SA"/>
              </w:rPr>
              <w:lastRenderedPageBreak/>
              <w:t>водостока</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r>
      <w:tr w:rsidR="00CE2F51" w:rsidRPr="00CE2F51" w:rsidTr="005D2196">
        <w:trPr>
          <w:trHeight w:val="1159"/>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48"/>
        </w:trPr>
        <w:tc>
          <w:tcPr>
            <w:tcW w:w="6651"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2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3"/>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3"/>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46"/>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4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5"/>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23"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802"/>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7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68"/>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87"/>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6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3"/>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II. Работы и услуги по содержанию иного общего имущества в многоквартирном доме</w:t>
            </w:r>
          </w:p>
        </w:tc>
      </w:tr>
      <w:tr w:rsidR="00CE2F51" w:rsidRPr="00CE2F51" w:rsidTr="005D2196">
        <w:trPr>
          <w:trHeight w:val="254"/>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6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46"/>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9"/>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7"/>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91"/>
        </w:trPr>
        <w:tc>
          <w:tcPr>
            <w:tcW w:w="9374"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84"/>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91"/>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6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9"/>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76"/>
        </w:trPr>
        <w:tc>
          <w:tcPr>
            <w:tcW w:w="937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5"/>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70"/>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2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8"/>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2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8"/>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8"/>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8"/>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2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8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82"/>
        </w:trPr>
        <w:tc>
          <w:tcPr>
            <w:tcW w:w="665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lastRenderedPageBreak/>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82"/>
        </w:trPr>
        <w:tc>
          <w:tcPr>
            <w:tcW w:w="665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23"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2.15.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6/4</w:t>
      </w:r>
    </w:p>
    <w:tbl>
      <w:tblPr>
        <w:tblW w:w="9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6"/>
        <w:gridCol w:w="2885"/>
      </w:tblGrid>
      <w:tr w:rsidR="00CE2F51" w:rsidRPr="00CE2F51" w:rsidTr="005D2196">
        <w:trPr>
          <w:trHeight w:val="945"/>
        </w:trPr>
        <w:tc>
          <w:tcPr>
            <w:tcW w:w="7046"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 Периодичность выполнения работ и оказания услуг</w:t>
            </w:r>
          </w:p>
        </w:tc>
      </w:tr>
      <w:tr w:rsidR="00CE2F51" w:rsidRPr="00CE2F51" w:rsidTr="005D2196">
        <w:trPr>
          <w:trHeight w:val="1207"/>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5"/>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5"/>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9"/>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1"/>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0"/>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2"/>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2"/>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99"/>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w:t>
            </w:r>
            <w:r w:rsidRPr="00CE2F51">
              <w:rPr>
                <w:rFonts w:ascii="Times New Roman" w:eastAsia="Times New Roman" w:hAnsi="Times New Roman" w:cs="Times New Roman"/>
                <w:sz w:val="24"/>
                <w:szCs w:val="24"/>
                <w:lang w:eastAsia="ar-SA"/>
              </w:rPr>
              <w:lastRenderedPageBreak/>
              <w:t>конструкциями в домах со стенами из мелких блоков, искусственных и естественных камней</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r>
      <w:tr w:rsidR="00CE2F51" w:rsidRPr="00CE2F51" w:rsidTr="005D2196">
        <w:trPr>
          <w:trHeight w:val="557"/>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6"/>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8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7"/>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8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2"/>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6"/>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1"/>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2"/>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1"/>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1"/>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0"/>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1"/>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0"/>
        </w:trPr>
        <w:tc>
          <w:tcPr>
            <w:tcW w:w="7046"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13"/>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3"/>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7"/>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56"/>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8"/>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4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- 1 раз в неделю; мытье - 1 раз в </w:t>
            </w:r>
            <w:r w:rsidRPr="00CE2F51">
              <w:rPr>
                <w:rFonts w:ascii="Times New Roman" w:eastAsia="Times New Roman" w:hAnsi="Times New Roman" w:cs="Times New Roman"/>
                <w:sz w:val="24"/>
                <w:szCs w:val="24"/>
                <w:lang w:eastAsia="ar-SA"/>
              </w:rPr>
              <w:lastRenderedPageBreak/>
              <w:t>неделю</w:t>
            </w:r>
          </w:p>
        </w:tc>
      </w:tr>
      <w:tr w:rsidR="00CE2F51" w:rsidRPr="00CE2F51" w:rsidTr="005D2196">
        <w:trPr>
          <w:trHeight w:val="630"/>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2"/>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6"/>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9931"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0"/>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4"/>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09"/>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2"/>
        </w:trPr>
        <w:tc>
          <w:tcPr>
            <w:tcW w:w="9931"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8"/>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4"/>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0"/>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0"/>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0"/>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49"/>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49"/>
        </w:trPr>
        <w:tc>
          <w:tcPr>
            <w:tcW w:w="704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49"/>
        </w:trPr>
        <w:tc>
          <w:tcPr>
            <w:tcW w:w="704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2.16.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5/6</w:t>
      </w:r>
    </w:p>
    <w:tbl>
      <w:tblPr>
        <w:tblW w:w="92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1"/>
        <w:gridCol w:w="2699"/>
      </w:tblGrid>
      <w:tr w:rsidR="00CE2F51" w:rsidRPr="00CE2F51" w:rsidTr="005D2196">
        <w:trPr>
          <w:trHeight w:val="938"/>
        </w:trPr>
        <w:tc>
          <w:tcPr>
            <w:tcW w:w="659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699"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19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2"/>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1"/>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7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5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0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2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8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9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2"/>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8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7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4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8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2"/>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0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0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66"/>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2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25"/>
        </w:trPr>
        <w:tc>
          <w:tcPr>
            <w:tcW w:w="6591"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7"/>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25"/>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0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699"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77"/>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3"/>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4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0"/>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6"/>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44"/>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25"/>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0"/>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проведение дератизации и дезинсекции помещений, входящих в состав общего имущества в многоквартирном доме</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1"/>
        </w:trPr>
        <w:tc>
          <w:tcPr>
            <w:tcW w:w="9290"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6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6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47"/>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0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58"/>
        </w:trPr>
        <w:tc>
          <w:tcPr>
            <w:tcW w:w="929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6"/>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4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8"/>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699"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18"/>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18"/>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18"/>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699"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3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39"/>
        </w:trPr>
        <w:tc>
          <w:tcPr>
            <w:tcW w:w="6591"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39"/>
        </w:trPr>
        <w:tc>
          <w:tcPr>
            <w:tcW w:w="659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699"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 xml:space="preserve">2.17.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11, ул. Вагжанова дом 15</w:t>
      </w:r>
    </w:p>
    <w:tbl>
      <w:tblPr>
        <w:tblW w:w="104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03"/>
        <w:gridCol w:w="3031"/>
      </w:tblGrid>
      <w:tr w:rsidR="00CE2F51" w:rsidRPr="00CE2F51" w:rsidTr="005D2196">
        <w:trPr>
          <w:trHeight w:val="952"/>
        </w:trPr>
        <w:tc>
          <w:tcPr>
            <w:tcW w:w="740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3031"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5"/>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8"/>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9"/>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0"/>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8"/>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6"/>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6"/>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9"/>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1"/>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80"/>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800"/>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7"/>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6"/>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8"/>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8"/>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0"/>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0"/>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4"/>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9"/>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6"/>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5"/>
        </w:trPr>
        <w:tc>
          <w:tcPr>
            <w:tcW w:w="740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303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9"/>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9"/>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4"/>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23"/>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0"/>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3031"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8"/>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1"/>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2"/>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65"/>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6"/>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50"/>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9"/>
        </w:trPr>
        <w:tc>
          <w:tcPr>
            <w:tcW w:w="10434"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4"/>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9"/>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7"/>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очистка придомовой территории от снега наносного происхождения (или подметание такой территории, свободной от снежного покрова)</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6"/>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6"/>
        </w:trPr>
        <w:tc>
          <w:tcPr>
            <w:tcW w:w="10434"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0"/>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9"/>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303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2"/>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303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2"/>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2"/>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2"/>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3031"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8"/>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8"/>
        </w:trPr>
        <w:tc>
          <w:tcPr>
            <w:tcW w:w="740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8"/>
        </w:trPr>
        <w:tc>
          <w:tcPr>
            <w:tcW w:w="740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3031"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2.18.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15/20</w:t>
      </w:r>
    </w:p>
    <w:tbl>
      <w:tblPr>
        <w:tblW w:w="96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2"/>
        <w:gridCol w:w="2810"/>
      </w:tblGrid>
      <w:tr w:rsidR="00CE2F51" w:rsidRPr="00CE2F51" w:rsidTr="005D2196">
        <w:trPr>
          <w:trHeight w:val="946"/>
        </w:trPr>
        <w:tc>
          <w:tcPr>
            <w:tcW w:w="6862"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10"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08"/>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5"/>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Работы, выполняемые в отношении всех видов фундаментов:</w:t>
            </w:r>
          </w:p>
        </w:tc>
      </w:tr>
      <w:tr w:rsidR="00CE2F51" w:rsidRPr="00CE2F51" w:rsidTr="005D2196">
        <w:trPr>
          <w:trHeight w:val="556"/>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2"/>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1"/>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3"/>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3"/>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7"/>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89"/>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9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3"/>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7"/>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3"/>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2"/>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3"/>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7"/>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1"/>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1"/>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1"/>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2"/>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3"/>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1"/>
        </w:trPr>
        <w:tc>
          <w:tcPr>
            <w:tcW w:w="6862"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1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4"/>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4"/>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1"/>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14"/>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7"/>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1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4"/>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6"/>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57"/>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6"/>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8"/>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49"/>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1"/>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2"/>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7"/>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1"/>
        </w:trPr>
        <w:tc>
          <w:tcPr>
            <w:tcW w:w="9672"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1"/>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5"/>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3"/>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09"/>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3"/>
        </w:trPr>
        <w:tc>
          <w:tcPr>
            <w:tcW w:w="967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8"/>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5"/>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1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1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0"/>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0"/>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0"/>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1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0"/>
        </w:trPr>
        <w:tc>
          <w:tcPr>
            <w:tcW w:w="686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0"/>
        </w:trPr>
        <w:tc>
          <w:tcPr>
            <w:tcW w:w="68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1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2.19.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82/22</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p>
    <w:tbl>
      <w:tblPr>
        <w:tblW w:w="95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2"/>
        <w:gridCol w:w="2777"/>
      </w:tblGrid>
      <w:tr w:rsidR="00CE2F51" w:rsidRPr="00CE2F51" w:rsidTr="005D2196">
        <w:trPr>
          <w:trHeight w:val="951"/>
        </w:trPr>
        <w:tc>
          <w:tcPr>
            <w:tcW w:w="6782"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777"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4"/>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7"/>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8"/>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4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4"/>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7"/>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5"/>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5"/>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8"/>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6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9"/>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4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99"/>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6"/>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5"/>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7"/>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7"/>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9"/>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7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3"/>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38"/>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5"/>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4"/>
        </w:trPr>
        <w:tc>
          <w:tcPr>
            <w:tcW w:w="6782"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77"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8"/>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8"/>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4"/>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2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2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77"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8"/>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6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1"/>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6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5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5"/>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9"/>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5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4"/>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4"/>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7"/>
        </w:trPr>
        <w:tc>
          <w:tcPr>
            <w:tcW w:w="9559"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3"/>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8"/>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6"/>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6"/>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1"/>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5"/>
        </w:trPr>
        <w:tc>
          <w:tcPr>
            <w:tcW w:w="9559"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80"/>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8"/>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77"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2"/>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77"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2"/>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2"/>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2"/>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77"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7"/>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7"/>
        </w:trPr>
        <w:tc>
          <w:tcPr>
            <w:tcW w:w="6782"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7"/>
        </w:trPr>
        <w:tc>
          <w:tcPr>
            <w:tcW w:w="6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77"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2.20.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111</w:t>
      </w:r>
    </w:p>
    <w:tbl>
      <w:tblPr>
        <w:tblW w:w="9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3"/>
        <w:gridCol w:w="2880"/>
      </w:tblGrid>
      <w:tr w:rsidR="00CE2F51" w:rsidRPr="00CE2F51" w:rsidTr="005D2196">
        <w:trPr>
          <w:trHeight w:val="947"/>
        </w:trPr>
        <w:tc>
          <w:tcPr>
            <w:tcW w:w="7033"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880"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210"/>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16"/>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56"/>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81"/>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63"/>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91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33"/>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94"/>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1"/>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58"/>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77"/>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90"/>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3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9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54"/>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08"/>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3"/>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93"/>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44"/>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7"/>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1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1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71"/>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w:t>
            </w:r>
            <w:r w:rsidRPr="00CE2F51">
              <w:rPr>
                <w:rFonts w:ascii="Times New Roman" w:eastAsia="Calibri" w:hAnsi="Times New Roman" w:cs="Times New Roman"/>
                <w:sz w:val="24"/>
                <w:szCs w:val="24"/>
                <w:lang w:eastAsia="ar-SA"/>
              </w:rPr>
              <w:lastRenderedPageBreak/>
              <w:t>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r>
      <w:tr w:rsidR="00CE2F51" w:rsidRPr="00CE2F51" w:rsidTr="005D2196">
        <w:trPr>
          <w:trHeight w:val="1134"/>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3"/>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32"/>
        </w:trPr>
        <w:tc>
          <w:tcPr>
            <w:tcW w:w="7033"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88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5"/>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5"/>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1"/>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416"/>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8"/>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880"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85"/>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58"/>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7"/>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5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7"/>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4"/>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II. Работы и услуги по содержанию иного общего имущества в многоквартирном доме</w:t>
            </w:r>
          </w:p>
        </w:tc>
      </w:tr>
      <w:tr w:rsidR="00CE2F51" w:rsidRPr="00CE2F51" w:rsidTr="005D2196">
        <w:trPr>
          <w:trHeight w:val="249"/>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4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31"/>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303"/>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38"/>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3"/>
        </w:trPr>
        <w:tc>
          <w:tcPr>
            <w:tcW w:w="9912"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71"/>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76"/>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3"/>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5"/>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10"/>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63"/>
        </w:trPr>
        <w:tc>
          <w:tcPr>
            <w:tcW w:w="9912"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9"/>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55"/>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88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1"/>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88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21"/>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21"/>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21"/>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880"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5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52"/>
        </w:trPr>
        <w:tc>
          <w:tcPr>
            <w:tcW w:w="7033"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52"/>
        </w:trPr>
        <w:tc>
          <w:tcPr>
            <w:tcW w:w="703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880"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2.21. 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both"/>
        <w:rPr>
          <w:rFonts w:ascii="Times New Roman" w:eastAsia="Times New Roman" w:hAnsi="Times New Roman" w:cs="Times New Roman"/>
          <w:b/>
          <w:sz w:val="24"/>
          <w:szCs w:val="24"/>
          <w:lang w:eastAsia="ar-SA"/>
        </w:rPr>
      </w:pP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125/19</w:t>
      </w:r>
    </w:p>
    <w:tbl>
      <w:tblPr>
        <w:tblW w:w="10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6"/>
        <w:gridCol w:w="2914"/>
      </w:tblGrid>
      <w:tr w:rsidR="00CE2F51" w:rsidRPr="00CE2F51" w:rsidTr="005D2196">
        <w:trPr>
          <w:trHeight w:val="927"/>
        </w:trPr>
        <w:tc>
          <w:tcPr>
            <w:tcW w:w="7116"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2914"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184"/>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407"/>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44"/>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32"/>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4"/>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41"/>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9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22"/>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7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8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4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65"/>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3. Работы, выполняемые в целях надлежащего содержания перекрытий и покрытий многоквартирных домов:</w:t>
            </w:r>
          </w:p>
        </w:tc>
      </w:tr>
      <w:tr w:rsidR="00CE2F51" w:rsidRPr="00CE2F51" w:rsidTr="005D2196">
        <w:trPr>
          <w:trHeight w:val="871"/>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19"/>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754"/>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38"/>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89"/>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81"/>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72"/>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2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6"/>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40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0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6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59"/>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109"/>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1"/>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716"/>
        </w:trPr>
        <w:tc>
          <w:tcPr>
            <w:tcW w:w="7116"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91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8"/>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lastRenderedPageBreak/>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8"/>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18"/>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38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00"/>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914"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68"/>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4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27"/>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232"/>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27"/>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86"/>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43"/>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538"/>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618"/>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296"/>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20"/>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36"/>
        </w:trPr>
        <w:tc>
          <w:tcPr>
            <w:tcW w:w="10030"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59"/>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61"/>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40"/>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98"/>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401"/>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51"/>
        </w:trPr>
        <w:tc>
          <w:tcPr>
            <w:tcW w:w="10030"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7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642"/>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91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14"/>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91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314"/>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314"/>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314"/>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1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32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323"/>
        </w:trPr>
        <w:tc>
          <w:tcPr>
            <w:tcW w:w="7116"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323"/>
        </w:trPr>
        <w:tc>
          <w:tcPr>
            <w:tcW w:w="7116"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914"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2.22.Перечень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uppressAutoHyphens/>
        <w:spacing w:after="60" w:line="240" w:lineRule="auto"/>
        <w:ind w:firstLine="698"/>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91/24</w:t>
      </w:r>
    </w:p>
    <w:tbl>
      <w:tblPr>
        <w:tblW w:w="95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4"/>
        <w:gridCol w:w="2782"/>
      </w:tblGrid>
      <w:tr w:rsidR="00CE2F51" w:rsidRPr="00CE2F51" w:rsidTr="005D2196">
        <w:trPr>
          <w:trHeight w:val="859"/>
        </w:trPr>
        <w:tc>
          <w:tcPr>
            <w:tcW w:w="6794"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Наименование работ и услуг</w:t>
            </w:r>
          </w:p>
        </w:tc>
        <w:tc>
          <w:tcPr>
            <w:tcW w:w="2782"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r>
      <w:tr w:rsidR="00CE2F51" w:rsidRPr="00CE2F51" w:rsidTr="005D2196">
        <w:trPr>
          <w:trHeight w:val="1098"/>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CE2F51" w:rsidRPr="00CE2F51" w:rsidTr="005D2196">
        <w:trPr>
          <w:trHeight w:val="377"/>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r>
      <w:tr w:rsidR="00CE2F51" w:rsidRPr="00CE2F51" w:rsidTr="005D2196">
        <w:trPr>
          <w:trHeight w:val="505"/>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r>
      <w:tr w:rsidR="00CE2F51" w:rsidRPr="00CE2F51" w:rsidTr="005D2196">
        <w:trPr>
          <w:trHeight w:val="307"/>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09"/>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965"/>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828"/>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484"/>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r>
      <w:tr w:rsidR="00CE2F51" w:rsidRPr="00CE2F51" w:rsidTr="005D2196">
        <w:trPr>
          <w:trHeight w:val="902"/>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36"/>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507"/>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524"/>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r>
      <w:tr w:rsidR="00CE2F51" w:rsidRPr="00CE2F51" w:rsidTr="005D2196">
        <w:trPr>
          <w:trHeight w:val="808"/>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852"/>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626"/>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68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проверка состояния утеплителя, гидроизоляции и звукоизоляции, адгезии отделочных слоев к конструкциям </w:t>
            </w:r>
            <w:r w:rsidRPr="00CE2F51">
              <w:rPr>
                <w:rFonts w:ascii="Times New Roman" w:eastAsia="Times New Roman" w:hAnsi="Times New Roman" w:cs="Times New Roman"/>
                <w:sz w:val="24"/>
                <w:szCs w:val="24"/>
                <w:lang w:eastAsia="ar-SA"/>
              </w:rPr>
              <w:lastRenderedPageBreak/>
              <w:t>перекрытия (покрытия)</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r>
      <w:tr w:rsidR="00CE2F51" w:rsidRPr="00CE2F51" w:rsidTr="005D2196">
        <w:trPr>
          <w:trHeight w:val="82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8"/>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r>
      <w:tr w:rsidR="00CE2F51" w:rsidRPr="00CE2F51" w:rsidTr="005D2196">
        <w:trPr>
          <w:trHeight w:val="901"/>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6"/>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97"/>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r>
      <w:tr w:rsidR="00CE2F51" w:rsidRPr="00CE2F51" w:rsidTr="005D2196">
        <w:trPr>
          <w:trHeight w:val="37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37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24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r>
      <w:tr w:rsidR="00CE2F51" w:rsidRPr="00CE2F51" w:rsidTr="005D2196">
        <w:trPr>
          <w:trHeight w:val="518"/>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1029"/>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11"/>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r>
      <w:tr w:rsidR="00CE2F51" w:rsidRPr="00CE2F51" w:rsidTr="005D2196">
        <w:trPr>
          <w:trHeight w:val="664"/>
        </w:trPr>
        <w:tc>
          <w:tcPr>
            <w:tcW w:w="6794"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278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21"/>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21"/>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3"/>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r>
      <w:tr w:rsidR="00CE2F51" w:rsidRPr="00CE2F51" w:rsidTr="005D2196">
        <w:trPr>
          <w:trHeight w:val="1285"/>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42"/>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44"/>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782"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r>
      <w:tr w:rsidR="00CE2F51" w:rsidRPr="00CE2F51" w:rsidTr="005D2196">
        <w:trPr>
          <w:trHeight w:val="712"/>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r>
      <w:tr w:rsidR="00CE2F51" w:rsidRPr="00CE2F51" w:rsidTr="005D2196">
        <w:trPr>
          <w:trHeight w:val="507"/>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59"/>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CE2F51" w:rsidRPr="00CE2F51" w:rsidTr="005D2196">
        <w:trPr>
          <w:trHeight w:val="1142"/>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59"/>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57"/>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r>
      <w:tr w:rsidR="00CE2F51" w:rsidRPr="00CE2F51" w:rsidTr="005D2196">
        <w:trPr>
          <w:trHeight w:val="226"/>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r>
      <w:tr w:rsidR="00CE2F51" w:rsidRPr="00CE2F51" w:rsidTr="005D2196">
        <w:trPr>
          <w:trHeight w:val="498"/>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r>
      <w:tr w:rsidR="00CE2F51" w:rsidRPr="00CE2F51" w:rsidTr="005D2196">
        <w:trPr>
          <w:trHeight w:val="573"/>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r>
      <w:tr w:rsidR="00CE2F51" w:rsidRPr="00CE2F51" w:rsidTr="005D2196">
        <w:trPr>
          <w:trHeight w:val="275"/>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r>
      <w:tr w:rsidR="00CE2F51" w:rsidRPr="00CE2F51" w:rsidTr="005D2196">
        <w:trPr>
          <w:trHeight w:val="760"/>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46"/>
        </w:trPr>
        <w:tc>
          <w:tcPr>
            <w:tcW w:w="9576"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CE2F51" w:rsidRPr="00CE2F51" w:rsidTr="005D2196">
        <w:trPr>
          <w:trHeight w:val="518"/>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613"/>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3"/>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6"/>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372"/>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r>
      <w:tr w:rsidR="00CE2F51" w:rsidRPr="00CE2F51" w:rsidTr="005D2196">
        <w:trPr>
          <w:trHeight w:val="511"/>
        </w:trPr>
        <w:tc>
          <w:tcPr>
            <w:tcW w:w="9576"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r>
      <w:tr w:rsidR="00CE2F51" w:rsidRPr="00CE2F51" w:rsidTr="005D2196">
        <w:trPr>
          <w:trHeight w:val="253"/>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595"/>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278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91"/>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278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r>
      <w:tr w:rsidR="00CE2F51" w:rsidRPr="00CE2F51" w:rsidTr="005D2196">
        <w:trPr>
          <w:trHeight w:val="291"/>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r>
      <w:tr w:rsidR="00CE2F51" w:rsidRPr="00CE2F51" w:rsidTr="005D2196">
        <w:trPr>
          <w:trHeight w:val="291"/>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r>
      <w:tr w:rsidR="00CE2F51" w:rsidRPr="00CE2F51" w:rsidTr="005D2196">
        <w:trPr>
          <w:trHeight w:val="291"/>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78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r>
      <w:tr w:rsidR="00CE2F51" w:rsidRPr="00CE2F51" w:rsidTr="005D2196">
        <w:trPr>
          <w:trHeight w:val="1227"/>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r>
      <w:tr w:rsidR="00CE2F51" w:rsidRPr="00CE2F51" w:rsidTr="005D2196">
        <w:trPr>
          <w:trHeight w:val="1227"/>
        </w:trPr>
        <w:tc>
          <w:tcPr>
            <w:tcW w:w="6794"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r w:rsidR="00CE2F51" w:rsidRPr="00CE2F51" w:rsidTr="005D2196">
        <w:trPr>
          <w:trHeight w:val="1227"/>
        </w:trPr>
        <w:tc>
          <w:tcPr>
            <w:tcW w:w="6794"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2782"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r>
    </w:tbl>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Собственник                                             Управляющая организация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_____________                                        ________________</w:t>
      </w:r>
    </w:p>
    <w:p w:rsidR="00CE2F51" w:rsidRPr="00CE2F51" w:rsidRDefault="00CE2F51" w:rsidP="00CE2F51">
      <w:pPr>
        <w:suppressAutoHyphens/>
        <w:spacing w:after="60" w:line="240" w:lineRule="auto"/>
        <w:jc w:val="center"/>
        <w:rPr>
          <w:rFonts w:ascii="Times New Roman" w:eastAsia="Times New Roman" w:hAnsi="Times New Roman" w:cs="Times New Roman"/>
          <w:sz w:val="18"/>
          <w:szCs w:val="24"/>
          <w:lang w:eastAsia="ar-SA"/>
        </w:rPr>
      </w:pPr>
      <w:r w:rsidRPr="00CE2F51">
        <w:rPr>
          <w:rFonts w:ascii="Times New Roman" w:eastAsia="Times New Roman" w:hAnsi="Times New Roman" w:cs="Times New Roman"/>
          <w:sz w:val="18"/>
          <w:szCs w:val="24"/>
          <w:lang w:eastAsia="ar-SA"/>
        </w:rPr>
        <w:t xml:space="preserve">                                              М.П.</w:t>
      </w:r>
    </w:p>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bookmarkEnd w:id="5"/>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w:t>
      </w:r>
    </w:p>
    <w:p w:rsidR="00CE2F51" w:rsidRPr="00CE2F51" w:rsidRDefault="00CE2F51" w:rsidP="00CE2F51">
      <w:pPr>
        <w:suppressAutoHyphens/>
        <w:spacing w:after="60" w:line="200" w:lineRule="exact"/>
        <w:ind w:right="-144"/>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lastRenderedPageBreak/>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 Адрес многоквартирного дома:</w:t>
      </w:r>
      <w:r w:rsidRPr="00CE2F51">
        <w:rPr>
          <w:rFonts w:ascii="Times New Roman" w:eastAsia="Times New Roman" w:hAnsi="Times New Roman" w:cs="Times New Roman"/>
          <w:b/>
          <w:noProof/>
          <w:sz w:val="24"/>
          <w:szCs w:val="24"/>
          <w:u w:val="single"/>
        </w:rPr>
        <w:t>с. Кесьма ул. Пушкинская д.1а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rPr>
        <w:t>69:05:0160505:215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1979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5. Степень износа по данным государственного технического учета</w:t>
      </w:r>
      <w:r w:rsidRPr="00CE2F51">
        <w:rPr>
          <w:rFonts w:ascii="Times New Roman" w:eastAsia="Times New Roman" w:hAnsi="Times New Roman" w:cs="Times New Roman"/>
          <w:noProof/>
          <w:sz w:val="24"/>
          <w:szCs w:val="24"/>
          <w:u w:val="single"/>
        </w:rPr>
        <w:t xml:space="preserve">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6. Степень фактического износа: 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7. Год последнего капитального ремонта: 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8. Реквизиты  правового  акта  о  признании    многоквартирного дома аварийным и подлежащим сносу</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 xml:space="preserve">9. Количество этажей: </w:t>
      </w:r>
      <w:r w:rsidRPr="00CE2F51">
        <w:rPr>
          <w:rFonts w:ascii="Times New Roman" w:eastAsia="Times New Roman" w:hAnsi="Times New Roman" w:cs="Times New Roman"/>
          <w:b/>
          <w:noProof/>
          <w:sz w:val="24"/>
          <w:szCs w:val="24"/>
          <w:u w:val="single"/>
        </w:rPr>
        <w:t>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14. Количество квартир: </w:t>
      </w:r>
      <w:r w:rsidRPr="00CE2F51">
        <w:rPr>
          <w:rFonts w:ascii="Times New Roman" w:eastAsia="Times New Roman" w:hAnsi="Times New Roman" w:cs="Times New Roman"/>
          <w:noProof/>
          <w:sz w:val="24"/>
          <w:szCs w:val="24"/>
          <w:u w:val="single"/>
        </w:rPr>
        <w:t>18</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b/>
          <w:noProof/>
          <w:sz w:val="24"/>
          <w:szCs w:val="24"/>
          <w:u w:val="single"/>
        </w:rPr>
        <w:t>-</w:t>
      </w:r>
      <w:r w:rsidRPr="00CE2F51">
        <w:rPr>
          <w:rFonts w:ascii="Times New Roman" w:eastAsia="Times New Roman" w:hAnsi="Times New Roman" w:cs="Times New Roman"/>
          <w:noProof/>
          <w:sz w:val="24"/>
          <w:szCs w:val="24"/>
          <w:u w:val="single"/>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u w:val="single"/>
        </w:rPr>
        <w:t>1059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б) жилых помещений (общая площадь квартир</w:t>
      </w:r>
      <w:r w:rsidRPr="00CE2F51">
        <w:rPr>
          <w:rFonts w:ascii="Times New Roman" w:eastAsia="Times New Roman" w:hAnsi="Times New Roman" w:cs="Times New Roman"/>
          <w:b/>
          <w:noProof/>
          <w:sz w:val="24"/>
          <w:szCs w:val="24"/>
        </w:rPr>
        <w:t xml:space="preserve">)  </w:t>
      </w:r>
      <w:r w:rsidRPr="00CE2F51">
        <w:rPr>
          <w:rFonts w:ascii="Times New Roman" w:eastAsia="Times New Roman" w:hAnsi="Times New Roman" w:cs="Times New Roman"/>
          <w:b/>
          <w:noProof/>
          <w:sz w:val="24"/>
          <w:szCs w:val="24"/>
          <w:u w:val="single"/>
        </w:rPr>
        <w:t>1059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20. Количество лестниц шт: 3</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 </w:t>
      </w:r>
      <w:r w:rsidRPr="00CE2F51">
        <w:rPr>
          <w:rFonts w:ascii="Times New Roman" w:eastAsia="Times New Roman" w:hAnsi="Times New Roman" w:cs="Times New Roman"/>
          <w:noProof/>
          <w:sz w:val="24"/>
          <w:szCs w:val="24"/>
          <w:u w:val="single"/>
        </w:rPr>
        <w:t>48,4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22. Уборочная площадь общих коридоров и мест общего пользования: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23. Уборочная площадь других помещений общего  пользования  (включаятехнические этажи, чердаки, технические подвалы) кв.м: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sz w:val="24"/>
          <w:szCs w:val="24"/>
          <w:u w:val="single"/>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noProof/>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ослабление кирпичной кладки, выветривание швов, выпадение отдельных кирпичей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поверхностные трещины, поражение плесенью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Оцинкованное железо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Искривление местами металлических желобов, ослабление креплений, 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Единичные мелкие сколы, щели между досками, провисание досок, стирание досок в ходовых местах,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трещины в местах сопряжения коробок со стенами, истертость и щели в притворах</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мелкие поверхностные 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следы протечек, ржавые пятна,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Канализационная система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система теплоснабжения имеет повреждения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 повреждение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Канализационные трубы ржавые, имеются протечки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Потеря эластичности изоляции проводов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Сколы, трещины</w:t>
            </w:r>
          </w:p>
        </w:tc>
      </w:tr>
    </w:tbl>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w:t>
      </w:r>
    </w:p>
    <w:p w:rsidR="00CE2F51" w:rsidRPr="00CE2F51" w:rsidRDefault="00CE2F51" w:rsidP="00CE2F51">
      <w:pPr>
        <w:suppressAutoHyphens/>
        <w:spacing w:after="60" w:line="200" w:lineRule="exact"/>
        <w:ind w:right="-144"/>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 Адрес многоквартирного дома:</w:t>
      </w:r>
      <w:r w:rsidRPr="00CE2F51">
        <w:rPr>
          <w:rFonts w:ascii="Times New Roman" w:eastAsia="Times New Roman" w:hAnsi="Times New Roman" w:cs="Times New Roman"/>
          <w:b/>
          <w:noProof/>
          <w:sz w:val="24"/>
          <w:szCs w:val="24"/>
          <w:u w:val="single"/>
        </w:rPr>
        <w:t>с. Кесьма ул. Пушкинская д.2а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rPr>
        <w:t>69:05:0160505:237</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1979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5. Степень износа по данным государственного технического учета</w:t>
      </w:r>
      <w:r w:rsidRPr="00CE2F51">
        <w:rPr>
          <w:rFonts w:ascii="Times New Roman" w:eastAsia="Times New Roman" w:hAnsi="Times New Roman" w:cs="Times New Roman"/>
          <w:noProof/>
          <w:sz w:val="24"/>
          <w:szCs w:val="24"/>
          <w:u w:val="single"/>
        </w:rPr>
        <w:t xml:space="preserve">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6. Степень фактического износа: 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7. Год последнего капитального ремонта: 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8. Реквизиты  правового  акта  о  признании    многоквартирного дома аварийным и подлежащим сносу</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 xml:space="preserve">9. Количество этажей: </w:t>
      </w:r>
      <w:r w:rsidRPr="00CE2F51">
        <w:rPr>
          <w:rFonts w:ascii="Times New Roman" w:eastAsia="Times New Roman" w:hAnsi="Times New Roman" w:cs="Times New Roman"/>
          <w:b/>
          <w:noProof/>
          <w:sz w:val="24"/>
          <w:szCs w:val="24"/>
          <w:u w:val="single"/>
        </w:rPr>
        <w:t>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14. Количество квартир: </w:t>
      </w:r>
      <w:r w:rsidRPr="00CE2F51">
        <w:rPr>
          <w:rFonts w:ascii="Times New Roman" w:eastAsia="Times New Roman" w:hAnsi="Times New Roman" w:cs="Times New Roman"/>
          <w:noProof/>
          <w:sz w:val="24"/>
          <w:szCs w:val="24"/>
          <w:u w:val="single"/>
        </w:rPr>
        <w:t>18</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lastRenderedPageBreak/>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noProof/>
          <w:sz w:val="24"/>
          <w:szCs w:val="24"/>
          <w:u w:val="single"/>
        </w:rPr>
        <w:t xml:space="preserve"> -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u w:val="single"/>
        </w:rPr>
        <w:t>1059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б) жилых помещений (общая площадь квартир</w:t>
      </w:r>
      <w:r w:rsidRPr="00CE2F51">
        <w:rPr>
          <w:rFonts w:ascii="Times New Roman" w:eastAsia="Times New Roman" w:hAnsi="Times New Roman" w:cs="Times New Roman"/>
          <w:b/>
          <w:noProof/>
          <w:sz w:val="24"/>
          <w:szCs w:val="24"/>
        </w:rPr>
        <w:t xml:space="preserve">)  </w:t>
      </w:r>
      <w:r w:rsidRPr="00CE2F51">
        <w:rPr>
          <w:rFonts w:ascii="Times New Roman" w:eastAsia="Times New Roman" w:hAnsi="Times New Roman" w:cs="Times New Roman"/>
          <w:b/>
          <w:noProof/>
          <w:sz w:val="24"/>
          <w:szCs w:val="24"/>
          <w:u w:val="single"/>
        </w:rPr>
        <w:t>1059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20. Количество лестниц шт: 3</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 </w:t>
      </w:r>
      <w:r w:rsidRPr="00CE2F51">
        <w:rPr>
          <w:rFonts w:ascii="Times New Roman" w:eastAsia="Times New Roman" w:hAnsi="Times New Roman" w:cs="Times New Roman"/>
          <w:noProof/>
          <w:sz w:val="24"/>
          <w:szCs w:val="24"/>
          <w:u w:val="single"/>
        </w:rPr>
        <w:t>48,4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22. Уборочная площадь общих коридоров и мест общего пользования: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23. Уборочная площадь других помещений общего  пользования  (включаятехнические этажи, чердаки, технические подвалы) кв.м: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sz w:val="24"/>
          <w:szCs w:val="24"/>
          <w:u w:val="single"/>
        </w:rPr>
        <w:t>381,6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noProof/>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ослабление кирпичной кладки, выветривание швов, выпадение отдельных кирпичей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поверхностные трещины, поражение плесенью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Оцинкованное железо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Искривление местами металлических желобов, ослабление креплений, 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Единичные мелкие сколы, щели между досками, провисание досок, стирание досок в ходовых местах,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Мелкие трещины в местах сопряжения коробок со стенами, истертость и щели в </w:t>
            </w:r>
            <w:r w:rsidRPr="00CE2F51">
              <w:rPr>
                <w:rFonts w:ascii="Times New Roman" w:eastAsia="Times New Roman" w:hAnsi="Times New Roman" w:cs="Times New Roman"/>
                <w:sz w:val="24"/>
                <w:szCs w:val="24"/>
                <w:lang w:eastAsia="ar-SA"/>
              </w:rPr>
              <w:lastRenderedPageBreak/>
              <w:t>притворах</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мелкие поверхностные 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следы протечек, ржавые пятна,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 центральной сети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Канализационная система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система теплоснабжения имеет повреждения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 повреждение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Канализационные трубы ржавые, имеются протечки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изоляции проводов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Сколы, трещины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№1)</w:t>
      </w:r>
    </w:p>
    <w:p w:rsidR="00CE2F51" w:rsidRPr="00CE2F51" w:rsidRDefault="00CE2F51" w:rsidP="00CE2F51">
      <w:pPr>
        <w:suppressAutoHyphens/>
        <w:spacing w:after="60" w:line="200" w:lineRule="exact"/>
        <w:ind w:right="-144"/>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lastRenderedPageBreak/>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 Адрес многоквартирного дома:</w:t>
      </w:r>
      <w:r w:rsidRPr="00CE2F51">
        <w:rPr>
          <w:rFonts w:ascii="Times New Roman" w:eastAsia="Times New Roman" w:hAnsi="Times New Roman" w:cs="Times New Roman"/>
          <w:b/>
          <w:noProof/>
          <w:sz w:val="24"/>
          <w:szCs w:val="24"/>
          <w:u w:val="single"/>
        </w:rPr>
        <w:t>с. Кесьма ул. Пушкинская д.3а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rPr>
        <w:t>69:05:0160505:259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1980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5. Степень износа по данным государственного технического учета</w:t>
      </w:r>
      <w:r w:rsidRPr="00CE2F51">
        <w:rPr>
          <w:rFonts w:ascii="Times New Roman" w:eastAsia="Times New Roman" w:hAnsi="Times New Roman" w:cs="Times New Roman"/>
          <w:noProof/>
          <w:sz w:val="24"/>
          <w:szCs w:val="24"/>
          <w:u w:val="single"/>
        </w:rPr>
        <w:t xml:space="preserve">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6. Степень фактического износа: 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7. Год последнего капитального ремонта: 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8. Реквизиты  правового  акта  о  признании    многоквартирного дома аварийным и подлежащим сносу</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 xml:space="preserve">9. Количество этажей: </w:t>
      </w:r>
      <w:r w:rsidRPr="00CE2F51">
        <w:rPr>
          <w:rFonts w:ascii="Times New Roman" w:eastAsia="Times New Roman" w:hAnsi="Times New Roman" w:cs="Times New Roman"/>
          <w:b/>
          <w:noProof/>
          <w:sz w:val="24"/>
          <w:szCs w:val="24"/>
          <w:u w:val="single"/>
        </w:rPr>
        <w:t>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14. Количество квартир: </w:t>
      </w:r>
      <w:r w:rsidRPr="00CE2F51">
        <w:rPr>
          <w:rFonts w:ascii="Times New Roman" w:eastAsia="Times New Roman" w:hAnsi="Times New Roman" w:cs="Times New Roman"/>
          <w:noProof/>
          <w:sz w:val="24"/>
          <w:szCs w:val="24"/>
          <w:u w:val="single"/>
        </w:rPr>
        <w:t>18</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b/>
          <w:noProof/>
          <w:sz w:val="24"/>
          <w:szCs w:val="24"/>
          <w:u w:val="single"/>
        </w:rPr>
        <w:t>-</w:t>
      </w:r>
      <w:r w:rsidRPr="00CE2F51">
        <w:rPr>
          <w:rFonts w:ascii="Times New Roman" w:eastAsia="Times New Roman" w:hAnsi="Times New Roman" w:cs="Times New Roman"/>
          <w:noProof/>
          <w:sz w:val="24"/>
          <w:szCs w:val="24"/>
          <w:u w:val="single"/>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и лестничными клетками  1059,1 кв</w:t>
      </w:r>
      <w:r w:rsidRPr="00CE2F51">
        <w:rPr>
          <w:rFonts w:ascii="Times New Roman" w:eastAsia="Times New Roman" w:hAnsi="Times New Roman" w:cs="Times New Roman"/>
          <w:noProof/>
          <w:sz w:val="24"/>
          <w:szCs w:val="24"/>
          <w:u w:val="single"/>
        </w:rPr>
        <w:t>.м;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б) жилых помещений (общая площадь квартир</w:t>
      </w:r>
      <w:r w:rsidRPr="00CE2F51">
        <w:rPr>
          <w:rFonts w:ascii="Times New Roman" w:eastAsia="Times New Roman" w:hAnsi="Times New Roman" w:cs="Times New Roman"/>
          <w:b/>
          <w:noProof/>
          <w:sz w:val="24"/>
          <w:szCs w:val="24"/>
        </w:rPr>
        <w:t>)  1059,1</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20. Количество лестниц шт: 3</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 </w:t>
      </w:r>
      <w:r w:rsidRPr="00CE2F51">
        <w:rPr>
          <w:rFonts w:ascii="Times New Roman" w:eastAsia="Times New Roman" w:hAnsi="Times New Roman" w:cs="Times New Roman"/>
          <w:noProof/>
          <w:sz w:val="24"/>
          <w:szCs w:val="24"/>
          <w:u w:val="single"/>
        </w:rPr>
        <w:t>48,4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22. Уборочная площадь общих коридоров и мест общего пользования: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23. Уборочная площадь других помещений общего  пользования  (включаятехнические этажи, чердаки, технические подвалы) кв.м: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sz w:val="24"/>
          <w:szCs w:val="24"/>
          <w:u w:val="single"/>
        </w:rPr>
        <w:t>-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noProof/>
          <w:sz w:val="24"/>
          <w:szCs w:val="24"/>
        </w:rPr>
        <w:t>__________________</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ослабление кирпичной кладки, выветривание швов, выпадение отдельных кирпичей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поверхностные трещины, поражение плесенью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Оцинкованное железо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Искривление местами металлических желобов, ослабление креплений, 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Единичные мелкие сколы, щели между досками, провисание досок, стирание досок в ходовых местах,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трещины в местах сопряжения коробок со стенами, истертость и щели в притворах</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мелкие поверхностные 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следы протечек, ржавые пятна,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Канализационная система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система теплоснабжения имеет повреждения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 повреждение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Канализационные трубы ржавые, имеются протечки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изоляции проводов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Сколы, трещины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br w:type="page"/>
      </w:r>
    </w:p>
    <w:p w:rsidR="00CE2F51" w:rsidRPr="00CE2F51" w:rsidRDefault="00CE2F51" w:rsidP="00CE2F51">
      <w:pPr>
        <w:suppressAutoHyphens/>
        <w:autoSpaceDE w:val="0"/>
        <w:spacing w:after="0" w:line="240" w:lineRule="auto"/>
        <w:ind w:left="5670"/>
        <w:contextualSpacing/>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w:t>
      </w:r>
    </w:p>
    <w:p w:rsidR="00CE2F51" w:rsidRPr="00CE2F51" w:rsidRDefault="00CE2F51" w:rsidP="00CE2F51">
      <w:pPr>
        <w:suppressAutoHyphens/>
        <w:spacing w:after="60" w:line="200" w:lineRule="exact"/>
        <w:ind w:right="-144"/>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 Адрес многоквартирного дома:</w:t>
      </w:r>
      <w:r w:rsidRPr="00CE2F51">
        <w:rPr>
          <w:rFonts w:ascii="Times New Roman" w:eastAsia="Times New Roman" w:hAnsi="Times New Roman" w:cs="Times New Roman"/>
          <w:b/>
          <w:noProof/>
          <w:sz w:val="24"/>
          <w:szCs w:val="24"/>
          <w:u w:val="single"/>
        </w:rPr>
        <w:t>с. Кесьма ул. Пушкинская д.4а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rPr>
        <w:t>69:05:0160505:281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1982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5. Степень износа по данным государственного технического учета</w:t>
      </w:r>
      <w:r w:rsidRPr="00CE2F51">
        <w:rPr>
          <w:rFonts w:ascii="Times New Roman" w:eastAsia="Times New Roman" w:hAnsi="Times New Roman" w:cs="Times New Roman"/>
          <w:noProof/>
          <w:sz w:val="24"/>
          <w:szCs w:val="24"/>
          <w:u w:val="single"/>
        </w:rPr>
        <w:t xml:space="preserve">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6. Степень фактического износа: 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7. Год последнего капитального ремонта: 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8. Реквизиты  правового  акта  о  признании    многоквартирного дома аварийным и подлежащим сносу</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 xml:space="preserve">9. Количество этажей: </w:t>
      </w:r>
      <w:r w:rsidRPr="00CE2F51">
        <w:rPr>
          <w:rFonts w:ascii="Times New Roman" w:eastAsia="Times New Roman" w:hAnsi="Times New Roman" w:cs="Times New Roman"/>
          <w:b/>
          <w:noProof/>
          <w:sz w:val="24"/>
          <w:szCs w:val="24"/>
          <w:u w:val="single"/>
        </w:rPr>
        <w:t>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14. Количество квартир: </w:t>
      </w:r>
      <w:r w:rsidRPr="00CE2F51">
        <w:rPr>
          <w:rFonts w:ascii="Times New Roman" w:eastAsia="Times New Roman" w:hAnsi="Times New Roman" w:cs="Times New Roman"/>
          <w:noProof/>
          <w:sz w:val="24"/>
          <w:szCs w:val="24"/>
          <w:u w:val="single"/>
        </w:rPr>
        <w:t>18</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b/>
          <w:noProof/>
          <w:sz w:val="24"/>
          <w:szCs w:val="24"/>
          <w:u w:val="single"/>
        </w:rPr>
        <w:t>-</w:t>
      </w:r>
      <w:r w:rsidRPr="00CE2F51">
        <w:rPr>
          <w:rFonts w:ascii="Times New Roman" w:eastAsia="Times New Roman" w:hAnsi="Times New Roman" w:cs="Times New Roman"/>
          <w:noProof/>
          <w:sz w:val="24"/>
          <w:szCs w:val="24"/>
          <w:u w:val="single"/>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u w:val="single"/>
        </w:rPr>
        <w:t>1059,2</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б) жилых помещений (общая площадь квартир</w:t>
      </w:r>
      <w:r w:rsidRPr="00CE2F51">
        <w:rPr>
          <w:rFonts w:ascii="Times New Roman" w:eastAsia="Times New Roman" w:hAnsi="Times New Roman" w:cs="Times New Roman"/>
          <w:b/>
          <w:noProof/>
          <w:sz w:val="24"/>
          <w:szCs w:val="24"/>
        </w:rPr>
        <w:t>)  1059,2</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w:t>
      </w:r>
      <w:r w:rsidRPr="00CE2F51">
        <w:rPr>
          <w:rFonts w:ascii="Times New Roman" w:eastAsia="Times New Roman" w:hAnsi="Times New Roman" w:cs="Times New Roman"/>
          <w:noProof/>
          <w:sz w:val="24"/>
          <w:szCs w:val="24"/>
        </w:rPr>
        <w:lastRenderedPageBreak/>
        <w:t>общего имущества в многоквартирном доме</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20. Количество лестниц шт: 3</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 </w:t>
      </w:r>
      <w:r w:rsidRPr="00CE2F51">
        <w:rPr>
          <w:rFonts w:ascii="Times New Roman" w:eastAsia="Times New Roman" w:hAnsi="Times New Roman" w:cs="Times New Roman"/>
          <w:noProof/>
          <w:sz w:val="24"/>
          <w:szCs w:val="24"/>
          <w:u w:val="single"/>
        </w:rPr>
        <w:t>48,4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22. Уборочная площадь общих коридоров и мест общего пользования: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23. Уборочная площадь других помещений общего  пользования  (включаятехнические этажи, чердаки, технические подвалы) кв.м: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sz w:val="24"/>
          <w:szCs w:val="24"/>
          <w:u w:val="single"/>
        </w:rPr>
        <w:t>-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noProof/>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ослабление кирпичной кладки, выветривание швов, выпадение отдельных кирпичей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поверхностные трещины, поражение плесенью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Оцинкованное железо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Искривление местами металлических желобов, ослабление креплений, 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Единичные мелкие сколы, щели между досками, провисание досок, стирание досок в ходовых местах,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трещины в местах сопряжения коробок со стенами, истертость и щели в притворах</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мелкие поверхностные 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следы протечек, ржавые пятна,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Санитарно-электротехнические </w:t>
            </w:r>
            <w:r w:rsidRPr="00CE2F51">
              <w:rPr>
                <w:rFonts w:ascii="Times New Roman" w:eastAsia="Times New Roman" w:hAnsi="Times New Roman" w:cs="Times New Roman"/>
                <w:sz w:val="24"/>
                <w:szCs w:val="24"/>
                <w:lang w:eastAsia="ar-SA"/>
              </w:rPr>
              <w:lastRenderedPageBreak/>
              <w:t>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Канализационная система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система теплоснабжения имеет повреждения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 повреждение  трубопровода (ржавые трубы)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Канализационные трубы ржавые, имеются протечки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изоляции проводов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Сколы, трещины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br w:type="page"/>
      </w: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2)</w:t>
      </w:r>
    </w:p>
    <w:p w:rsidR="00CE2F51" w:rsidRPr="00CE2F51" w:rsidRDefault="00CE2F51" w:rsidP="00CE2F51">
      <w:pPr>
        <w:suppressAutoHyphens/>
        <w:spacing w:after="60" w:line="200" w:lineRule="exact"/>
        <w:ind w:right="-144"/>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rPr>
      </w:pPr>
      <w:r w:rsidRPr="00CE2F51">
        <w:rPr>
          <w:rFonts w:ascii="Times New Roman" w:eastAsia="Times New Roman" w:hAnsi="Times New Roman" w:cs="Times New Roman"/>
          <w:color w:val="22272F"/>
          <w:sz w:val="24"/>
          <w:szCs w:val="24"/>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 Адрес многоквартирного дома:</w:t>
      </w:r>
      <w:r w:rsidRPr="00CE2F51">
        <w:rPr>
          <w:rFonts w:ascii="Times New Roman" w:eastAsia="Times New Roman" w:hAnsi="Times New Roman" w:cs="Times New Roman"/>
          <w:b/>
          <w:noProof/>
          <w:sz w:val="24"/>
          <w:szCs w:val="24"/>
          <w:u w:val="single"/>
        </w:rPr>
        <w:t>ул. Правды, дом 6а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rPr>
        <w:t>69:05:070508:0001:1-1826:0000\А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1969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5. Степень износа по данным государственного технического учета</w:t>
      </w:r>
      <w:r w:rsidRPr="00CE2F51">
        <w:rPr>
          <w:rFonts w:ascii="Times New Roman" w:eastAsia="Times New Roman" w:hAnsi="Times New Roman" w:cs="Times New Roman"/>
          <w:noProof/>
          <w:sz w:val="24"/>
          <w:szCs w:val="24"/>
          <w:u w:val="single"/>
        </w:rPr>
        <w:t xml:space="preserve">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6. Степень фактического износа: 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7. Год последнего капитального ремонта: 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8. Реквизиты  правового  акта  о  признании    многоквартирного дома аварийным и подлежащим сносу</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 xml:space="preserve">9. Количество этажей: </w:t>
      </w:r>
      <w:r w:rsidRPr="00CE2F51">
        <w:rPr>
          <w:rFonts w:ascii="Times New Roman" w:eastAsia="Times New Roman" w:hAnsi="Times New Roman" w:cs="Times New Roman"/>
          <w:b/>
          <w:noProof/>
          <w:sz w:val="24"/>
          <w:szCs w:val="24"/>
          <w:u w:val="single"/>
        </w:rPr>
        <w:t>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14. Количество квартир: </w:t>
      </w:r>
      <w:r w:rsidRPr="00CE2F51">
        <w:rPr>
          <w:rFonts w:ascii="Times New Roman" w:eastAsia="Times New Roman" w:hAnsi="Times New Roman" w:cs="Times New Roman"/>
          <w:noProof/>
          <w:sz w:val="24"/>
          <w:szCs w:val="24"/>
          <w:u w:val="single"/>
        </w:rPr>
        <w:t>12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b/>
          <w:noProof/>
          <w:sz w:val="24"/>
          <w:szCs w:val="24"/>
          <w:u w:val="single"/>
        </w:rPr>
        <w:t>2271</w:t>
      </w:r>
      <w:r w:rsidRPr="00CE2F51">
        <w:rPr>
          <w:rFonts w:ascii="Times New Roman" w:eastAsia="Times New Roman" w:hAnsi="Times New Roman" w:cs="Times New Roman"/>
          <w:noProof/>
          <w:sz w:val="24"/>
          <w:szCs w:val="24"/>
          <w:u w:val="single"/>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u w:val="single"/>
        </w:rPr>
        <w:t>526,3</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б) жилых помещений (общая площадь квартир</w:t>
      </w:r>
      <w:r w:rsidRPr="00CE2F51">
        <w:rPr>
          <w:rFonts w:ascii="Times New Roman" w:eastAsia="Times New Roman" w:hAnsi="Times New Roman" w:cs="Times New Roman"/>
          <w:b/>
          <w:noProof/>
          <w:sz w:val="24"/>
          <w:szCs w:val="24"/>
        </w:rPr>
        <w:t xml:space="preserve">)  </w:t>
      </w:r>
      <w:r w:rsidRPr="00CE2F51">
        <w:rPr>
          <w:rFonts w:ascii="Times New Roman" w:eastAsia="Times New Roman" w:hAnsi="Times New Roman" w:cs="Times New Roman"/>
          <w:b/>
          <w:noProof/>
          <w:sz w:val="24"/>
          <w:szCs w:val="24"/>
          <w:u w:val="single"/>
        </w:rPr>
        <w:t>526,3</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 </w:t>
      </w:r>
      <w:r w:rsidRPr="00CE2F51">
        <w:rPr>
          <w:rFonts w:ascii="Times New Roman" w:eastAsia="Times New Roman" w:hAnsi="Times New Roman" w:cs="Times New Roman"/>
          <w:noProof/>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lastRenderedPageBreak/>
        <w:t>20. Количество лестниц шт: 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 </w:t>
      </w:r>
      <w:r w:rsidRPr="00CE2F51">
        <w:rPr>
          <w:rFonts w:ascii="Times New Roman" w:eastAsia="Times New Roman" w:hAnsi="Times New Roman" w:cs="Times New Roman"/>
          <w:noProof/>
          <w:sz w:val="24"/>
          <w:szCs w:val="24"/>
          <w:u w:val="single"/>
        </w:rPr>
        <w:t>48,4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22. Уборочная площадь общих коридоров и мест общего пользования: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23. Уборочная площадь других помещений общего  пользования  (включаятехнические этажи, чердаки, технические подвалы) кв.м: -0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sz w:val="24"/>
          <w:szCs w:val="24"/>
          <w:u w:val="single"/>
        </w:rPr>
        <w:t>381,6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noProof/>
          <w:sz w:val="24"/>
          <w:szCs w:val="24"/>
        </w:rPr>
        <w:t>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sz w:val="24"/>
          <w:szCs w:val="24"/>
        </w:rPr>
        <w:t>.</w:t>
      </w:r>
      <w:r w:rsidRPr="00CE2F51">
        <w:rPr>
          <w:rFonts w:ascii="Times New Roman" w:eastAsia="Times New Roman" w:hAnsi="Times New Roman" w:cs="Times New Roman"/>
          <w:b/>
          <w:sz w:val="24"/>
          <w:szCs w:val="24"/>
        </w:rPr>
        <w:t xml:space="preserve"> Техническое состояние многоквартирного дома, включая пристройки</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выпучивание отдельных участков,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Глубокие трещины, ослабление кирпичной кладки, увлажнение поверхности стен,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местах сопряжения перегородок с потолками, сколы, выпучивание и заметное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 незначительное смещение плит</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окраска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Потемнение окрасочного слоя, небольшие трещины, </w:t>
            </w:r>
            <w:r w:rsidRPr="00CE2F51">
              <w:rPr>
                <w:rFonts w:ascii="Times New Roman" w:eastAsia="Times New Roman" w:hAnsi="Times New Roman" w:cs="Times New Roman"/>
                <w:sz w:val="24"/>
                <w:szCs w:val="24"/>
                <w:lang w:eastAsia="ar-SA"/>
              </w:rPr>
              <w:lastRenderedPageBreak/>
              <w:t>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котельной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Центральная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Нарушение теплоизоляции, повреждение окраски отопительных приборов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капельные течи, повреждение окраски трубопровода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мест присоединения приборов, капельные течи, повреждение эмалированного покрытия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 ослабление креплений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выпучивание отдельных участков, неравномерная осадка фундамента</w:t>
            </w:r>
          </w:p>
        </w:tc>
      </w:tr>
    </w:tbl>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br w:type="page"/>
      </w:r>
      <w:r w:rsidRPr="00CE2F51">
        <w:rPr>
          <w:rFonts w:ascii="Times New Roman" w:eastAsia="Times New Roman" w:hAnsi="Times New Roman" w:cs="Times New Roman"/>
          <w:b/>
          <w:sz w:val="24"/>
          <w:szCs w:val="24"/>
          <w:lang w:eastAsia="ar-SA"/>
        </w:rPr>
        <w:lastRenderedPageBreak/>
        <w:t>Приложение № 1.6</w:t>
      </w:r>
    </w:p>
    <w:p w:rsidR="00CE2F51" w:rsidRPr="00CE2F51" w:rsidRDefault="00CE2F51" w:rsidP="00CE2F51">
      <w:pPr>
        <w:suppressAutoHyphens/>
        <w:autoSpaceDE w:val="0"/>
        <w:spacing w:after="0" w:line="240" w:lineRule="auto"/>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3)</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8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80"/>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noProof/>
          <w:color w:val="000080"/>
          <w:sz w:val="24"/>
          <w:szCs w:val="24"/>
          <w:lang w:eastAsia="ar-SA"/>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8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noProof/>
          <w:color w:val="000000"/>
          <w:sz w:val="24"/>
          <w:szCs w:val="24"/>
          <w:u w:val="single"/>
        </w:rPr>
        <w:t xml:space="preserve">ул. </w:t>
      </w:r>
      <w:r w:rsidRPr="00CE2F51">
        <w:rPr>
          <w:rFonts w:ascii="Times New Roman" w:eastAsia="Times New Roman" w:hAnsi="Times New Roman" w:cs="Times New Roman"/>
          <w:b/>
          <w:noProof/>
          <w:color w:val="000000"/>
          <w:sz w:val="24"/>
          <w:szCs w:val="24"/>
          <w:u w:val="single"/>
        </w:rPr>
        <w:t>Промышленная, дом 10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69:05:070504:0003:1-1789:0000\А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3. Серия, тип постройки</w:t>
      </w:r>
      <w:r w:rsidRPr="00CE2F51">
        <w:rPr>
          <w:rFonts w:ascii="Times New Roman" w:eastAsia="Times New Roman" w:hAnsi="Times New Roman" w:cs="Times New Roman"/>
          <w:b/>
          <w:noProof/>
          <w:color w:val="000000"/>
          <w:sz w:val="24"/>
          <w:szCs w:val="24"/>
        </w:rPr>
        <w:t xml:space="preserve">: </w:t>
      </w:r>
      <w:r w:rsidRPr="00CE2F51">
        <w:rPr>
          <w:rFonts w:ascii="Times New Roman" w:eastAsia="Times New Roman" w:hAnsi="Times New Roman" w:cs="Times New Roman"/>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4. Год постройки</w:t>
      </w:r>
      <w:r w:rsidRPr="00CE2F51">
        <w:rPr>
          <w:rFonts w:ascii="Times New Roman" w:eastAsia="Times New Roman" w:hAnsi="Times New Roman" w:cs="Times New Roman"/>
          <w:noProof/>
          <w:color w:val="000000"/>
          <w:sz w:val="24"/>
          <w:szCs w:val="24"/>
          <w:u w:val="single"/>
        </w:rPr>
        <w:t xml:space="preserve">: </w:t>
      </w:r>
      <w:r w:rsidRPr="00CE2F51">
        <w:rPr>
          <w:rFonts w:ascii="Times New Roman" w:eastAsia="Times New Roman" w:hAnsi="Times New Roman" w:cs="Times New Roman"/>
          <w:b/>
          <w:noProof/>
          <w:color w:val="000000"/>
          <w:sz w:val="24"/>
          <w:szCs w:val="24"/>
          <w:u w:val="single"/>
        </w:rPr>
        <w:t>1968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b/>
          <w:noProof/>
          <w:color w:val="000000"/>
          <w:sz w:val="24"/>
          <w:szCs w:val="24"/>
        </w:rPr>
        <w:t>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8. Реквизиты  правового  акта  о  признании    многоквартирного дома аварийным и подлежащим сносу: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b/>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11. Наличие цокольного этажа: </w:t>
      </w:r>
      <w:r w:rsidRPr="00CE2F51">
        <w:rPr>
          <w:rFonts w:ascii="Times New Roman" w:eastAsia="Times New Roman" w:hAnsi="Times New Roman" w:cs="Times New Roman"/>
          <w:noProof/>
          <w:color w:val="000000"/>
          <w:sz w:val="24"/>
          <w:szCs w:val="24"/>
          <w:u w:val="single"/>
        </w:rPr>
        <w:t>не имеется</w:t>
      </w:r>
      <w:r w:rsidRPr="00CE2F51">
        <w:rPr>
          <w:rFonts w:ascii="Times New Roman" w:eastAsia="Times New Roman" w:hAnsi="Times New Roman" w:cs="Times New Roman"/>
          <w:noProof/>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12. Наличие мансарды: </w:t>
      </w:r>
      <w:r w:rsidRPr="00CE2F51">
        <w:rPr>
          <w:rFonts w:ascii="Times New Roman" w:eastAsia="Times New Roman" w:hAnsi="Times New Roman" w:cs="Times New Roman"/>
          <w:noProof/>
          <w:color w:val="000000"/>
          <w:sz w:val="24"/>
          <w:szCs w:val="24"/>
          <w:u w:val="single"/>
        </w:rPr>
        <w:t>не имеется</w:t>
      </w:r>
      <w:r w:rsidRPr="00CE2F51">
        <w:rPr>
          <w:rFonts w:ascii="Times New Roman" w:eastAsia="Times New Roman" w:hAnsi="Times New Roman" w:cs="Times New Roman"/>
          <w:noProof/>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b/>
          <w:noProof/>
          <w:color w:val="000000"/>
          <w:sz w:val="24"/>
          <w:szCs w:val="24"/>
          <w:u w:val="single"/>
        </w:rPr>
        <w:t>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15. Количество  нежилых  помещений,  не  входящих  в  состав  общегоимущества:</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 xml:space="preserve">1364 </w:t>
      </w:r>
      <w:r w:rsidRPr="00CE2F51">
        <w:rPr>
          <w:rFonts w:ascii="Times New Roman" w:eastAsia="Times New Roman" w:hAnsi="Times New Roman" w:cs="Times New Roman"/>
          <w:b/>
          <w:noProof/>
          <w:color w:val="000000"/>
          <w:sz w:val="24"/>
          <w:szCs w:val="24"/>
        </w:rPr>
        <w:t>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u w:val="single"/>
        </w:rPr>
        <w:t>329,8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u w:val="single"/>
        </w:rPr>
        <w:t>329,8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площадки</w:t>
      </w:r>
      <w:r w:rsidRPr="00CE2F51">
        <w:rPr>
          <w:rFonts w:ascii="Times New Roman" w:eastAsia="Times New Roman" w:hAnsi="Times New Roman" w:cs="Times New Roman"/>
          <w:noProof/>
          <w:color w:val="000000"/>
          <w:sz w:val="24"/>
          <w:szCs w:val="24"/>
          <w:u w:val="single"/>
        </w:rPr>
        <w:t xml:space="preserve">) </w:t>
      </w:r>
      <w:r w:rsidRPr="00CE2F51">
        <w:rPr>
          <w:rFonts w:ascii="Times New Roman" w:eastAsia="Times New Roman" w:hAnsi="Times New Roman" w:cs="Times New Roman"/>
          <w:b/>
          <w:noProof/>
          <w:color w:val="000000"/>
          <w:sz w:val="24"/>
          <w:szCs w:val="24"/>
          <w:u w:val="single"/>
        </w:rPr>
        <w:t>17,2кв.м</w:t>
      </w:r>
      <w:r w:rsidRPr="00CE2F51">
        <w:rPr>
          <w:rFonts w:ascii="Times New Roman" w:eastAsia="Times New Roman" w:hAnsi="Times New Roman" w:cs="Times New Roman"/>
          <w:b/>
          <w:color w:val="000000"/>
          <w:sz w:val="24"/>
          <w:szCs w:val="24"/>
          <w:u w:val="single"/>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lastRenderedPageBreak/>
        <w:t xml:space="preserve">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u w:val="single"/>
        </w:rPr>
        <w:t>- 0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248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25. Кадастровый номер земельного участка (при его наличии): _______________________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неравномерная осадка фундамента, заметное искривление цоколя</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ослабление кирпичной кладки, выветривание швов, выпадение отдельных кирпичей,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поверхностные трещины, увлажнение древесины, поражение гнилью,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Железобетонные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плитах, следы протечек и промерзаний, смещение плит</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Искривление местами металлических желобов, ослабление креплений, 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Единичные мелкие сколы, щели между досками, провисание досок, стирание досок в ходовых местах,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Мелкие трещины в местах сопряжения коробок со стенами, истертость и щели в притворах</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мелкие поверхностные 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следы протечек, ржавые пятна,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Выгребная яма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Отпадение штукатурки, </w:t>
            </w:r>
            <w:r w:rsidRPr="00CE2F51">
              <w:rPr>
                <w:rFonts w:ascii="Times New Roman" w:eastAsia="Times New Roman" w:hAnsi="Times New Roman" w:cs="Times New Roman"/>
                <w:sz w:val="24"/>
                <w:szCs w:val="24"/>
                <w:lang w:eastAsia="ar-SA"/>
              </w:rPr>
              <w:lastRenderedPageBreak/>
              <w:t>загрязнение, дымление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 повреждение окраски трубопровода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Ослабление мест присоединения приборов, капельные течи,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изоляции проводов,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Сколы, трещины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br w:type="page"/>
      </w:r>
      <w:r w:rsidRPr="00CE2F51">
        <w:rPr>
          <w:rFonts w:ascii="Times New Roman" w:eastAsia="Times New Roman" w:hAnsi="Times New Roman" w:cs="Times New Roman"/>
          <w:b/>
          <w:sz w:val="24"/>
          <w:szCs w:val="24"/>
          <w:lang w:eastAsia="ar-SA"/>
        </w:rPr>
        <w:lastRenderedPageBreak/>
        <w:t>Приложение № 1.7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4)</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Промышленная, дом 20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69:05:070817:0009:1-1151:0000\А</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 xml:space="preserve">жилой </w:t>
      </w:r>
      <w:r w:rsidRPr="005D2196">
        <w:rPr>
          <w:rFonts w:ascii="Times New Roman" w:eastAsia="Times New Roman" w:hAnsi="Times New Roman" w:cs="Times New Roman"/>
          <w:b/>
          <w:noProof/>
          <w:color w:val="000000"/>
          <w:sz w:val="24"/>
          <w:szCs w:val="24"/>
          <w:u w:val="single"/>
        </w:rPr>
        <w:t>дом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5D2196">
        <w:rPr>
          <w:rFonts w:ascii="Times New Roman" w:eastAsia="Times New Roman" w:hAnsi="Times New Roman" w:cs="Times New Roman"/>
          <w:noProof/>
          <w:color w:val="000000"/>
          <w:sz w:val="24"/>
          <w:szCs w:val="24"/>
        </w:rPr>
        <w:t xml:space="preserve">4. Год постройки: </w:t>
      </w:r>
      <w:r w:rsidRPr="005D2196">
        <w:rPr>
          <w:rFonts w:ascii="Times New Roman" w:eastAsia="Times New Roman" w:hAnsi="Times New Roman" w:cs="Times New Roman"/>
          <w:b/>
          <w:noProof/>
          <w:color w:val="000000"/>
          <w:sz w:val="24"/>
          <w:szCs w:val="24"/>
          <w:u w:val="single"/>
        </w:rPr>
        <w:t>1954 год</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5D2196">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5D2196">
        <w:rPr>
          <w:rFonts w:ascii="Times New Roman" w:eastAsia="Times New Roman" w:hAnsi="Times New Roman" w:cs="Times New Roman"/>
          <w:noProof/>
          <w:color w:val="000000"/>
          <w:sz w:val="24"/>
          <w:szCs w:val="24"/>
          <w:u w:val="single"/>
        </w:rPr>
        <w:t>- 60%</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5D2196">
        <w:rPr>
          <w:rFonts w:ascii="Times New Roman" w:eastAsia="Times New Roman" w:hAnsi="Times New Roman" w:cs="Times New Roman"/>
          <w:noProof/>
          <w:color w:val="000000"/>
          <w:sz w:val="24"/>
          <w:szCs w:val="24"/>
        </w:rPr>
        <w:t xml:space="preserve">6. Степень фактического износа:  </w:t>
      </w:r>
      <w:r w:rsidRPr="005D2196">
        <w:rPr>
          <w:rFonts w:ascii="Times New Roman" w:eastAsia="Times New Roman" w:hAnsi="Times New Roman" w:cs="Times New Roman"/>
          <w:noProof/>
          <w:color w:val="000000"/>
          <w:sz w:val="24"/>
          <w:szCs w:val="24"/>
          <w:u w:val="single"/>
        </w:rPr>
        <w:t>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5D2196">
        <w:rPr>
          <w:rFonts w:ascii="Times New Roman" w:eastAsia="Times New Roman" w:hAnsi="Times New Roman" w:cs="Times New Roman"/>
          <w:noProof/>
          <w:color w:val="000000"/>
          <w:sz w:val="24"/>
          <w:szCs w:val="24"/>
        </w:rPr>
        <w:t>7. Год последнего капитального ремонта: -__________</w:t>
      </w:r>
    </w:p>
    <w:p w:rsidR="00CE2F51" w:rsidRPr="00CE2F51" w:rsidRDefault="00CE2F51" w:rsidP="00CE2F51">
      <w:pPr>
        <w:autoSpaceDE w:val="0"/>
        <w:autoSpaceDN w:val="0"/>
        <w:adjustRightInd w:val="0"/>
        <w:spacing w:after="0" w:line="240" w:lineRule="auto"/>
        <w:rPr>
          <w:rFonts w:ascii="Times New Roman" w:eastAsia="Calibri" w:hAnsi="Times New Roman" w:cs="Times New Roman"/>
          <w:color w:val="000000"/>
          <w:sz w:val="24"/>
          <w:szCs w:val="24"/>
          <w:u w:val="single"/>
        </w:rPr>
      </w:pPr>
      <w:r w:rsidRPr="00CE2F51">
        <w:rPr>
          <w:rFonts w:ascii="Times New Roman" w:eastAsia="Calibri"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Calibri" w:hAnsi="Times New Roman" w:cs="Times New Roman"/>
          <w:noProof/>
          <w:color w:val="000000"/>
          <w:sz w:val="24"/>
          <w:szCs w:val="24"/>
          <w:u w:val="single"/>
        </w:rPr>
        <w:t xml:space="preserve">постановление администрации городского посления – город Весьегонск от 26.04.2019 №63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2047</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484,8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320,1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20. Количество лестниц : </w:t>
      </w:r>
      <w:r w:rsidRPr="00CE2F51">
        <w:rPr>
          <w:rFonts w:ascii="Times New Roman" w:eastAsia="Times New Roman" w:hAnsi="Times New Roman" w:cs="Times New Roman"/>
          <w:noProof/>
          <w:color w:val="000000"/>
          <w:sz w:val="24"/>
          <w:szCs w:val="24"/>
          <w:u w:val="single"/>
        </w:rPr>
        <w:t>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46,2кв.м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lastRenderedPageBreak/>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305,5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5D2196">
        <w:rPr>
          <w:rFonts w:ascii="Times New Roman" w:eastAsia="Times New Roman" w:hAnsi="Times New Roman" w:cs="Times New Roman"/>
          <w:noProof/>
          <w:color w:val="000000"/>
          <w:sz w:val="24"/>
          <w:szCs w:val="24"/>
        </w:rPr>
        <w:t>25. Кадастровый номер земельного участка (при его наличии): _______________________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выпучивание отдельных участков,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Глубокие трещины, ослабление кирпичной кладки, увлажнение поверхности стен,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 деревянные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местах сопряжения перегородок с потолками, сколы, выпучивание и заметное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Зазоры и щели между досками, прогибы балок, поражение верхних слоев древесины грибком, небольшие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небольшие трещины,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Центральная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капельные течи, повреждение окраски трубопровода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мест присоединения приборов, повреждение эмалированного покрытия моек</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5D2196">
      <w:pPr>
        <w:suppressAutoHyphens/>
        <w:spacing w:after="60" w:line="200" w:lineRule="exact"/>
        <w:ind w:right="-144"/>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1.8</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4)</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5D2196" w:rsidRDefault="005D2196"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5D2196" w:rsidRPr="00CE2F51" w:rsidRDefault="005D2196"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lastRenderedPageBreak/>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Промышленная, дом 16</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69:05:070817:0009:1-1151:0000\А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1953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- 60%</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5D2196">
        <w:rPr>
          <w:rFonts w:ascii="Times New Roman" w:eastAsia="Times New Roman" w:hAnsi="Times New Roman" w:cs="Times New Roman"/>
          <w:noProof/>
          <w:color w:val="000000"/>
          <w:sz w:val="24"/>
          <w:szCs w:val="24"/>
          <w:u w:val="single"/>
        </w:rPr>
        <w:t>_______</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5D2196">
        <w:rPr>
          <w:rFonts w:ascii="Times New Roman" w:eastAsia="Times New Roman" w:hAnsi="Times New Roman" w:cs="Times New Roman"/>
          <w:noProof/>
          <w:color w:val="000000"/>
          <w:sz w:val="24"/>
          <w:szCs w:val="24"/>
        </w:rPr>
        <w:t>7. Год последнего капитального ремонта: -__________</w:t>
      </w:r>
    </w:p>
    <w:p w:rsidR="00CE2F51" w:rsidRPr="00CE2F51" w:rsidRDefault="00CE2F51" w:rsidP="00CE2F51">
      <w:pPr>
        <w:autoSpaceDE w:val="0"/>
        <w:autoSpaceDN w:val="0"/>
        <w:adjustRightInd w:val="0"/>
        <w:spacing w:after="0" w:line="240" w:lineRule="auto"/>
        <w:rPr>
          <w:rFonts w:ascii="Times New Roman" w:eastAsia="Calibri" w:hAnsi="Times New Roman" w:cs="Times New Roman"/>
          <w:color w:val="000000"/>
          <w:sz w:val="24"/>
          <w:szCs w:val="24"/>
          <w:u w:val="single"/>
        </w:rPr>
      </w:pPr>
      <w:r w:rsidRPr="005D2196">
        <w:rPr>
          <w:rFonts w:ascii="Times New Roman" w:eastAsia="Calibri" w:hAnsi="Times New Roman" w:cs="Times New Roman"/>
          <w:noProof/>
          <w:color w:val="000000"/>
          <w:sz w:val="24"/>
          <w:szCs w:val="24"/>
        </w:rPr>
        <w:t>8. Реквизиты  правового  акта  о  признании    многоквартирного</w:t>
      </w:r>
      <w:r w:rsidRPr="00CE2F51">
        <w:rPr>
          <w:rFonts w:ascii="Times New Roman" w:eastAsia="Calibri" w:hAnsi="Times New Roman" w:cs="Times New Roman"/>
          <w:noProof/>
          <w:color w:val="000000"/>
          <w:sz w:val="24"/>
          <w:szCs w:val="24"/>
        </w:rPr>
        <w:t xml:space="preserve"> дома аварийным и подлежащим сносу: </w:t>
      </w:r>
      <w:r w:rsidRPr="00CE2F51">
        <w:rPr>
          <w:rFonts w:ascii="Times New Roman" w:eastAsia="Calibri" w:hAnsi="Times New Roman" w:cs="Times New Roman"/>
          <w:noProof/>
          <w:color w:val="000000"/>
          <w:sz w:val="24"/>
          <w:szCs w:val="24"/>
          <w:u w:val="single"/>
        </w:rPr>
        <w:t xml:space="preserve">постановление администрации городского посления – город Весьегонск от 26.04.2019 №63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autoSpaceDE w:val="0"/>
        <w:autoSpaceDN w:val="0"/>
        <w:adjustRightInd w:val="0"/>
        <w:spacing w:after="0" w:line="240" w:lineRule="auto"/>
        <w:rPr>
          <w:rFonts w:ascii="Times New Roman" w:eastAsia="Calibri" w:hAnsi="Times New Roman" w:cs="Times New Roman"/>
          <w:color w:val="000000"/>
          <w:sz w:val="24"/>
          <w:szCs w:val="24"/>
          <w:u w:val="single"/>
        </w:rPr>
      </w:pPr>
      <w:r w:rsidRPr="00CE2F51">
        <w:rPr>
          <w:rFonts w:ascii="Times New Roman" w:eastAsia="Calibri"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Calibri" w:hAnsi="Times New Roman" w:cs="Times New Roman"/>
          <w:noProof/>
          <w:color w:val="000000"/>
          <w:sz w:val="24"/>
          <w:szCs w:val="24"/>
          <w:u w:val="single"/>
        </w:rPr>
        <w:t xml:space="preserve">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 xml:space="preserve">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2017</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485,9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317,1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20. Количество </w:t>
      </w:r>
      <w:r w:rsidRPr="005D2196">
        <w:rPr>
          <w:rFonts w:ascii="Times New Roman" w:eastAsia="Times New Roman" w:hAnsi="Times New Roman" w:cs="Times New Roman"/>
          <w:noProof/>
          <w:color w:val="000000"/>
          <w:sz w:val="24"/>
          <w:szCs w:val="24"/>
        </w:rPr>
        <w:t>лестниц : _______</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5D2196">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5D2196">
        <w:rPr>
          <w:rFonts w:ascii="Times New Roman" w:eastAsia="Times New Roman" w:hAnsi="Times New Roman" w:cs="Times New Roman"/>
          <w:noProof/>
          <w:color w:val="000000"/>
          <w:sz w:val="24"/>
          <w:szCs w:val="24"/>
        </w:rPr>
        <w:t xml:space="preserve">площадки) </w:t>
      </w:r>
      <w:r w:rsidRPr="005D2196">
        <w:rPr>
          <w:rFonts w:ascii="Times New Roman" w:eastAsia="Times New Roman" w:hAnsi="Times New Roman" w:cs="Times New Roman"/>
          <w:b/>
          <w:noProof/>
          <w:color w:val="000000"/>
          <w:sz w:val="24"/>
          <w:szCs w:val="24"/>
        </w:rPr>
        <w:t>39,6кв.м</w:t>
      </w:r>
      <w:r w:rsidRPr="005D2196">
        <w:rPr>
          <w:rFonts w:ascii="Times New Roman" w:eastAsia="Times New Roman" w:hAnsi="Times New Roman" w:cs="Times New Roman"/>
          <w:b/>
          <w:color w:val="000000"/>
          <w:sz w:val="24"/>
          <w:szCs w:val="24"/>
        </w:rPr>
        <w:t>.</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 xml:space="preserve">22. Уборочная площадь общих коридоров  </w:t>
      </w:r>
      <w:r w:rsidRPr="005D2196">
        <w:rPr>
          <w:rFonts w:ascii="Times New Roman" w:eastAsia="Times New Roman" w:hAnsi="Times New Roman" w:cs="Times New Roman"/>
          <w:b/>
          <w:noProof/>
          <w:color w:val="000000"/>
          <w:sz w:val="24"/>
          <w:szCs w:val="24"/>
        </w:rPr>
        <w:t>0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5D2196">
        <w:rPr>
          <w:rFonts w:ascii="Times New Roman" w:eastAsia="Times New Roman" w:hAnsi="Times New Roman" w:cs="Times New Roman"/>
          <w:b/>
          <w:noProof/>
          <w:color w:val="000000"/>
          <w:sz w:val="24"/>
          <w:szCs w:val="24"/>
        </w:rPr>
        <w:t xml:space="preserve"> 0 кв. 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5D2196">
        <w:rPr>
          <w:rFonts w:ascii="Times New Roman" w:eastAsia="Times New Roman" w:hAnsi="Times New Roman" w:cs="Times New Roman"/>
          <w:b/>
          <w:noProof/>
          <w:color w:val="000000"/>
          <w:sz w:val="24"/>
          <w:szCs w:val="24"/>
        </w:rPr>
        <w:t xml:space="preserve">  305,5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5D2196">
        <w:rPr>
          <w:rFonts w:ascii="Times New Roman" w:eastAsia="Times New Roman" w:hAnsi="Times New Roman" w:cs="Times New Roman"/>
          <w:noProof/>
          <w:color w:val="000000"/>
          <w:sz w:val="24"/>
          <w:szCs w:val="24"/>
        </w:rPr>
        <w:t>25. Кадастровый номер земельного участка (при его наличии): _______________________</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5D2196">
        <w:rPr>
          <w:rFonts w:ascii="Times New Roman" w:eastAsia="Times New Roman" w:hAnsi="Times New Roman" w:cs="Times New Roman"/>
          <w:b/>
          <w:sz w:val="24"/>
          <w:szCs w:val="24"/>
          <w:lang w:val="en-US"/>
        </w:rPr>
        <w:t>II</w:t>
      </w:r>
      <w:r w:rsidRPr="005D2196">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бутовый, бутобетонный, </w:t>
            </w:r>
            <w:r w:rsidRPr="00CE2F51">
              <w:rPr>
                <w:rFonts w:ascii="Times New Roman" w:eastAsia="Times New Roman" w:hAnsi="Times New Roman" w:cs="Times New Roman"/>
                <w:sz w:val="24"/>
                <w:szCs w:val="24"/>
                <w:lang w:eastAsia="ar-SA"/>
              </w:rPr>
              <w:lastRenderedPageBreak/>
              <w:t>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Отдельные глубокие трещины, следы увлажнения цоколя и стен, выпучивание </w:t>
            </w:r>
            <w:r w:rsidRPr="00CE2F51">
              <w:rPr>
                <w:rFonts w:ascii="Times New Roman" w:eastAsia="Times New Roman" w:hAnsi="Times New Roman" w:cs="Times New Roman"/>
                <w:sz w:val="24"/>
                <w:szCs w:val="24"/>
                <w:lang w:eastAsia="ar-SA"/>
              </w:rPr>
              <w:lastRenderedPageBreak/>
              <w:t>отдельных участков,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Глубокие трещины, ослабление кирпичной кладки, увлажнение поверхности стен,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 деревянные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местах сопряжения перегородок с потолками, сколы, выпучивание и заметное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Зазоры и щели между досками, прогибы балок, поражение верхних слоев древесины грибком, небольшие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небольшие трещины,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Центральная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Трещины, отпадение штукатурки, приборы </w:t>
            </w:r>
            <w:r w:rsidRPr="00CE2F51">
              <w:rPr>
                <w:rFonts w:ascii="Times New Roman" w:eastAsia="Times New Roman" w:hAnsi="Times New Roman" w:cs="Times New Roman"/>
                <w:sz w:val="24"/>
                <w:szCs w:val="24"/>
                <w:lang w:eastAsia="ar-SA"/>
              </w:rPr>
              <w:lastRenderedPageBreak/>
              <w:t>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капельные течи, повреждение окраски трубопровода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мест присоединения приборов, повреждение эмалированного покрытия моек</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5D2196">
      <w:pPr>
        <w:suppressAutoHyphens/>
        <w:autoSpaceDE w:val="0"/>
        <w:spacing w:after="0" w:line="240" w:lineRule="auto"/>
        <w:contextualSpacing/>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5)</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5D2196">
      <w:pPr>
        <w:widowControl w:val="0"/>
        <w:tabs>
          <w:tab w:val="left" w:pos="4253"/>
        </w:tabs>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Промышленная, дом 30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69:05:070502:0001:1-1157:0000\А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1960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- 50%</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w:t>
      </w:r>
      <w:r w:rsidRPr="005D2196">
        <w:rPr>
          <w:rFonts w:ascii="Times New Roman" w:eastAsia="Times New Roman" w:hAnsi="Times New Roman" w:cs="Times New Roman"/>
          <w:noProof/>
          <w:color w:val="000000"/>
          <w:sz w:val="24"/>
          <w:szCs w:val="24"/>
        </w:rPr>
        <w:t xml:space="preserve">износа:  </w:t>
      </w:r>
      <w:r w:rsidRPr="005D2196">
        <w:rPr>
          <w:rFonts w:ascii="Times New Roman" w:eastAsia="Times New Roman" w:hAnsi="Times New Roman" w:cs="Times New Roman"/>
          <w:noProof/>
          <w:color w:val="000000"/>
          <w:sz w:val="24"/>
          <w:szCs w:val="24"/>
          <w:u w:val="single"/>
        </w:rPr>
        <w:t>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5D2196">
        <w:rPr>
          <w:rFonts w:ascii="Times New Roman" w:eastAsia="Times New Roman" w:hAnsi="Times New Roman" w:cs="Times New Roman"/>
          <w:noProof/>
          <w:color w:val="000000"/>
          <w:sz w:val="24"/>
          <w:szCs w:val="24"/>
        </w:rPr>
        <w:t>7. Год последнего капитального ремонта: -__________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lastRenderedPageBreak/>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1318</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323,6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323,6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20. Количество </w:t>
      </w:r>
      <w:r w:rsidRPr="005D2196">
        <w:rPr>
          <w:rFonts w:ascii="Times New Roman" w:eastAsia="Times New Roman" w:hAnsi="Times New Roman" w:cs="Times New Roman"/>
          <w:noProof/>
          <w:color w:val="000000"/>
          <w:sz w:val="24"/>
          <w:szCs w:val="24"/>
        </w:rPr>
        <w:t>лестниц : _______</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5D2196">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5D2196">
        <w:rPr>
          <w:rFonts w:ascii="Times New Roman" w:eastAsia="Times New Roman" w:hAnsi="Times New Roman" w:cs="Times New Roman"/>
          <w:noProof/>
          <w:color w:val="000000"/>
          <w:sz w:val="24"/>
          <w:szCs w:val="24"/>
        </w:rPr>
        <w:t xml:space="preserve">площадки) </w:t>
      </w:r>
      <w:r w:rsidRPr="005D2196">
        <w:rPr>
          <w:rFonts w:ascii="Times New Roman" w:eastAsia="Times New Roman" w:hAnsi="Times New Roman" w:cs="Times New Roman"/>
          <w:b/>
          <w:noProof/>
          <w:color w:val="000000"/>
          <w:sz w:val="24"/>
          <w:szCs w:val="24"/>
        </w:rPr>
        <w:t>25,9кв.м</w:t>
      </w:r>
      <w:r w:rsidRPr="005D2196">
        <w:rPr>
          <w:rFonts w:ascii="Times New Roman" w:eastAsia="Times New Roman" w:hAnsi="Times New Roman" w:cs="Times New Roman"/>
          <w:b/>
          <w:color w:val="000000"/>
          <w:sz w:val="24"/>
          <w:szCs w:val="24"/>
        </w:rPr>
        <w:t>.</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 xml:space="preserve">22. Уборочная площадь общих коридоров  </w:t>
      </w:r>
      <w:r w:rsidRPr="005D2196">
        <w:rPr>
          <w:rFonts w:ascii="Times New Roman" w:eastAsia="Times New Roman" w:hAnsi="Times New Roman" w:cs="Times New Roman"/>
          <w:b/>
          <w:noProof/>
          <w:color w:val="000000"/>
          <w:sz w:val="24"/>
          <w:szCs w:val="24"/>
        </w:rPr>
        <w:t>0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5D2196">
        <w:rPr>
          <w:rFonts w:ascii="Times New Roman" w:eastAsia="Times New Roman" w:hAnsi="Times New Roman" w:cs="Times New Roman"/>
          <w:b/>
          <w:noProof/>
          <w:color w:val="000000"/>
          <w:sz w:val="24"/>
          <w:szCs w:val="24"/>
        </w:rPr>
        <w:t xml:space="preserve"> 0 кв. 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5D2196">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5D2196">
        <w:rPr>
          <w:rFonts w:ascii="Times New Roman" w:eastAsia="Times New Roman" w:hAnsi="Times New Roman" w:cs="Times New Roman"/>
          <w:b/>
          <w:noProof/>
          <w:color w:val="000000"/>
          <w:sz w:val="24"/>
          <w:szCs w:val="24"/>
        </w:rPr>
        <w:t xml:space="preserve">  227,2 кв.м.</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5D2196">
        <w:rPr>
          <w:rFonts w:ascii="Times New Roman" w:eastAsia="Times New Roman" w:hAnsi="Times New Roman" w:cs="Times New Roman"/>
          <w:noProof/>
          <w:color w:val="000000"/>
          <w:sz w:val="24"/>
          <w:szCs w:val="24"/>
        </w:rPr>
        <w:t>25. Кадастровый номер земельного участка (при его наличии): _______________________</w:t>
      </w:r>
    </w:p>
    <w:p w:rsidR="00CE2F51" w:rsidRPr="005D2196"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5D2196">
        <w:rPr>
          <w:rFonts w:ascii="Times New Roman" w:eastAsia="Times New Roman" w:hAnsi="Times New Roman" w:cs="Times New Roman"/>
          <w:b/>
          <w:sz w:val="24"/>
          <w:szCs w:val="24"/>
          <w:lang w:val="en-US"/>
        </w:rPr>
        <w:t>II</w:t>
      </w:r>
      <w:r w:rsidRPr="005D2196">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 следы увлажнения цоколя и стен, выпучивание отдельных участков, 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Глубокие трещины, ослабление кирпичной кладки, увлажнение поверхности стен,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Каменные: кирпичные, деревянные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местах сопряжения перегородок с потолками, сколы, выпучивание и заметное 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Деревянные по деревянным </w:t>
            </w:r>
            <w:r w:rsidRPr="00CE2F51">
              <w:rPr>
                <w:rFonts w:ascii="Times New Roman" w:eastAsia="Times New Roman" w:hAnsi="Times New Roman" w:cs="Times New Roman"/>
                <w:sz w:val="24"/>
                <w:szCs w:val="24"/>
                <w:lang w:eastAsia="ar-SA"/>
              </w:rPr>
              <w:lastRenderedPageBreak/>
              <w:t xml:space="preserve">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Зазоры и щели между </w:t>
            </w:r>
            <w:r w:rsidRPr="00CE2F51">
              <w:rPr>
                <w:rFonts w:ascii="Times New Roman" w:eastAsia="Times New Roman" w:hAnsi="Times New Roman" w:cs="Times New Roman"/>
                <w:sz w:val="24"/>
                <w:szCs w:val="24"/>
                <w:lang w:eastAsia="ar-SA"/>
              </w:rPr>
              <w:lastRenderedPageBreak/>
              <w:t>досками, прогибы балок, поражение верхних слоев древесины грибком, небольшие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Окраска, побелка</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 небольшие трещины, осыпание побелки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Центральная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капельные течи, повреждение окраски трубопровода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мест присоединения приборов, повреждение эмалированного покрытия моек</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w:t>
            </w:r>
            <w:r w:rsidRPr="00CE2F51">
              <w:rPr>
                <w:rFonts w:ascii="Times New Roman" w:eastAsia="Times New Roman" w:hAnsi="Times New Roman" w:cs="Times New Roman"/>
                <w:sz w:val="24"/>
                <w:szCs w:val="24"/>
                <w:lang w:eastAsia="ar-SA"/>
              </w:rPr>
              <w:lastRenderedPageBreak/>
              <w:t>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№6)</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E2F51">
        <w:rPr>
          <w:rFonts w:ascii="Times New Roman" w:eastAsia="Times New Roman" w:hAnsi="Times New Roman" w:cs="Times New Roman"/>
          <w:b/>
          <w:bCs/>
          <w:noProof/>
          <w:color w:val="000000"/>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 Адрес многоквартирного дома:</w:t>
      </w:r>
      <w:r w:rsidRPr="00CE2F51">
        <w:rPr>
          <w:rFonts w:ascii="Times New Roman" w:eastAsia="Times New Roman" w:hAnsi="Times New Roman" w:cs="Times New Roman"/>
          <w:b/>
          <w:noProof/>
          <w:color w:val="000000"/>
          <w:sz w:val="24"/>
          <w:szCs w:val="24"/>
          <w:u w:val="single"/>
        </w:rPr>
        <w:t>ул. Парковая, дом 3</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color w:val="000000"/>
          <w:sz w:val="24"/>
          <w:szCs w:val="24"/>
        </w:rPr>
        <w:t>2</w:t>
      </w:r>
      <w:r w:rsidRPr="00CE2F51">
        <w:rPr>
          <w:rFonts w:ascii="Times New Roman" w:eastAsia="Times New Roman" w:hAnsi="Times New Roman" w:cs="Times New Roman"/>
          <w:noProof/>
          <w:sz w:val="24"/>
          <w:szCs w:val="24"/>
        </w:rPr>
        <w:t xml:space="preserve">. Кадастровый номер многоквартирного дома (при его наличии):        </w:t>
      </w:r>
      <w:r w:rsidRPr="00CE2F51">
        <w:rPr>
          <w:rFonts w:ascii="Times New Roman" w:eastAsia="Times New Roman" w:hAnsi="Times New Roman" w:cs="Times New Roman"/>
          <w:b/>
          <w:noProof/>
          <w:sz w:val="24"/>
          <w:szCs w:val="24"/>
          <w:u w:val="single"/>
        </w:rPr>
        <w:t>69:05:070508:0001:1-1800:0000\А</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color w:val="000000"/>
          <w:sz w:val="24"/>
          <w:szCs w:val="24"/>
        </w:rPr>
        <w:t>4. Год постройки</w:t>
      </w:r>
      <w:r w:rsidRPr="00CE2F51">
        <w:rPr>
          <w:rFonts w:ascii="Times New Roman" w:eastAsia="Times New Roman" w:hAnsi="Times New Roman" w:cs="Times New Roman"/>
          <w:noProof/>
          <w:sz w:val="24"/>
          <w:szCs w:val="24"/>
        </w:rPr>
        <w:t xml:space="preserve">: </w:t>
      </w:r>
      <w:r w:rsidRPr="00CE2F51">
        <w:rPr>
          <w:rFonts w:ascii="Times New Roman" w:eastAsia="Times New Roman" w:hAnsi="Times New Roman" w:cs="Times New Roman"/>
          <w:b/>
          <w:noProof/>
          <w:sz w:val="24"/>
          <w:szCs w:val="24"/>
          <w:u w:val="single"/>
        </w:rPr>
        <w:t>1963</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sz w:val="24"/>
          <w:szCs w:val="24"/>
          <w:u w:val="single"/>
        </w:rPr>
        <w:t>40%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6. Степень фактического износа: </w:t>
      </w:r>
      <w:r w:rsidRPr="00CE2F51">
        <w:rPr>
          <w:rFonts w:ascii="Times New Roman" w:eastAsia="Times New Roman" w:hAnsi="Times New Roman" w:cs="Times New Roman"/>
          <w:noProof/>
          <w:sz w:val="24"/>
          <w:szCs w:val="24"/>
          <w:highlight w:val="yellow"/>
        </w:rPr>
        <w:t>______</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7. Год последнего капитального ремонта: </w:t>
      </w:r>
      <w:r w:rsidRPr="00CE2F51">
        <w:rPr>
          <w:rFonts w:ascii="Times New Roman" w:eastAsia="Times New Roman" w:hAnsi="Times New Roman" w:cs="Times New Roman"/>
          <w:noProof/>
          <w:sz w:val="24"/>
          <w:szCs w:val="24"/>
          <w:highlight w:val="yellow"/>
        </w:rPr>
        <w:t>______________</w:t>
      </w:r>
      <w:r w:rsidRPr="00CE2F51">
        <w:rPr>
          <w:rFonts w:ascii="Times New Roman" w:eastAsia="Times New Roman" w:hAnsi="Times New Roman" w:cs="Times New Roman"/>
          <w:noProof/>
          <w:sz w:val="24"/>
          <w:szCs w:val="24"/>
        </w:rPr>
        <w:t>_</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8. Реквизиты  правового  акта  о  признании многоквартирного дома аварийным и подлежащим сносу: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b/>
          <w:noProof/>
          <w:color w:val="000000"/>
          <w:sz w:val="24"/>
          <w:szCs w:val="24"/>
          <w:u w:val="single"/>
        </w:rPr>
        <w:t>2</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12. Наличие мансарды: </w:t>
      </w:r>
      <w:r w:rsidRPr="00CE2F51">
        <w:rPr>
          <w:rFonts w:ascii="Times New Roman" w:eastAsia="Times New Roman" w:hAnsi="Times New Roman" w:cs="Times New Roman"/>
          <w:noProof/>
          <w:color w:val="000000"/>
          <w:sz w:val="24"/>
          <w:szCs w:val="24"/>
          <w:u w:val="single"/>
        </w:rPr>
        <w:t>- 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13. Наличие мезонина: </w:t>
      </w:r>
      <w:r w:rsidRPr="00CE2F51">
        <w:rPr>
          <w:rFonts w:ascii="Times New Roman" w:eastAsia="Times New Roman" w:hAnsi="Times New Roman" w:cs="Times New Roman"/>
          <w:noProof/>
          <w:color w:val="000000"/>
          <w:sz w:val="24"/>
          <w:szCs w:val="24"/>
          <w:u w:val="single"/>
        </w:rPr>
        <w:t>- не имется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sz w:val="24"/>
          <w:szCs w:val="24"/>
        </w:rPr>
        <w:t xml:space="preserve">: </w:t>
      </w:r>
      <w:r w:rsidRPr="00CE2F51">
        <w:rPr>
          <w:rFonts w:ascii="Times New Roman" w:eastAsia="Times New Roman" w:hAnsi="Times New Roman" w:cs="Times New Roman"/>
          <w:b/>
          <w:noProof/>
          <w:sz w:val="24"/>
          <w:szCs w:val="24"/>
          <w:u w:val="single"/>
        </w:rPr>
        <w:t>11</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 не имеется</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color w:val="000000"/>
          <w:sz w:val="24"/>
          <w:szCs w:val="24"/>
        </w:rPr>
        <w:t>18.</w:t>
      </w:r>
      <w:r w:rsidRPr="00CE2F51">
        <w:rPr>
          <w:rFonts w:ascii="Times New Roman" w:eastAsia="Times New Roman" w:hAnsi="Times New Roman" w:cs="Times New Roman"/>
          <w:noProof/>
          <w:sz w:val="24"/>
          <w:szCs w:val="24"/>
        </w:rPr>
        <w:t xml:space="preserve"> Строительный объем </w:t>
      </w:r>
      <w:r w:rsidRPr="00CE2F51">
        <w:rPr>
          <w:rFonts w:ascii="Times New Roman" w:eastAsia="Times New Roman" w:hAnsi="Times New Roman" w:cs="Times New Roman"/>
          <w:b/>
          <w:noProof/>
          <w:sz w:val="24"/>
          <w:szCs w:val="24"/>
          <w:u w:val="single"/>
        </w:rPr>
        <w:t>2265</w:t>
      </w:r>
      <w:r w:rsidRPr="00CE2F51">
        <w:rPr>
          <w:rFonts w:ascii="Times New Roman" w:eastAsia="Times New Roman" w:hAnsi="Times New Roman" w:cs="Times New Roman"/>
          <w:noProof/>
          <w:sz w:val="24"/>
          <w:szCs w:val="24"/>
          <w:u w:val="single"/>
        </w:rPr>
        <w:t xml:space="preserve"> куб.м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lastRenderedPageBreak/>
        <w:t>19. Площадь:</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color w:val="000000"/>
          <w:sz w:val="24"/>
          <w:szCs w:val="24"/>
        </w:rPr>
        <w:t xml:space="preserve">     а) </w:t>
      </w:r>
      <w:r w:rsidRPr="00CE2F51">
        <w:rPr>
          <w:rFonts w:ascii="Times New Roman" w:eastAsia="Times New Roman" w:hAnsi="Times New Roman" w:cs="Times New Roman"/>
          <w:noProof/>
          <w:sz w:val="24"/>
          <w:szCs w:val="24"/>
        </w:rPr>
        <w:t>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u w:val="single"/>
        </w:rPr>
        <w:t>450,9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color w:val="000000"/>
          <w:sz w:val="24"/>
          <w:szCs w:val="24"/>
        </w:rPr>
        <w:t xml:space="preserve">     б) </w:t>
      </w:r>
      <w:r w:rsidRPr="00CE2F51">
        <w:rPr>
          <w:rFonts w:ascii="Times New Roman" w:eastAsia="Times New Roman" w:hAnsi="Times New Roman" w:cs="Times New Roman"/>
          <w:noProof/>
          <w:sz w:val="24"/>
          <w:szCs w:val="24"/>
        </w:rPr>
        <w:t xml:space="preserve">жилых помещений (общая площадь квартир)  </w:t>
      </w:r>
      <w:r w:rsidRPr="00CE2F51">
        <w:rPr>
          <w:rFonts w:ascii="Times New Roman" w:eastAsia="Times New Roman" w:hAnsi="Times New Roman" w:cs="Times New Roman"/>
          <w:b/>
          <w:noProof/>
          <w:sz w:val="24"/>
          <w:szCs w:val="24"/>
          <w:u w:val="single"/>
        </w:rPr>
        <w:t>450,9</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color w:val="000000"/>
          <w:sz w:val="24"/>
          <w:szCs w:val="24"/>
        </w:rPr>
        <w:t xml:space="preserve">     в) нежилых </w:t>
      </w:r>
      <w:r w:rsidRPr="00CE2F51">
        <w:rPr>
          <w:rFonts w:ascii="Times New Roman" w:eastAsia="Times New Roman" w:hAnsi="Times New Roman" w:cs="Times New Roman"/>
          <w:noProof/>
          <w:sz w:val="24"/>
          <w:szCs w:val="24"/>
        </w:rPr>
        <w:t xml:space="preserve">помещений (общая площадь нежилых помещений, не входящих всостав общего имущества в многоквартирном доме) </w:t>
      </w:r>
      <w:r w:rsidRPr="00CE2F51">
        <w:rPr>
          <w:rFonts w:ascii="Times New Roman" w:eastAsia="Times New Roman" w:hAnsi="Times New Roman" w:cs="Times New Roman"/>
          <w:b/>
          <w:noProof/>
          <w:sz w:val="24"/>
          <w:szCs w:val="24"/>
          <w:u w:val="single"/>
        </w:rPr>
        <w:t xml:space="preserve">0 </w:t>
      </w:r>
      <w:r w:rsidRPr="00CE2F51">
        <w:rPr>
          <w:rFonts w:ascii="Times New Roman" w:eastAsia="Times New Roman" w:hAnsi="Times New Roman" w:cs="Times New Roman"/>
          <w:noProof/>
          <w:sz w:val="24"/>
          <w:szCs w:val="24"/>
          <w:u w:val="single"/>
        </w:rPr>
        <w:t>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кв.м: </w:t>
      </w:r>
      <w:r w:rsidRPr="00CE2F51">
        <w:rPr>
          <w:rFonts w:ascii="Times New Roman" w:eastAsia="Times New Roman" w:hAnsi="Times New Roman" w:cs="Times New Roman"/>
          <w:b/>
          <w:noProof/>
          <w:sz w:val="24"/>
          <w:szCs w:val="24"/>
          <w:u w:val="single"/>
        </w:rPr>
        <w:t xml:space="preserve">0 </w:t>
      </w:r>
      <w:r w:rsidRPr="00CE2F51">
        <w:rPr>
          <w:rFonts w:ascii="Times New Roman" w:eastAsia="Times New Roman" w:hAnsi="Times New Roman" w:cs="Times New Roman"/>
          <w:noProof/>
          <w:sz w:val="24"/>
          <w:szCs w:val="24"/>
          <w:u w:val="single"/>
        </w:rPr>
        <w:t>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sz w:val="24"/>
          <w:szCs w:val="24"/>
        </w:rPr>
        <w:t xml:space="preserve">20. Количество лестниц </w:t>
      </w:r>
      <w:r w:rsidRPr="00CE2F51">
        <w:rPr>
          <w:rFonts w:ascii="Times New Roman" w:eastAsia="Times New Roman" w:hAnsi="Times New Roman" w:cs="Times New Roman"/>
          <w:noProof/>
          <w:color w:val="000000"/>
          <w:sz w:val="24"/>
          <w:szCs w:val="24"/>
        </w:rPr>
        <w:t xml:space="preserve">шт: </w:t>
      </w:r>
      <w:r w:rsidRPr="00CE2F51">
        <w:rPr>
          <w:rFonts w:ascii="Times New Roman" w:eastAsia="Times New Roman" w:hAnsi="Times New Roman" w:cs="Times New Roman"/>
          <w:noProof/>
          <w:color w:val="000000"/>
          <w:sz w:val="24"/>
          <w:szCs w:val="24"/>
          <w:u w:val="single"/>
        </w:rPr>
        <w:t>1</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площадки) кв.м: - </w:t>
      </w:r>
      <w:r w:rsidRPr="00CE2F51">
        <w:rPr>
          <w:rFonts w:ascii="Times New Roman" w:eastAsia="Times New Roman" w:hAnsi="Times New Roman" w:cs="Times New Roman"/>
          <w:noProof/>
          <w:sz w:val="24"/>
          <w:szCs w:val="24"/>
          <w:u w:val="single"/>
        </w:rPr>
        <w:t>49,4 кв. 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22. Уборочная площадь общих коридоров кв.м: </w:t>
      </w:r>
      <w:r w:rsidRPr="00CE2F51">
        <w:rPr>
          <w:rFonts w:ascii="Times New Roman" w:eastAsia="Times New Roman" w:hAnsi="Times New Roman" w:cs="Times New Roman"/>
          <w:noProof/>
          <w:sz w:val="24"/>
          <w:szCs w:val="24"/>
          <w:u w:val="single"/>
        </w:rPr>
        <w:t>- 0 кв. 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23. Уборочная площадь других помещений общего  пользования  (включаятехнические этажи, чердаки, технические подвалы) кв.м: </w:t>
      </w:r>
      <w:r w:rsidRPr="00CE2F51">
        <w:rPr>
          <w:rFonts w:ascii="Times New Roman" w:eastAsia="Times New Roman" w:hAnsi="Times New Roman" w:cs="Times New Roman"/>
          <w:noProof/>
          <w:sz w:val="24"/>
          <w:szCs w:val="24"/>
          <w:u w:val="single"/>
        </w:rPr>
        <w:t>- 0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sz w:val="24"/>
          <w:szCs w:val="24"/>
          <w:u w:val="single"/>
        </w:rPr>
        <w:t>377,5</w:t>
      </w:r>
      <w:r w:rsidRPr="00CE2F51">
        <w:rPr>
          <w:rFonts w:ascii="Times New Roman" w:eastAsia="Times New Roman" w:hAnsi="Times New Roman" w:cs="Times New Roman"/>
          <w:noProof/>
          <w:sz w:val="24"/>
          <w:szCs w:val="24"/>
          <w:u w:val="single"/>
        </w:rPr>
        <w:t xml:space="preserve"> кв.м</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b/>
          <w:bCs/>
          <w:noProof/>
          <w:sz w:val="24"/>
          <w:szCs w:val="24"/>
        </w:rPr>
      </w:pPr>
      <w:r w:rsidRPr="00CE2F51">
        <w:rPr>
          <w:rFonts w:ascii="Times New Roman" w:eastAsia="Times New Roman" w:hAnsi="Times New Roman" w:cs="Times New Roman"/>
          <w:noProof/>
          <w:sz w:val="24"/>
          <w:szCs w:val="24"/>
        </w:rPr>
        <w:t xml:space="preserve">25. Кадастровый номер земельного участка (при его наличии): </w:t>
      </w:r>
      <w:r w:rsidRPr="00CE2F51">
        <w:rPr>
          <w:rFonts w:ascii="Times New Roman" w:eastAsia="Times New Roman" w:hAnsi="Times New Roman" w:cs="Times New Roman"/>
          <w:b/>
          <w:bCs/>
          <w:noProof/>
          <w:sz w:val="24"/>
          <w:szCs w:val="24"/>
        </w:rPr>
        <w:t>_</w:t>
      </w:r>
      <w:r w:rsidRPr="00CE2F51">
        <w:rPr>
          <w:rFonts w:ascii="Times New Roman" w:eastAsia="Times New Roman" w:hAnsi="Times New Roman" w:cs="Times New Roman"/>
          <w:b/>
          <w:bCs/>
          <w:noProof/>
          <w:sz w:val="24"/>
          <w:szCs w:val="24"/>
          <w:highlight w:val="yellow"/>
        </w:rPr>
        <w:t>____________________</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4053"/>
        <w:gridCol w:w="2552"/>
        <w:gridCol w:w="2297"/>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п/п</w:t>
            </w:r>
          </w:p>
        </w:tc>
        <w:tc>
          <w:tcPr>
            <w:tcW w:w="4053"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2552"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2297"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lang w:eastAsia="ar-SA"/>
              </w:rPr>
              <w:t>бутовый ленточный</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кирпичные,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выветривание швов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Каменные. кирпичные </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железобетонные</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Глубокие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Протечки и просветы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Часть приборов повреждена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4053"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простая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4053" w:type="dxa"/>
            <w:tcBorders>
              <w:top w:val="single" w:sz="4" w:space="0" w:color="auto"/>
              <w:left w:val="single" w:sz="4" w:space="0" w:color="auto"/>
              <w:bottom w:val="single" w:sz="4" w:space="0" w:color="auto"/>
              <w:right w:val="single" w:sz="4" w:space="0" w:color="auto"/>
            </w:tcBorders>
            <w:shd w:val="clear" w:color="auto" w:fill="auto"/>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Санитарно-электротехнические работы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-электроосвещение</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 городской сети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электричество</w:t>
            </w:r>
          </w:p>
        </w:tc>
        <w:tc>
          <w:tcPr>
            <w:tcW w:w="2297"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 кирпичей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Капельные течи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неисправности</w:t>
            </w:r>
          </w:p>
        </w:tc>
      </w:tr>
    </w:tbl>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br w:type="page"/>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6)</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80"/>
          <w:sz w:val="23"/>
          <w:szCs w:val="23"/>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color w:val="000080"/>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noProof/>
          <w:color w:val="000000"/>
          <w:sz w:val="24"/>
          <w:szCs w:val="24"/>
          <w:u w:val="single"/>
        </w:rPr>
        <w:t xml:space="preserve">ул. </w:t>
      </w:r>
      <w:r w:rsidRPr="00CE2F51">
        <w:rPr>
          <w:rFonts w:ascii="Times New Roman" w:eastAsia="Times New Roman" w:hAnsi="Times New Roman" w:cs="Times New Roman"/>
          <w:b/>
          <w:noProof/>
          <w:color w:val="000000"/>
          <w:sz w:val="24"/>
          <w:szCs w:val="24"/>
          <w:u w:val="single"/>
        </w:rPr>
        <w:t>Парковая, дом 3а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bCs/>
          <w:noProof/>
          <w:color w:val="000000"/>
          <w:sz w:val="24"/>
          <w:szCs w:val="24"/>
        </w:rPr>
        <w:t>69:05:070508:0001:1-1810:0000\А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3. Серия, тип постройки</w:t>
      </w:r>
      <w:r w:rsidRPr="00CE2F51">
        <w:rPr>
          <w:rFonts w:ascii="Times New Roman" w:eastAsia="Times New Roman" w:hAnsi="Times New Roman" w:cs="Times New Roman"/>
          <w:b/>
          <w:noProof/>
          <w:color w:val="000000"/>
          <w:sz w:val="24"/>
          <w:szCs w:val="24"/>
        </w:rPr>
        <w:t xml:space="preserve">: </w:t>
      </w:r>
      <w:r w:rsidRPr="00CE2F51">
        <w:rPr>
          <w:rFonts w:ascii="Times New Roman" w:eastAsia="Times New Roman" w:hAnsi="Times New Roman" w:cs="Times New Roman"/>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4. Год постройки</w:t>
      </w:r>
      <w:r w:rsidRPr="00CE2F51">
        <w:rPr>
          <w:rFonts w:ascii="Times New Roman" w:eastAsia="Times New Roman" w:hAnsi="Times New Roman" w:cs="Times New Roman"/>
          <w:noProof/>
          <w:color w:val="000000"/>
          <w:sz w:val="24"/>
          <w:szCs w:val="24"/>
          <w:u w:val="single"/>
        </w:rPr>
        <w:t xml:space="preserve">: </w:t>
      </w:r>
      <w:r w:rsidRPr="00CE2F51">
        <w:rPr>
          <w:rFonts w:ascii="Times New Roman" w:eastAsia="Times New Roman" w:hAnsi="Times New Roman" w:cs="Times New Roman"/>
          <w:b/>
          <w:noProof/>
          <w:color w:val="000000"/>
          <w:sz w:val="24"/>
          <w:szCs w:val="24"/>
          <w:u w:val="single"/>
        </w:rPr>
        <w:t>1969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b/>
          <w:noProof/>
          <w:color w:val="000000"/>
          <w:sz w:val="24"/>
          <w:szCs w:val="24"/>
        </w:rPr>
        <w:t>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w:t>
      </w:r>
      <w:r w:rsidRPr="00CE2F51">
        <w:rPr>
          <w:rFonts w:ascii="Times New Roman" w:eastAsia="Times New Roman" w:hAnsi="Times New Roman" w:cs="Times New Roman"/>
          <w:noProof/>
          <w:color w:val="000000"/>
          <w:sz w:val="24"/>
          <w:szCs w:val="24"/>
          <w:u w:val="single"/>
        </w:rPr>
        <w:t xml:space="preserve">: </w:t>
      </w:r>
      <w:r w:rsidRPr="00CE2F51">
        <w:rPr>
          <w:rFonts w:ascii="Times New Roman" w:eastAsia="Times New Roman" w:hAnsi="Times New Roman" w:cs="Times New Roman"/>
          <w:noProof/>
          <w:color w:val="000000"/>
          <w:sz w:val="24"/>
          <w:szCs w:val="24"/>
        </w:rPr>
        <w:t>______________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w:t>
      </w:r>
      <w:r w:rsidRPr="00CE2F51">
        <w:rPr>
          <w:rFonts w:ascii="Times New Roman" w:eastAsia="Times New Roman" w:hAnsi="Times New Roman" w:cs="Times New Roman"/>
          <w:noProof/>
          <w:color w:val="000000"/>
          <w:sz w:val="24"/>
          <w:szCs w:val="24"/>
          <w:u w:val="single"/>
        </w:rPr>
        <w:t>- 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b/>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b/>
          <w:noProof/>
          <w:color w:val="000000"/>
          <w:sz w:val="24"/>
          <w:szCs w:val="24"/>
          <w:u w:val="single"/>
        </w:rPr>
        <w:t>12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2178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u w:val="single"/>
        </w:rPr>
        <w:t>524,7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u w:val="single"/>
        </w:rPr>
        <w:t>524,7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u w:val="single"/>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20. Количество лестниц </w:t>
      </w:r>
      <w:r w:rsidRPr="00CE2F51">
        <w:rPr>
          <w:rFonts w:ascii="Times New Roman" w:eastAsia="Times New Roman" w:hAnsi="Times New Roman" w:cs="Times New Roman"/>
          <w:noProof/>
          <w:color w:val="000000"/>
          <w:sz w:val="24"/>
          <w:szCs w:val="24"/>
          <w:u w:val="single"/>
        </w:rPr>
        <w:t>: 1</w:t>
      </w:r>
      <w:r w:rsidRPr="00CE2F51">
        <w:rPr>
          <w:rFonts w:ascii="Times New Roman" w:eastAsia="Times New Roman" w:hAnsi="Times New Roman" w:cs="Times New Roman"/>
          <w:b/>
          <w:noProof/>
          <w:color w:val="000000"/>
          <w:sz w:val="24"/>
          <w:szCs w:val="24"/>
          <w:u w:val="single"/>
        </w:rPr>
        <w:t xml:space="preserve"> шт.</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u w:val="single"/>
        </w:rPr>
        <w:t>49,4кв.м</w:t>
      </w:r>
      <w:r w:rsidRPr="00CE2F51">
        <w:rPr>
          <w:rFonts w:ascii="Times New Roman" w:eastAsia="Times New Roman" w:hAnsi="Times New Roman" w:cs="Times New Roman"/>
          <w:b/>
          <w:color w:val="000000"/>
          <w:sz w:val="24"/>
          <w:szCs w:val="24"/>
          <w:u w:val="single"/>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u w:val="single"/>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 xml:space="preserve">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u w:val="single"/>
        </w:rPr>
        <w:t>375,5 кв.м.</w:t>
      </w:r>
    </w:p>
    <w:p w:rsidR="00CE2F51" w:rsidRPr="00CE2F51" w:rsidRDefault="00CE2F51" w:rsidP="00CE2F51">
      <w:pPr>
        <w:widowControl w:val="0"/>
        <w:autoSpaceDE w:val="0"/>
        <w:autoSpaceDN w:val="0"/>
        <w:adjustRightInd w:val="0"/>
        <w:spacing w:after="0" w:line="240" w:lineRule="auto"/>
        <w:rPr>
          <w:rFonts w:ascii="Courier New" w:eastAsia="Times New Roman" w:hAnsi="Courier New" w:cs="Courier New"/>
        </w:rPr>
      </w:pPr>
      <w:r w:rsidRPr="00CE2F51">
        <w:rPr>
          <w:rFonts w:ascii="Times New Roman" w:eastAsia="Times New Roman" w:hAnsi="Times New Roman" w:cs="Times New Roman"/>
          <w:noProof/>
          <w:color w:val="000000"/>
          <w:sz w:val="24"/>
          <w:szCs w:val="24"/>
        </w:rPr>
        <w:t>25. Кадастровый номер земельного участка (при его наличии):</w:t>
      </w:r>
      <w:r w:rsidRPr="00CE2F51">
        <w:rPr>
          <w:rFonts w:ascii="Times New Roman" w:eastAsia="Times New Roman" w:hAnsi="Times New Roman" w:cs="Times New Roman"/>
          <w:b/>
          <w:bCs/>
          <w:noProof/>
          <w:color w:val="000000"/>
          <w:sz w:val="24"/>
          <w:szCs w:val="24"/>
          <w:shd w:val="clear" w:color="auto" w:fill="FFFFFF"/>
        </w:rPr>
        <w:t>____________________</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CE2F51">
        <w:rPr>
          <w:rFonts w:ascii="Times New Roman" w:eastAsia="Times New Roman" w:hAnsi="Times New Roman" w:cs="Times New Roman"/>
          <w:b/>
          <w:color w:val="000000"/>
          <w:sz w:val="24"/>
          <w:szCs w:val="24"/>
        </w:rPr>
        <w:t>II.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3594"/>
        <w:gridCol w:w="2756"/>
        <w:gridCol w:w="2552"/>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 п/п</w:t>
            </w:r>
          </w:p>
        </w:tc>
        <w:tc>
          <w:tcPr>
            <w:tcW w:w="3594"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Наименование конструктивных элементов</w:t>
            </w:r>
          </w:p>
        </w:tc>
        <w:tc>
          <w:tcPr>
            <w:tcW w:w="2756"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Описание элементов (материал, конструкция или система, отделка и прочее)</w:t>
            </w:r>
          </w:p>
        </w:tc>
        <w:tc>
          <w:tcPr>
            <w:tcW w:w="2552"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1.</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Фундамент</w:t>
            </w: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Бутовый ленточный</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2.</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Наружные и внутренние капитальные стены</w:t>
            </w: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кирпичные</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Выветривание швов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3.</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Перегородки</w:t>
            </w: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Каменные: кирпичные</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4.</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 xml:space="preserve">железобетонные </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5.</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Кровля</w:t>
            </w: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асбестоцементная</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Протечки и просветы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6.</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Полы</w:t>
            </w: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Деревянные: дощатые</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Стирание досок в ходовых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7.</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окна</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Двойные</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дерево</w:t>
            </w: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Часть приборов повреждена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8.</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простая</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9.</w:t>
            </w:r>
          </w:p>
        </w:tc>
        <w:tc>
          <w:tcPr>
            <w:tcW w:w="3594"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Электроосвещение</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75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Печное, 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От центральной сети</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Центральная</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Электричество</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tc>
        <w:tc>
          <w:tcPr>
            <w:tcW w:w="2552"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Перегрев</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Капельные течи</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Капельные течи</w:t>
            </w: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color w:val="000000"/>
                <w:sz w:val="24"/>
                <w:szCs w:val="24"/>
                <w:lang w:eastAsia="ar-SA"/>
              </w:rPr>
            </w:pPr>
            <w:r w:rsidRPr="00CE2F51">
              <w:rPr>
                <w:rFonts w:ascii="Times New Roman" w:eastAsia="Times New Roman" w:hAnsi="Times New Roman" w:cs="Times New Roman"/>
                <w:color w:val="000000"/>
                <w:sz w:val="24"/>
                <w:szCs w:val="24"/>
                <w:lang w:eastAsia="ar-SA"/>
              </w:rPr>
              <w:t xml:space="preserve">Неисправности </w:t>
            </w:r>
          </w:p>
        </w:tc>
      </w:tr>
    </w:tbl>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br w:type="page"/>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7)</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Правды дом 1а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69:05:070502:0001:1-1157:0000\А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1960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1176</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327,9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327,9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20. Количество лестниц :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 xml:space="preserve">площадки) </w:t>
      </w:r>
      <w:r w:rsidRPr="00CE2F51">
        <w:rPr>
          <w:rFonts w:ascii="Times New Roman" w:eastAsia="Times New Roman" w:hAnsi="Times New Roman" w:cs="Times New Roman"/>
          <w:b/>
          <w:noProof/>
          <w:color w:val="000000"/>
          <w:sz w:val="24"/>
          <w:szCs w:val="24"/>
        </w:rPr>
        <w:t>26,2кв.м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206,4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Централизованное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8)</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Кирова д.7/19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69:05:070304:0006:1-1403:0000\А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1940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lastRenderedPageBreak/>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921</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216,8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216,8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42,7кв.м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187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трещены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Бревенчатые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Выпучивание стен, прогибы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Увлажнение древесины перегородок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w:t>
            </w:r>
            <w:r w:rsidR="00C60459">
              <w:rPr>
                <w:rFonts w:ascii="Times New Roman" w:eastAsia="Times New Roman" w:hAnsi="Times New Roman" w:cs="Times New Roman"/>
                <w:sz w:val="24"/>
                <w:szCs w:val="24"/>
                <w:lang w:eastAsia="ar-SA"/>
              </w:rPr>
              <w:t>б</w:t>
            </w:r>
            <w:r w:rsidRPr="00CE2F51">
              <w:rPr>
                <w:rFonts w:ascii="Times New Roman" w:eastAsia="Times New Roman" w:hAnsi="Times New Roman" w:cs="Times New Roman"/>
                <w:sz w:val="24"/>
                <w:szCs w:val="24"/>
                <w:lang w:eastAsia="ar-SA"/>
              </w:rPr>
              <w:t>ком</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xml:space="preserve">Оконные переплеты </w:t>
            </w:r>
            <w:r w:rsidRPr="00CE2F51">
              <w:rPr>
                <w:rFonts w:ascii="Times New Roman" w:eastAsia="Times New Roman" w:hAnsi="Times New Roman" w:cs="Times New Roman"/>
                <w:sz w:val="24"/>
                <w:szCs w:val="24"/>
                <w:lang w:eastAsia="ar-SA"/>
              </w:rPr>
              <w:lastRenderedPageBreak/>
              <w:t>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9)</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lastRenderedPageBreak/>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пер. Фабричный д.16</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69:05:07060:0009:1-1143:0000\А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1957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- 30%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9. Количество этажей: 1</w:t>
      </w:r>
      <w:r w:rsidRPr="00CE2F51">
        <w:rPr>
          <w:rFonts w:ascii="Times New Roman" w:eastAsia="Times New Roman" w:hAnsi="Times New Roman" w:cs="Times New Roman"/>
          <w:noProof/>
          <w:color w:val="000000"/>
          <w:sz w:val="24"/>
          <w:szCs w:val="24"/>
          <w:u w:val="single"/>
        </w:rPr>
        <w:t xml:space="preserve">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1112</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294,8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294,8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22,4кв.м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364,5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№10)</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color w:val="22272F"/>
          <w:sz w:val="21"/>
          <w:szCs w:val="21"/>
        </w:rPr>
      </w:pPr>
      <w:r w:rsidRPr="00CE2F51">
        <w:rPr>
          <w:rFonts w:ascii="Courier New" w:eastAsia="Times New Roman" w:hAnsi="Courier New" w:cs="Courier New"/>
          <w:color w:val="22272F"/>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ул. Салтыкова-Щедрина дом 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69:05:070816:0024:1-2046:0000\А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1978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- 30%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6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645</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216,2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216,2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___1_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25,9кв.м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121,2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Деревянные:рубленные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Зазоры и щели между досками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центральный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11)</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sz w:val="24"/>
          <w:szCs w:val="24"/>
        </w:rPr>
      </w:pPr>
      <w:r w:rsidRPr="00CE2F51">
        <w:rPr>
          <w:rFonts w:ascii="Times New Roman" w:eastAsia="Times New Roman" w:hAnsi="Times New Roman" w:cs="Times New Roman"/>
          <w:noProof/>
          <w:sz w:val="24"/>
          <w:szCs w:val="24"/>
        </w:rPr>
        <w:t xml:space="preserve">1. Адрес многоквартирного дома: ул. </w:t>
      </w:r>
      <w:r w:rsidRPr="00CE2F51">
        <w:rPr>
          <w:rFonts w:ascii="Times New Roman" w:eastAsia="Times New Roman" w:hAnsi="Times New Roman" w:cs="Times New Roman"/>
          <w:b/>
          <w:noProof/>
          <w:sz w:val="24"/>
          <w:szCs w:val="24"/>
        </w:rPr>
        <w:t>Стахановская д.16/2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sz w:val="24"/>
          <w:szCs w:val="24"/>
          <w:u w:val="single"/>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u w:val="single"/>
        </w:rPr>
        <w:t>69:05:0070512:0007:1-961:0000\А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noProof/>
          <w:sz w:val="24"/>
          <w:szCs w:val="24"/>
        </w:rPr>
        <w:t xml:space="preserve">3. Серия, тип постройки    </w:t>
      </w:r>
      <w:r w:rsidRPr="00CE2F51">
        <w:rPr>
          <w:rFonts w:ascii="Times New Roman" w:eastAsia="Times New Roman" w:hAnsi="Times New Roman" w:cs="Times New Roman"/>
          <w:b/>
          <w:noProof/>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4. Год постройки: </w:t>
      </w:r>
      <w:r w:rsidRPr="00CE2F51">
        <w:rPr>
          <w:rFonts w:ascii="Times New Roman" w:eastAsia="Times New Roman" w:hAnsi="Times New Roman" w:cs="Times New Roman"/>
          <w:b/>
          <w:noProof/>
          <w:sz w:val="24"/>
          <w:szCs w:val="24"/>
          <w:u w:val="single"/>
        </w:rPr>
        <w:t>1988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sz w:val="24"/>
          <w:szCs w:val="24"/>
          <w:u w:val="single"/>
        </w:rPr>
        <w:t>- 40%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sz w:val="24"/>
          <w:szCs w:val="24"/>
          <w:u w:val="single"/>
        </w:rPr>
      </w:pPr>
      <w:r w:rsidRPr="00CE2F51">
        <w:rPr>
          <w:rFonts w:ascii="Times New Roman" w:eastAsia="Times New Roman" w:hAnsi="Times New Roman" w:cs="Times New Roman"/>
          <w:noProof/>
          <w:sz w:val="24"/>
          <w:szCs w:val="24"/>
        </w:rPr>
        <w:t xml:space="preserve">6. Степень фактического износа:  </w:t>
      </w:r>
      <w:r w:rsidRPr="00CE2F51">
        <w:rPr>
          <w:rFonts w:ascii="Times New Roman" w:eastAsia="Times New Roman" w:hAnsi="Times New Roman" w:cs="Times New Roman"/>
          <w:noProof/>
          <w:sz w:val="24"/>
          <w:szCs w:val="24"/>
          <w:u w:val="single"/>
        </w:rPr>
        <w:t>_</w:t>
      </w:r>
      <w:r w:rsidRPr="00CE2F51">
        <w:rPr>
          <w:rFonts w:ascii="Times New Roman" w:eastAsia="Times New Roman" w:hAnsi="Times New Roman" w:cs="Times New Roman"/>
          <w:noProof/>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7. Год последнего капитального ремонта: -</w:t>
      </w:r>
      <w:r w:rsidRPr="00CE2F51">
        <w:rPr>
          <w:rFonts w:ascii="Times New Roman" w:eastAsia="Times New Roman" w:hAnsi="Times New Roman" w:cs="Times New Roman"/>
          <w:noProof/>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9. Количество этажей: 1</w:t>
      </w:r>
      <w:r w:rsidRPr="00CE2F51">
        <w:rPr>
          <w:rFonts w:ascii="Times New Roman" w:eastAsia="Times New Roman" w:hAnsi="Times New Roman" w:cs="Times New Roman"/>
          <w:noProof/>
          <w:sz w:val="24"/>
          <w:szCs w:val="24"/>
          <w:u w:val="single"/>
        </w:rPr>
        <w:t xml:space="preserve">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 xml:space="preserve">10. Наличие подвала: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u w:val="single"/>
        </w:rPr>
      </w:pPr>
      <w:r w:rsidRPr="00CE2F51">
        <w:rPr>
          <w:rFonts w:ascii="Times New Roman" w:eastAsia="Times New Roman" w:hAnsi="Times New Roman" w:cs="Times New Roman"/>
          <w:noProof/>
          <w:sz w:val="24"/>
          <w:szCs w:val="24"/>
        </w:rPr>
        <w:t>11. Наличие цокольного этажа: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12. Наличие мансарды: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13. Наличие мезонина: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CE2F51">
        <w:rPr>
          <w:rFonts w:ascii="Times New Roman" w:eastAsia="Times New Roman" w:hAnsi="Times New Roman" w:cs="Times New Roman"/>
          <w:noProof/>
          <w:sz w:val="24"/>
          <w:szCs w:val="24"/>
        </w:rPr>
        <w:t>14. Количество квартир</w:t>
      </w:r>
      <w:r w:rsidRPr="00CE2F51">
        <w:rPr>
          <w:rFonts w:ascii="Times New Roman" w:eastAsia="Times New Roman" w:hAnsi="Times New Roman" w:cs="Times New Roman"/>
          <w:noProof/>
          <w:sz w:val="24"/>
          <w:szCs w:val="24"/>
          <w:u w:val="single"/>
        </w:rPr>
        <w:t>:</w:t>
      </w:r>
      <w:r w:rsidRPr="00CE2F51">
        <w:rPr>
          <w:rFonts w:ascii="Times New Roman" w:eastAsia="Times New Roman" w:hAnsi="Times New Roman" w:cs="Times New Roman"/>
          <w:b/>
          <w:noProof/>
          <w:sz w:val="24"/>
          <w:szCs w:val="24"/>
          <w:u w:val="single"/>
        </w:rPr>
        <w:t xml:space="preserve"> 5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 xml:space="preserve">16. Реквизиты правового акта о  признании  всех жилых помещений вмногоквартирном </w:t>
      </w:r>
      <w:r w:rsidRPr="00CE2F51">
        <w:rPr>
          <w:rFonts w:ascii="Times New Roman" w:eastAsia="Times New Roman" w:hAnsi="Times New Roman" w:cs="Times New Roman"/>
          <w:noProof/>
          <w:sz w:val="24"/>
          <w:szCs w:val="24"/>
        </w:rPr>
        <w:lastRenderedPageBreak/>
        <w:t>доме непригодными для проживания: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u w:val="single"/>
        </w:rPr>
      </w:pPr>
      <w:r w:rsidRPr="00CE2F51">
        <w:rPr>
          <w:rFonts w:ascii="Times New Roman" w:eastAsia="Times New Roman" w:hAnsi="Times New Roman" w:cs="Times New Roman"/>
          <w:noProof/>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noProof/>
          <w:sz w:val="24"/>
          <w:szCs w:val="24"/>
        </w:rPr>
        <w:t>18. Строительный объем</w:t>
      </w:r>
      <w:r w:rsidRPr="00CE2F51">
        <w:rPr>
          <w:rFonts w:ascii="Times New Roman" w:eastAsia="Times New Roman" w:hAnsi="Times New Roman" w:cs="Times New Roman"/>
          <w:b/>
          <w:noProof/>
          <w:sz w:val="24"/>
          <w:szCs w:val="24"/>
        </w:rPr>
        <w:t xml:space="preserve"> 561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sz w:val="24"/>
          <w:szCs w:val="24"/>
        </w:rPr>
      </w:pPr>
      <w:r w:rsidRPr="00CE2F51">
        <w:rPr>
          <w:rFonts w:ascii="Times New Roman" w:eastAsia="Times New Roman" w:hAnsi="Times New Roman" w:cs="Times New Roman"/>
          <w:noProof/>
          <w:sz w:val="24"/>
          <w:szCs w:val="24"/>
        </w:rPr>
        <w:t xml:space="preserve">и лестничными клетками  </w:t>
      </w:r>
      <w:r w:rsidRPr="00CE2F51">
        <w:rPr>
          <w:rFonts w:ascii="Times New Roman" w:eastAsia="Times New Roman" w:hAnsi="Times New Roman" w:cs="Times New Roman"/>
          <w:b/>
          <w:noProof/>
          <w:sz w:val="24"/>
          <w:szCs w:val="24"/>
        </w:rPr>
        <w:t>147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sz w:val="24"/>
          <w:szCs w:val="24"/>
        </w:rPr>
      </w:pPr>
      <w:r w:rsidRPr="00CE2F51">
        <w:rPr>
          <w:rFonts w:ascii="Times New Roman" w:eastAsia="Times New Roman" w:hAnsi="Times New Roman" w:cs="Times New Roman"/>
          <w:noProof/>
          <w:sz w:val="24"/>
          <w:szCs w:val="24"/>
        </w:rPr>
        <w:t xml:space="preserve">     б) жилых помещений (общая площадь квартир)  </w:t>
      </w:r>
      <w:r w:rsidRPr="00CE2F51">
        <w:rPr>
          <w:rFonts w:ascii="Times New Roman" w:eastAsia="Times New Roman" w:hAnsi="Times New Roman" w:cs="Times New Roman"/>
          <w:b/>
          <w:noProof/>
          <w:sz w:val="24"/>
          <w:szCs w:val="24"/>
        </w:rPr>
        <w:t>147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noProof/>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noProof/>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215,7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горизонтальных линий цоколя</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Бревенчатые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Продуваемость и промерзание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Отклонение от  вертикали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Зазоры и щели между досками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Простая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w:t>
            </w:r>
            <w:r w:rsidRPr="00CE2F51">
              <w:rPr>
                <w:rFonts w:ascii="Times New Roman" w:eastAsia="Times New Roman" w:hAnsi="Times New Roman" w:cs="Times New Roman"/>
                <w:sz w:val="24"/>
                <w:szCs w:val="24"/>
                <w:lang w:eastAsia="ar-SA"/>
              </w:rPr>
              <w:lastRenderedPageBreak/>
              <w:t>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 кирпичей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12)</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sz w:val="24"/>
          <w:szCs w:val="24"/>
        </w:rPr>
      </w:pPr>
      <w:r w:rsidRPr="00CE2F51">
        <w:rPr>
          <w:rFonts w:ascii="Times New Roman" w:eastAsia="Times New Roman" w:hAnsi="Times New Roman" w:cs="Times New Roman"/>
          <w:noProof/>
          <w:sz w:val="24"/>
          <w:szCs w:val="24"/>
        </w:rPr>
        <w:t xml:space="preserve">1. Адрес многоквартирного дома: ул. </w:t>
      </w:r>
      <w:r w:rsidRPr="00CE2F51">
        <w:rPr>
          <w:rFonts w:ascii="Times New Roman" w:eastAsia="Times New Roman" w:hAnsi="Times New Roman" w:cs="Times New Roman"/>
          <w:b/>
          <w:noProof/>
          <w:sz w:val="24"/>
          <w:szCs w:val="24"/>
        </w:rPr>
        <w:t>Степанова дом 9/44</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lastRenderedPageBreak/>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- 38%</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- 1979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11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1233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300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300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329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Бревенчатые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часть приборов повреждена </w:t>
            </w:r>
            <w:r w:rsidRPr="00CE2F51">
              <w:rPr>
                <w:rFonts w:ascii="Times New Roman" w:eastAsia="Times New Roman" w:hAnsi="Times New Roman" w:cs="Times New Roman"/>
                <w:sz w:val="24"/>
                <w:szCs w:val="24"/>
                <w:lang w:eastAsia="ar-SA"/>
              </w:rPr>
              <w:lastRenderedPageBreak/>
              <w:t>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Открытая проводка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1.18</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13)</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lastRenderedPageBreak/>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sz w:val="24"/>
          <w:szCs w:val="24"/>
        </w:rPr>
      </w:pPr>
      <w:r w:rsidRPr="00CE2F51">
        <w:rPr>
          <w:rFonts w:ascii="Times New Roman" w:eastAsia="Times New Roman" w:hAnsi="Times New Roman" w:cs="Times New Roman"/>
          <w:noProof/>
          <w:sz w:val="24"/>
          <w:szCs w:val="24"/>
        </w:rPr>
        <w:t xml:space="preserve">1. Адрес многоквартирного дома: </w:t>
      </w:r>
      <w:r w:rsidRPr="00CE2F51">
        <w:rPr>
          <w:rFonts w:ascii="Times New Roman" w:eastAsia="Times New Roman" w:hAnsi="Times New Roman" w:cs="Times New Roman"/>
          <w:b/>
          <w:noProof/>
          <w:sz w:val="24"/>
          <w:szCs w:val="24"/>
        </w:rPr>
        <w:t>ул. Степанова дом 29/9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sz w:val="24"/>
          <w:szCs w:val="24"/>
          <w:u w:val="single"/>
        </w:rPr>
      </w:pPr>
      <w:r w:rsidRPr="00CE2F51">
        <w:rPr>
          <w:rFonts w:ascii="Times New Roman" w:eastAsia="Times New Roman" w:hAnsi="Times New Roman" w:cs="Times New Roman"/>
          <w:noProof/>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sz w:val="24"/>
          <w:szCs w:val="24"/>
          <w:u w:val="single"/>
        </w:rPr>
        <w:t>69:05:070209:0009:1-1439:0000\А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1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3 квартиры</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510</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140,3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140,3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181,8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перекосы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Бревенчатые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Выпучивание стен, прогибы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Увлажнение древесины перегородок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отепленные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1.19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14)</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Тверская дом 21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u w:val="single"/>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r w:rsidRPr="00CE2F51">
        <w:rPr>
          <w:rFonts w:ascii="Times New Roman" w:eastAsia="Times New Roman" w:hAnsi="Times New Roman" w:cs="Times New Roman"/>
          <w:b/>
          <w:noProof/>
          <w:color w:val="000000"/>
          <w:sz w:val="24"/>
          <w:szCs w:val="24"/>
          <w:u w:val="single"/>
        </w:rPr>
        <w:t>69:05:070806:0017:1-1527:0000\А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1957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9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1136</w:t>
      </w:r>
      <w:r w:rsidRPr="00CE2F51">
        <w:rPr>
          <w:rFonts w:ascii="Times New Roman" w:eastAsia="Times New Roman" w:hAnsi="Times New Roman" w:cs="Times New Roman"/>
          <w:b/>
          <w:noProof/>
          <w:color w:val="000000"/>
          <w:sz w:val="24"/>
          <w:szCs w:val="24"/>
        </w:rPr>
        <w:t xml:space="preserve">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308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283,8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24,2кв.м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192,5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Санитарно-электротехнические </w:t>
            </w:r>
            <w:r w:rsidRPr="00CE2F51">
              <w:rPr>
                <w:rFonts w:ascii="Times New Roman" w:eastAsia="Times New Roman" w:hAnsi="Times New Roman" w:cs="Times New Roman"/>
                <w:sz w:val="24"/>
                <w:szCs w:val="24"/>
                <w:lang w:eastAsia="ar-SA"/>
              </w:rPr>
              <w:lastRenderedPageBreak/>
              <w:t>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14)</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Тверская дом 23</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1986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- 45%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lastRenderedPageBreak/>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10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1058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333,3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333,3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41,0кв.м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259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Стирание досок в ходовых местах, прогибы и просадки, местами изломы отдельных </w:t>
            </w:r>
            <w:r w:rsidRPr="00CE2F51">
              <w:rPr>
                <w:rFonts w:ascii="Times New Roman" w:eastAsia="Times New Roman" w:hAnsi="Times New Roman" w:cs="Times New Roman"/>
                <w:sz w:val="24"/>
                <w:szCs w:val="24"/>
                <w:lang w:eastAsia="ar-SA"/>
              </w:rPr>
              <w:lastRenderedPageBreak/>
              <w:t>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15)</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lastRenderedPageBreak/>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Вагжанова дом 6/4</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1917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- 60%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-1967</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893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249,6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249,6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170,2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столбчатый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 искривление горизонтальной линии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рубленные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Повреждение венцов гнилью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Щели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скалывание в местах соединения балок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ослабление креплений</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сдвиг кирпичей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16)</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ул. Вагжанова дом 5/6</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1931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- 40%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1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6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u w:val="single"/>
        </w:rPr>
        <w:t>530</w:t>
      </w:r>
      <w:r w:rsidRPr="00CE2F51">
        <w:rPr>
          <w:rFonts w:ascii="Times New Roman" w:eastAsia="Times New Roman" w:hAnsi="Times New Roman" w:cs="Times New Roman"/>
          <w:b/>
          <w:noProof/>
          <w:color w:val="000000"/>
          <w:sz w:val="24"/>
          <w:szCs w:val="24"/>
        </w:rPr>
        <w:t>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225,5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225,5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319,3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Отдельные глубокие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рубленные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Нарушение конопатки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в местах  сопряжения со стенами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Продольные трещины по сторонам балок.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отдельных листов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Потемнение окрасочного слоя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Выгребная яма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дымление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Ослабление креплений отдельных приборов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17)</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Вагжанова дом 15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1917год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- 45%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1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w:t>
      </w:r>
      <w:r w:rsidRPr="00CE2F51">
        <w:rPr>
          <w:rFonts w:ascii="Times New Roman" w:eastAsia="Times New Roman" w:hAnsi="Times New Roman" w:cs="Times New Roman"/>
          <w:noProof/>
          <w:color w:val="000000"/>
          <w:sz w:val="24"/>
          <w:szCs w:val="24"/>
          <w:highlight w:val="yellow"/>
        </w:rPr>
        <w:t>. Количество квартир</w:t>
      </w:r>
      <w:r w:rsidRPr="00CE2F51">
        <w:rPr>
          <w:rFonts w:ascii="Times New Roman" w:eastAsia="Times New Roman" w:hAnsi="Times New Roman" w:cs="Times New Roman"/>
          <w:noProof/>
          <w:color w:val="000000"/>
          <w:sz w:val="24"/>
          <w:szCs w:val="24"/>
          <w:highlight w:val="yellow"/>
          <w:u w:val="single"/>
        </w:rPr>
        <w:t>:</w:t>
      </w:r>
      <w:r w:rsidRPr="00CE2F51">
        <w:rPr>
          <w:rFonts w:ascii="Times New Roman" w:eastAsia="Times New Roman" w:hAnsi="Times New Roman" w:cs="Times New Roman"/>
          <w:b/>
          <w:noProof/>
          <w:color w:val="000000"/>
          <w:sz w:val="24"/>
          <w:szCs w:val="24"/>
          <w:highlight w:val="yellow"/>
          <w:u w:val="single"/>
        </w:rPr>
        <w:t xml:space="preserve">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106,9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106,9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u w:val="single"/>
                <w:lang w:eastAsia="ar-SA"/>
              </w:rPr>
            </w:pPr>
            <w:r w:rsidRPr="00CE2F51">
              <w:rPr>
                <w:rFonts w:ascii="Times New Roman" w:eastAsia="Times New Roman" w:hAnsi="Times New Roman" w:cs="Times New Roman"/>
                <w:sz w:val="24"/>
                <w:szCs w:val="24"/>
                <w:highlight w:val="yellow"/>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Дверные полотна осели, имеют неплотный притвор, </w:t>
            </w:r>
            <w:r w:rsidRPr="00CE2F51">
              <w:rPr>
                <w:rFonts w:ascii="Times New Roman" w:eastAsia="Times New Roman" w:hAnsi="Times New Roman" w:cs="Times New Roman"/>
                <w:sz w:val="24"/>
                <w:szCs w:val="24"/>
                <w:highlight w:val="yellow"/>
                <w:lang w:eastAsia="ar-SA"/>
              </w:rPr>
              <w:lastRenderedPageBreak/>
              <w:t>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lastRenderedPageBreak/>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highlight w:val="yellow"/>
                <w:lang w:eastAsia="ar-SA"/>
              </w:rPr>
            </w:pPr>
            <w:r w:rsidRPr="00CE2F51">
              <w:rPr>
                <w:rFonts w:ascii="Times New Roman" w:eastAsia="Times New Roman" w:hAnsi="Times New Roman" w:cs="Times New Roman"/>
                <w:sz w:val="24"/>
                <w:szCs w:val="24"/>
                <w:highlight w:val="yellow"/>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highlight w:val="yellow"/>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17)</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lastRenderedPageBreak/>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Вагжанова дом 11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1985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1 этаж</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9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626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175,2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175,2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_</w:t>
      </w:r>
      <w:r w:rsidRPr="00CE2F51">
        <w:rPr>
          <w:rFonts w:ascii="Times New Roman" w:eastAsia="Times New Roman" w:hAnsi="Times New Roman" w:cs="Times New Roman"/>
          <w:noProof/>
          <w:color w:val="000000"/>
          <w:sz w:val="24"/>
          <w:szCs w:val="24"/>
          <w:highlight w:val="yellow"/>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249,1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rPr>
          <w:trHeight w:val="926"/>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Каменный: кирпичный, столбчатый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цоколя</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Бревенчатые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Деформация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Увлажнение древесины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Деревянные отепленные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грибком</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Отсутствие отдельных листов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Стирание досок в ходовых местах, прогибы и просадки,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гнилью</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Повреждена обвязка полотен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простая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Местами отслоения и вздутия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Общий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18)</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lastRenderedPageBreak/>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Карла Маркса дом 15/20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1917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9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805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190,1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190,1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38,5кв.м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168,4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Бревенчатые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Деформация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Увлажнение древесины перегородок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отепленные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грибком, прогибы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и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часть приборов повреждена или отсутствует, поражение гнилью</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приборы частично утрачены или неисправны, поражение гнилью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Простая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Местный выгреб</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Потеря эластичности </w:t>
            </w:r>
            <w:r w:rsidRPr="00CE2F51">
              <w:rPr>
                <w:rFonts w:ascii="Times New Roman" w:eastAsia="Times New Roman" w:hAnsi="Times New Roman" w:cs="Times New Roman"/>
                <w:sz w:val="24"/>
                <w:szCs w:val="24"/>
                <w:lang w:eastAsia="ar-SA"/>
              </w:rPr>
              <w:lastRenderedPageBreak/>
              <w:t>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19)</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ул. </w:t>
      </w:r>
      <w:r w:rsidRPr="00CE2F51">
        <w:rPr>
          <w:rFonts w:ascii="Times New Roman" w:eastAsia="Times New Roman" w:hAnsi="Times New Roman" w:cs="Times New Roman"/>
          <w:b/>
          <w:noProof/>
          <w:color w:val="000000"/>
          <w:sz w:val="24"/>
          <w:szCs w:val="24"/>
        </w:rPr>
        <w:t>Карла Маркса дом 82/22</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6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1228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272,3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lastRenderedPageBreak/>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272,3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 65,4кв.м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236,3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Заметные искривления линии фундамента, трещины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рубленные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Деформация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по деревянным балкам</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Древесина наката поражена гнилью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отепленные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грибком, прогибы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Сильные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поражены гнилью</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поражены гнилью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Простая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Отсутствует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Перегрев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20)</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ул. Карла Маркса дом 111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- 55%</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lastRenderedPageBreak/>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6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554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165,6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165,6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135,1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неравномерная осадка фундамента</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отеленные</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местами металлических желобов, ослабление креплений , 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 местами изломы отдельных досок</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Оконные переплеты рассохлись, имеют неплотный притвор, часть приборов повреждена или 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Дверные полотна осели, </w:t>
            </w:r>
            <w:r w:rsidRPr="00CE2F51">
              <w:rPr>
                <w:rFonts w:ascii="Times New Roman" w:eastAsia="Times New Roman" w:hAnsi="Times New Roman" w:cs="Times New Roman"/>
                <w:sz w:val="24"/>
                <w:szCs w:val="24"/>
                <w:lang w:eastAsia="ar-SA"/>
              </w:rPr>
              <w:lastRenderedPageBreak/>
              <w:t>имеют неплотный притвор,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Трещины, отпадение штукатурки, приборы расшатаны, небольшой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Отколы, трещины, выбоины</w:t>
            </w: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1.28</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21)</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lastRenderedPageBreak/>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ул. Карла Маркса дом 125/19</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1964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- 50%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8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756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227,4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227,4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197,1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Выпучивание и заметное искривление цоколя</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Бревенчатые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Прогибы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Увлажнение древесины </w:t>
            </w:r>
            <w:r w:rsidRPr="00CE2F51">
              <w:rPr>
                <w:rFonts w:ascii="Times New Roman" w:eastAsia="Times New Roman" w:hAnsi="Times New Roman" w:cs="Times New Roman"/>
                <w:sz w:val="24"/>
                <w:szCs w:val="24"/>
                <w:lang w:eastAsia="ar-SA"/>
              </w:rPr>
              <w:lastRenderedPageBreak/>
              <w:t xml:space="preserve">перегородок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отепленные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грибком</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протечки и просветы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часть приборов повреждена или отсутствуют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приборы частично утрачены или неисправны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Простая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Сильный  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1.29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к конкурсной документации</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(по лоту № 22)</w:t>
      </w:r>
    </w:p>
    <w:p w:rsidR="00CE2F51" w:rsidRPr="00CE2F51" w:rsidRDefault="00CE2F51" w:rsidP="00CE2F51">
      <w:pPr>
        <w:suppressAutoHyphens/>
        <w:spacing w:after="60" w:line="200" w:lineRule="exact"/>
        <w:ind w:right="-144"/>
        <w:jc w:val="right"/>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Утверждаю</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(должность, ф.и.о. руководителя органа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местного самоуправления, являющегося организатором конкурса,</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почтовый индекс и адрес, телефон,</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____________________________________________________________</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факс, адрес электронной почты)</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"____" _________________ 20___ г.</w:t>
      </w:r>
    </w:p>
    <w:p w:rsidR="00CE2F51" w:rsidRPr="00CE2F51" w:rsidRDefault="00CE2F51" w:rsidP="00CE2F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1"/>
          <w:szCs w:val="21"/>
        </w:rPr>
      </w:pPr>
      <w:r w:rsidRPr="00CE2F51">
        <w:rPr>
          <w:rFonts w:ascii="Courier New" w:eastAsia="Times New Roman" w:hAnsi="Courier New" w:cs="Courier New"/>
          <w:sz w:val="21"/>
          <w:szCs w:val="21"/>
        </w:rPr>
        <w:t>(дата утверждения)</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b/>
          <w:bCs/>
          <w:noProof/>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А к т</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о состоянии общего имущества собственников помещений в</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многоквартирном доме, являющегося объектом конкурса</w:t>
      </w: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CE2F51" w:rsidRPr="00CE2F51" w:rsidRDefault="00CE2F51" w:rsidP="00CE2F5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E2F51">
        <w:rPr>
          <w:rFonts w:ascii="Times New Roman" w:eastAsia="Times New Roman" w:hAnsi="Times New Roman" w:cs="Times New Roman"/>
          <w:b/>
          <w:bCs/>
          <w:noProof/>
          <w:sz w:val="24"/>
          <w:szCs w:val="24"/>
        </w:rPr>
        <w:t>I. Общие сведения о многоквартирном доме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1. Адрес многоквартирного дома: </w:t>
      </w:r>
      <w:r w:rsidRPr="00CE2F51">
        <w:rPr>
          <w:rFonts w:ascii="Times New Roman" w:eastAsia="Times New Roman" w:hAnsi="Times New Roman" w:cs="Times New Roman"/>
          <w:b/>
          <w:noProof/>
          <w:color w:val="000000"/>
          <w:sz w:val="24"/>
          <w:szCs w:val="24"/>
        </w:rPr>
        <w:t>ул. Карла Маркса дом 91/24</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 xml:space="preserve">2. Кадастровый номер многоквартирного дома (при его наличии):        </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3. Серия, тип постройки    </w:t>
      </w:r>
      <w:r w:rsidRPr="00CE2F51">
        <w:rPr>
          <w:rFonts w:ascii="Times New Roman" w:eastAsia="Times New Roman" w:hAnsi="Times New Roman" w:cs="Times New Roman"/>
          <w:b/>
          <w:noProof/>
          <w:color w:val="000000"/>
          <w:sz w:val="24"/>
          <w:szCs w:val="24"/>
          <w:u w:val="single"/>
        </w:rPr>
        <w:t>жилой дом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4. Год постройки: </w:t>
      </w:r>
      <w:r w:rsidRPr="00CE2F51">
        <w:rPr>
          <w:rFonts w:ascii="Times New Roman" w:eastAsia="Times New Roman" w:hAnsi="Times New Roman" w:cs="Times New Roman"/>
          <w:b/>
          <w:noProof/>
          <w:color w:val="000000"/>
          <w:sz w:val="24"/>
          <w:szCs w:val="24"/>
          <w:u w:val="single"/>
        </w:rPr>
        <w:t>1941 год</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5. Степень износа по данным государственного технического учета: </w:t>
      </w:r>
      <w:r w:rsidRPr="00CE2F51">
        <w:rPr>
          <w:rFonts w:ascii="Times New Roman" w:eastAsia="Times New Roman" w:hAnsi="Times New Roman" w:cs="Times New Roman"/>
          <w:noProof/>
          <w:color w:val="000000"/>
          <w:sz w:val="24"/>
          <w:szCs w:val="24"/>
          <w:u w:val="single"/>
        </w:rPr>
        <w:t>- 60%</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u w:val="single"/>
        </w:rPr>
      </w:pPr>
      <w:r w:rsidRPr="00CE2F51">
        <w:rPr>
          <w:rFonts w:ascii="Times New Roman" w:eastAsia="Times New Roman" w:hAnsi="Times New Roman" w:cs="Times New Roman"/>
          <w:noProof/>
          <w:color w:val="000000"/>
          <w:sz w:val="24"/>
          <w:szCs w:val="24"/>
        </w:rPr>
        <w:t xml:space="preserve">6. Степень фактического износа:  </w:t>
      </w:r>
      <w:r w:rsidRPr="00CE2F51">
        <w:rPr>
          <w:rFonts w:ascii="Times New Roman" w:eastAsia="Times New Roman" w:hAnsi="Times New Roman" w:cs="Times New Roman"/>
          <w:noProof/>
          <w:color w:val="000000"/>
          <w:sz w:val="24"/>
          <w:szCs w:val="24"/>
          <w:u w:val="single"/>
        </w:rPr>
        <w:t>_</w:t>
      </w:r>
      <w:r w:rsidRPr="00CE2F51">
        <w:rPr>
          <w:rFonts w:ascii="Times New Roman" w:eastAsia="Times New Roman" w:hAnsi="Times New Roman" w:cs="Times New Roman"/>
          <w:noProof/>
          <w:color w:val="000000"/>
          <w:sz w:val="24"/>
          <w:szCs w:val="24"/>
          <w:highlight w:val="yellow"/>
          <w:u w:val="single"/>
        </w:rPr>
        <w:t>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rPr>
      </w:pPr>
      <w:r w:rsidRPr="00CE2F51">
        <w:rPr>
          <w:rFonts w:ascii="Times New Roman" w:eastAsia="Times New Roman" w:hAnsi="Times New Roman" w:cs="Times New Roman"/>
          <w:noProof/>
          <w:color w:val="000000"/>
          <w:sz w:val="24"/>
          <w:szCs w:val="24"/>
        </w:rPr>
        <w:t>7. Год последнего капитального ремонта: -</w:t>
      </w:r>
      <w:r w:rsidRPr="00CE2F51">
        <w:rPr>
          <w:rFonts w:ascii="Times New Roman" w:eastAsia="Times New Roman" w:hAnsi="Times New Roman" w:cs="Times New Roman"/>
          <w:noProof/>
          <w:color w:val="000000"/>
          <w:sz w:val="24"/>
          <w:szCs w:val="24"/>
          <w:highlight w:val="yellow"/>
        </w:rPr>
        <w:t>__________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8. Реквизиты  правового  акта  о  признании    многоквартирного дома аварийным и подлежащим сносу: -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 xml:space="preserve">9. Количество этажей: </w:t>
      </w:r>
      <w:r w:rsidRPr="00CE2F51">
        <w:rPr>
          <w:rFonts w:ascii="Times New Roman" w:eastAsia="Times New Roman" w:hAnsi="Times New Roman" w:cs="Times New Roman"/>
          <w:noProof/>
          <w:color w:val="000000"/>
          <w:sz w:val="24"/>
          <w:szCs w:val="24"/>
          <w:u w:val="single"/>
        </w:rPr>
        <w:t>2 этажа</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 xml:space="preserve">10. Наличие подвала: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noProof/>
          <w:color w:val="000000"/>
          <w:sz w:val="24"/>
          <w:szCs w:val="24"/>
          <w:u w:val="single"/>
        </w:rPr>
      </w:pPr>
      <w:r w:rsidRPr="00CE2F51">
        <w:rPr>
          <w:rFonts w:ascii="Times New Roman" w:eastAsia="Times New Roman" w:hAnsi="Times New Roman" w:cs="Times New Roman"/>
          <w:noProof/>
          <w:color w:val="000000"/>
          <w:sz w:val="24"/>
          <w:szCs w:val="24"/>
        </w:rPr>
        <w:t>11. Наличие цокольного этажа: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12. Наличие мансарды: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13. Наличие мезонина: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u w:val="single"/>
        </w:rPr>
      </w:pPr>
      <w:r w:rsidRPr="00CE2F51">
        <w:rPr>
          <w:rFonts w:ascii="Times New Roman" w:eastAsia="Times New Roman" w:hAnsi="Times New Roman" w:cs="Times New Roman"/>
          <w:noProof/>
          <w:color w:val="000000"/>
          <w:sz w:val="24"/>
          <w:szCs w:val="24"/>
        </w:rPr>
        <w:t>14. Количество квартир</w:t>
      </w:r>
      <w:r w:rsidRPr="00CE2F51">
        <w:rPr>
          <w:rFonts w:ascii="Times New Roman" w:eastAsia="Times New Roman" w:hAnsi="Times New Roman" w:cs="Times New Roman"/>
          <w:noProof/>
          <w:color w:val="000000"/>
          <w:sz w:val="24"/>
          <w:szCs w:val="24"/>
          <w:u w:val="single"/>
        </w:rPr>
        <w:t>:</w:t>
      </w:r>
      <w:r w:rsidRPr="00CE2F51">
        <w:rPr>
          <w:rFonts w:ascii="Times New Roman" w:eastAsia="Times New Roman" w:hAnsi="Times New Roman" w:cs="Times New Roman"/>
          <w:b/>
          <w:noProof/>
          <w:color w:val="000000"/>
          <w:sz w:val="24"/>
          <w:szCs w:val="24"/>
          <w:u w:val="single"/>
        </w:rPr>
        <w:t xml:space="preserve"> 11 квартир</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15. Количество  нежилых  помещений,  не  входящих  в  состав  общегоимущества:  </w:t>
      </w:r>
      <w:r w:rsidRPr="00CE2F51">
        <w:rPr>
          <w:rFonts w:ascii="Times New Roman" w:eastAsia="Times New Roman" w:hAnsi="Times New Roman" w:cs="Times New Roman"/>
          <w:noProof/>
          <w:color w:val="000000"/>
          <w:sz w:val="24"/>
          <w:szCs w:val="24"/>
          <w:u w:val="single"/>
        </w:rPr>
        <w:t>0</w:t>
      </w:r>
    </w:p>
    <w:p w:rsidR="00CE2F51" w:rsidRPr="00CE2F51" w:rsidRDefault="00CE2F51" w:rsidP="00CE2F5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16. Реквизиты правового акта о  признании  всех жилых помещений вмногоквартирном доме 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E2F51">
        <w:rPr>
          <w:rFonts w:ascii="Times New Roman" w:eastAsia="Times New Roman" w:hAnsi="Times New Roman" w:cs="Times New Roman"/>
          <w:noProof/>
          <w:color w:val="000000"/>
          <w:sz w:val="24"/>
          <w:szCs w:val="24"/>
        </w:rPr>
        <w:t>17. Перечень жилых помещений, признанных непригодными для проживания(с указанием  реквизитов  правовых  актов  о  признании  жилых  помещенийнепригодными для проживания): -</w:t>
      </w:r>
      <w:r w:rsidRPr="00CE2F51">
        <w:rPr>
          <w:rFonts w:ascii="Times New Roman" w:eastAsia="Times New Roman" w:hAnsi="Times New Roman" w:cs="Times New Roman"/>
          <w:noProof/>
          <w:color w:val="000000"/>
          <w:sz w:val="24"/>
          <w:szCs w:val="24"/>
          <w:u w:val="single"/>
        </w:rPr>
        <w:t>не имеется</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18. Строительный объем</w:t>
      </w:r>
      <w:r w:rsidRPr="00CE2F51">
        <w:rPr>
          <w:rFonts w:ascii="Times New Roman" w:eastAsia="Times New Roman" w:hAnsi="Times New Roman" w:cs="Times New Roman"/>
          <w:b/>
          <w:noProof/>
          <w:color w:val="000000"/>
          <w:sz w:val="24"/>
          <w:szCs w:val="24"/>
        </w:rPr>
        <w:t xml:space="preserve"> 868 куб.м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19. Площадь:</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а) многоквартирного дома с лоджиями, балконами, шкафами,  коридорами</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noProof/>
          <w:color w:val="000000"/>
          <w:sz w:val="24"/>
          <w:szCs w:val="24"/>
        </w:rPr>
      </w:pPr>
      <w:r w:rsidRPr="00CE2F51">
        <w:rPr>
          <w:rFonts w:ascii="Times New Roman" w:eastAsia="Times New Roman" w:hAnsi="Times New Roman" w:cs="Times New Roman"/>
          <w:noProof/>
          <w:color w:val="000000"/>
          <w:sz w:val="24"/>
          <w:szCs w:val="24"/>
        </w:rPr>
        <w:t xml:space="preserve">и лестничными клетками  </w:t>
      </w:r>
      <w:r w:rsidRPr="00CE2F51">
        <w:rPr>
          <w:rFonts w:ascii="Times New Roman" w:eastAsia="Times New Roman" w:hAnsi="Times New Roman" w:cs="Times New Roman"/>
          <w:b/>
          <w:noProof/>
          <w:color w:val="000000"/>
          <w:sz w:val="24"/>
          <w:szCs w:val="24"/>
        </w:rPr>
        <w:t>192,1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     б) жилых помещений (общая площадь квартир)  </w:t>
      </w:r>
      <w:r w:rsidRPr="00CE2F51">
        <w:rPr>
          <w:rFonts w:ascii="Times New Roman" w:eastAsia="Times New Roman" w:hAnsi="Times New Roman" w:cs="Times New Roman"/>
          <w:b/>
          <w:noProof/>
          <w:color w:val="000000"/>
          <w:sz w:val="24"/>
          <w:szCs w:val="24"/>
        </w:rPr>
        <w:t>192,1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в) нежилых помещений (общая площадь нежилых помещений, не входящих всостав общего имущества в многоквартирном доме</w:t>
      </w:r>
      <w:r w:rsidRPr="00CE2F51">
        <w:rPr>
          <w:rFonts w:ascii="Times New Roman" w:eastAsia="Times New Roman" w:hAnsi="Times New Roman" w:cs="Times New Roman"/>
          <w:b/>
          <w:noProof/>
          <w:color w:val="000000"/>
          <w:sz w:val="24"/>
          <w:szCs w:val="24"/>
        </w:rPr>
        <w:t>)    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     г) помещений общего пользования (общая  площадь  нежилых помещений,входящих   в   состав   общего   имущества   в   многоквартирном доме)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20. Количество лестниц : 1</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21. Уборочная  площадь  лестниц  (включая  межквартирные  лестничные</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CE2F51">
        <w:rPr>
          <w:rFonts w:ascii="Times New Roman" w:eastAsia="Times New Roman" w:hAnsi="Times New Roman" w:cs="Times New Roman"/>
          <w:noProof/>
          <w:color w:val="000000"/>
          <w:sz w:val="24"/>
          <w:szCs w:val="24"/>
        </w:rPr>
        <w:t xml:space="preserve">площадки) </w:t>
      </w:r>
      <w:r w:rsidRPr="00CE2F51">
        <w:rPr>
          <w:rFonts w:ascii="Times New Roman" w:eastAsia="Times New Roman" w:hAnsi="Times New Roman" w:cs="Times New Roman"/>
          <w:b/>
          <w:noProof/>
          <w:color w:val="000000"/>
          <w:sz w:val="24"/>
          <w:szCs w:val="24"/>
        </w:rPr>
        <w:t>–50,2кв.м</w:t>
      </w:r>
      <w:r w:rsidRPr="00CE2F51">
        <w:rPr>
          <w:rFonts w:ascii="Times New Roman" w:eastAsia="Times New Roman" w:hAnsi="Times New Roman" w:cs="Times New Roman"/>
          <w:b/>
          <w:color w:val="000000"/>
          <w:sz w:val="24"/>
          <w:szCs w:val="24"/>
        </w:rPr>
        <w:t>.</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 xml:space="preserve">22. Уборочная площадь общих коридоров  </w:t>
      </w:r>
      <w:r w:rsidRPr="00CE2F51">
        <w:rPr>
          <w:rFonts w:ascii="Times New Roman" w:eastAsia="Times New Roman" w:hAnsi="Times New Roman" w:cs="Times New Roman"/>
          <w:b/>
          <w:noProof/>
          <w:color w:val="000000"/>
          <w:sz w:val="24"/>
          <w:szCs w:val="24"/>
        </w:rPr>
        <w:t>0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t>23. Уборочная площадь других помещений общего  пользования  (включаятехнические этажи, чердаки, технические подвалы): -</w:t>
      </w:r>
      <w:r w:rsidRPr="00CE2F51">
        <w:rPr>
          <w:rFonts w:ascii="Times New Roman" w:eastAsia="Times New Roman" w:hAnsi="Times New Roman" w:cs="Times New Roman"/>
          <w:b/>
          <w:noProof/>
          <w:color w:val="000000"/>
          <w:sz w:val="24"/>
          <w:szCs w:val="24"/>
        </w:rPr>
        <w:t xml:space="preserve"> 0 кв. 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color w:val="000000"/>
          <w:sz w:val="24"/>
          <w:szCs w:val="24"/>
        </w:rPr>
      </w:pPr>
      <w:r w:rsidRPr="00CE2F51">
        <w:rPr>
          <w:rFonts w:ascii="Times New Roman" w:eastAsia="Times New Roman" w:hAnsi="Times New Roman" w:cs="Times New Roman"/>
          <w:noProof/>
          <w:color w:val="000000"/>
          <w:sz w:val="24"/>
          <w:szCs w:val="24"/>
        </w:rPr>
        <w:lastRenderedPageBreak/>
        <w:t>24. Площадь земельного участка, входящего в состав общего  имуществамногоквартирного дома: -</w:t>
      </w:r>
      <w:r w:rsidRPr="00CE2F51">
        <w:rPr>
          <w:rFonts w:ascii="Times New Roman" w:eastAsia="Times New Roman" w:hAnsi="Times New Roman" w:cs="Times New Roman"/>
          <w:b/>
          <w:noProof/>
          <w:color w:val="000000"/>
          <w:sz w:val="24"/>
          <w:szCs w:val="24"/>
        </w:rPr>
        <w:t xml:space="preserve">  176,2 кв.м.</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bCs/>
          <w:noProof/>
          <w:color w:val="000000"/>
          <w:sz w:val="24"/>
          <w:szCs w:val="24"/>
        </w:rPr>
      </w:pPr>
      <w:r w:rsidRPr="00CE2F51">
        <w:rPr>
          <w:rFonts w:ascii="Times New Roman" w:eastAsia="Times New Roman" w:hAnsi="Times New Roman" w:cs="Times New Roman"/>
          <w:noProof/>
          <w:color w:val="000000"/>
          <w:sz w:val="24"/>
          <w:szCs w:val="24"/>
        </w:rPr>
        <w:t xml:space="preserve">25. Кадастровый номер земельного участка (при его наличии): </w:t>
      </w:r>
      <w:r w:rsidRPr="00CE2F51">
        <w:rPr>
          <w:rFonts w:ascii="Times New Roman" w:eastAsia="Times New Roman" w:hAnsi="Times New Roman" w:cs="Times New Roman"/>
          <w:noProof/>
          <w:color w:val="000000"/>
          <w:sz w:val="24"/>
          <w:szCs w:val="24"/>
          <w:highlight w:val="yellow"/>
        </w:rPr>
        <w:t>______________________</w:t>
      </w:r>
      <w:r w:rsidRPr="00CE2F51">
        <w:rPr>
          <w:rFonts w:ascii="Times New Roman" w:eastAsia="Times New Roman" w:hAnsi="Times New Roman" w:cs="Times New Roman"/>
          <w:noProof/>
          <w:color w:val="000000"/>
          <w:sz w:val="24"/>
          <w:szCs w:val="24"/>
        </w:rPr>
        <w:t>_</w:t>
      </w: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b/>
          <w:sz w:val="24"/>
          <w:szCs w:val="24"/>
        </w:rPr>
      </w:pPr>
      <w:r w:rsidRPr="00CE2F51">
        <w:rPr>
          <w:rFonts w:ascii="Times New Roman" w:eastAsia="Times New Roman" w:hAnsi="Times New Roman" w:cs="Times New Roman"/>
          <w:b/>
          <w:sz w:val="24"/>
          <w:szCs w:val="24"/>
          <w:lang w:val="en-US"/>
        </w:rPr>
        <w:t>II</w:t>
      </w:r>
      <w:r w:rsidRPr="00CE2F51">
        <w:rPr>
          <w:rFonts w:ascii="Times New Roman" w:eastAsia="Times New Roman" w:hAnsi="Times New Roman" w:cs="Times New Roman"/>
          <w:b/>
          <w:sz w:val="24"/>
          <w:szCs w:val="24"/>
        </w:rPr>
        <w:t>. Техническое состояние многоквартирного дома, включая пристройки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2778"/>
        <w:gridCol w:w="3118"/>
        <w:gridCol w:w="3295"/>
      </w:tblGrid>
      <w:tr w:rsidR="00CE2F51" w:rsidRPr="00CE2F51" w:rsidTr="005D2196">
        <w:trPr>
          <w:tblHeader/>
        </w:trPr>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ind w:left="-445"/>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 п/п</w:t>
            </w:r>
          </w:p>
        </w:tc>
        <w:tc>
          <w:tcPr>
            <w:tcW w:w="277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конструктивных элементов</w:t>
            </w:r>
          </w:p>
        </w:tc>
        <w:tc>
          <w:tcPr>
            <w:tcW w:w="3118"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Описание элементов (материал, конструкция или система, отделка и прочее)</w:t>
            </w:r>
          </w:p>
        </w:tc>
        <w:tc>
          <w:tcPr>
            <w:tcW w:w="3295"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Техническое состояние элементов общего имущества многоквартирного дома </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Фундамент</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Каменный:         </w:t>
            </w:r>
          </w:p>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бутовый, бутобетонный, ленточный</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Искривление цоколя</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Наружные и внутренние капитальные стены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Деформация стен</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Перегородки</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Увлажнение древесины</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Перекрытия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Деревянные по деревянным балкам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Поражение грибком</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Кровля</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Асбестоцементная</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Протечки и просветы в отдельных местах</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Полы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Деревянные: дощатые</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Стирание досок в ходовых местах, прогибы и просадки</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u w:val="single"/>
                <w:lang w:eastAsia="ar-SA"/>
              </w:rPr>
            </w:pPr>
            <w:r w:rsidRPr="00CE2F51">
              <w:rPr>
                <w:rFonts w:ascii="Times New Roman" w:eastAsia="Times New Roman" w:hAnsi="Times New Roman" w:cs="Times New Roman"/>
                <w:sz w:val="24"/>
                <w:szCs w:val="24"/>
                <w:u w:val="single"/>
                <w:lang w:eastAsia="ar-SA"/>
              </w:rPr>
              <w:t>Проемы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Окна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двойные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дерево</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Оконные переплеты рассохлись, имеют неплотный притвор, поражение гнилью</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Дверные полотна осели, имеют неплотный притвор, поражение гнилью</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Отделка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Внутренняя -</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Простая </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Санитарно-электротехнические работы: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-центральное отопление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водопровод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-канализация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 электроосвещение</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Отопление печное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Отсутствует</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центральное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Перегрев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Потеря эластичности изоляции проводов</w:t>
            </w:r>
          </w:p>
        </w:tc>
      </w:tr>
      <w:tr w:rsidR="00CE2F51" w:rsidRPr="00CE2F51" w:rsidTr="005D2196">
        <w:tc>
          <w:tcPr>
            <w:tcW w:w="591" w:type="dxa"/>
            <w:tcBorders>
              <w:top w:val="single" w:sz="4" w:space="0" w:color="auto"/>
              <w:left w:val="single" w:sz="4" w:space="0" w:color="auto"/>
              <w:bottom w:val="single" w:sz="4" w:space="0" w:color="auto"/>
              <w:right w:val="single" w:sz="4" w:space="0" w:color="auto"/>
            </w:tcBorders>
            <w:vAlign w:val="center"/>
          </w:tcPr>
          <w:p w:rsidR="00CE2F51" w:rsidRPr="00CE2F51" w:rsidRDefault="00CE2F51" w:rsidP="00CE2F51">
            <w:pPr>
              <w:suppressAutoHyphens/>
              <w:spacing w:after="6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w:t>
            </w:r>
          </w:p>
        </w:tc>
        <w:tc>
          <w:tcPr>
            <w:tcW w:w="277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118"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Прочие работы</w:t>
            </w:r>
          </w:p>
        </w:tc>
        <w:tc>
          <w:tcPr>
            <w:tcW w:w="3295"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tc>
      </w:tr>
    </w:tbl>
    <w:p w:rsidR="00CE2F51" w:rsidRPr="00CE2F51" w:rsidRDefault="00CE2F51" w:rsidP="00CE2F5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pacing w:after="0" w:line="240" w:lineRule="auto"/>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с. Кесьма ул. Пушкинская д.1а, д.2а, д.3а, д.4а</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shd w:val="clear" w:color="auto" w:fill="FFFFFF"/>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color w:val="22272F"/>
          <w:sz w:val="23"/>
          <w:szCs w:val="23"/>
        </w:rPr>
        <w:t> </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работ и услуг по содержанию и ремонту общего имущества собственников помещений в многоквартирном доме, являющегося объектом конкурса (Лот №1)</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4236,8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w:t>
            </w:r>
            <w:r w:rsidRPr="00CE2F51">
              <w:rPr>
                <w:rFonts w:ascii="Times New Roman" w:eastAsia="Times New Roman" w:hAnsi="Times New Roman" w:cs="Times New Roman"/>
                <w:b/>
                <w:sz w:val="24"/>
                <w:szCs w:val="24"/>
                <w:lang w:eastAsia="ar-SA"/>
              </w:rPr>
              <w:lastRenderedPageBreak/>
              <w:t>(перегородок,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16 438,78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27 835,78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6,57</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7 880,45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11 396,99</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63 552,00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15,00</w:t>
            </w:r>
          </w:p>
        </w:tc>
      </w:tr>
    </w:tbl>
    <w:p w:rsidR="00CE2F51" w:rsidRPr="00CE2F51" w:rsidRDefault="00CE2F51" w:rsidP="00CE2F51">
      <w:pPr>
        <w:suppressAutoHyphens/>
        <w:spacing w:after="0" w:line="240" w:lineRule="auto"/>
        <w:jc w:val="center"/>
        <w:rPr>
          <w:rFonts w:ascii="Times New Roman" w:eastAsia="Times New Roman" w:hAnsi="Times New Roman" w:cs="Times New Roman"/>
          <w:color w:val="000000"/>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Правды д.6а</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shd w:val="clear" w:color="auto" w:fill="FFFFFF"/>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color w:val="22272F"/>
          <w:sz w:val="23"/>
          <w:szCs w:val="23"/>
        </w:rPr>
        <w:t> </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работ и услуг по содержанию и ремонту общего имущества собственников помещений в многоквартирном доме, являющегося объектом конкурса (Лот №2)</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526,3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2 042,04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w:t>
            </w:r>
            <w:r w:rsidRPr="00CE2F51">
              <w:rPr>
                <w:rFonts w:ascii="Times New Roman" w:eastAsia="Times New Roman" w:hAnsi="Times New Roman" w:cs="Times New Roman"/>
                <w:sz w:val="24"/>
                <w:szCs w:val="24"/>
                <w:lang w:eastAsia="ar-SA"/>
              </w:rPr>
              <w:lastRenderedPageBreak/>
              <w:t>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повреждений и нарушений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3 457,79</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6,57</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w:t>
            </w:r>
            <w:r w:rsidRPr="00CE2F51">
              <w:rPr>
                <w:rFonts w:ascii="Times New Roman" w:eastAsia="Times New Roman" w:hAnsi="Times New Roman" w:cs="Times New Roman"/>
                <w:sz w:val="24"/>
                <w:szCs w:val="24"/>
                <w:lang w:eastAsia="ar-SA"/>
              </w:rPr>
              <w:lastRenderedPageBreak/>
              <w:t>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978,92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1 415,75</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7 894,50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15,00</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color w:val="000000"/>
          <w:sz w:val="24"/>
          <w:szCs w:val="24"/>
          <w:lang w:eastAsia="ar-SA"/>
        </w:rPr>
      </w:pPr>
      <w:r w:rsidRPr="00CE2F51">
        <w:rPr>
          <w:rFonts w:ascii="Times New Roman" w:eastAsia="Times New Roman" w:hAnsi="Times New Roman" w:cs="Times New Roman"/>
          <w:b/>
          <w:sz w:val="24"/>
          <w:szCs w:val="24"/>
          <w:lang w:eastAsia="ar-SA"/>
        </w:rPr>
        <w:tab/>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Промышленная, д.10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24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10 (Лот №3)</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329,8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1 279,62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1 444,52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4,38</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613,43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887,16</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4 224,74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12,81</w:t>
            </w:r>
          </w:p>
        </w:tc>
      </w:tr>
    </w:tbl>
    <w:p w:rsidR="00CE2F51" w:rsidRPr="00CE2F51" w:rsidRDefault="00CE2F51" w:rsidP="00CE2F51">
      <w:pPr>
        <w:suppressAutoHyphens/>
        <w:spacing w:after="60" w:line="240" w:lineRule="auto"/>
        <w:jc w:val="right"/>
        <w:rPr>
          <w:rFonts w:ascii="Times New Roman" w:eastAsia="Times New Roman" w:hAnsi="Times New Roman" w:cs="Times New Roman"/>
          <w:b/>
          <w:color w:val="000080"/>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Промышленная, д.16, д.20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16, дом 20 (Лот №4)</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970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3 763,60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w:t>
            </w:r>
            <w:r w:rsidRPr="00CE2F51">
              <w:rPr>
                <w:rFonts w:ascii="Times New Roman" w:eastAsia="Times New Roman" w:hAnsi="Times New Roman" w:cs="Times New Roman"/>
                <w:sz w:val="24"/>
                <w:szCs w:val="24"/>
                <w:lang w:eastAsia="ar-SA"/>
              </w:rPr>
              <w:lastRenderedPageBreak/>
              <w:t>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4 248,6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4,38</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контроль состояния и восстановление исправности элементов внутренней </w:t>
            </w:r>
            <w:r w:rsidRPr="00CE2F51">
              <w:rPr>
                <w:rFonts w:ascii="Times New Roman" w:eastAsia="Times New Roman" w:hAnsi="Times New Roman" w:cs="Times New Roman"/>
                <w:sz w:val="24"/>
                <w:szCs w:val="24"/>
                <w:lang w:eastAsia="ar-SA"/>
              </w:rPr>
              <w:lastRenderedPageBreak/>
              <w:t>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1 804,20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2 609,30</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12 425,70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12,81</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Промышленная, д.30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Промышленная дом 30 (Лот №5)</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323,6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1 255,57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 разработка контрольных шурфов в местах обнаружения дефектов, детальное обследование и составление плана мероприятий по </w:t>
            </w:r>
            <w:r w:rsidRPr="00CE2F51">
              <w:rPr>
                <w:rFonts w:ascii="Times New Roman" w:eastAsia="Times New Roman" w:hAnsi="Times New Roman" w:cs="Times New Roman"/>
                <w:sz w:val="24"/>
                <w:szCs w:val="24"/>
                <w:lang w:eastAsia="ar-SA"/>
              </w:rPr>
              <w:lastRenderedPageBreak/>
              <w:t>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1 417,37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4,38</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11. Общие работы, выполняемые для надлежащего содержания систем холодного водоснабжения и водоотведения в </w:t>
            </w:r>
            <w:r w:rsidRPr="00CE2F51">
              <w:rPr>
                <w:rFonts w:ascii="Times New Roman" w:eastAsia="Times New Roman" w:hAnsi="Times New Roman" w:cs="Times New Roman"/>
                <w:bCs/>
                <w:sz w:val="24"/>
                <w:szCs w:val="24"/>
                <w:lang w:eastAsia="ar-SA"/>
              </w:rPr>
              <w:lastRenderedPageBreak/>
              <w:t>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601,90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- 1 раз в неделю; </w:t>
            </w:r>
            <w:r w:rsidRPr="00CE2F51">
              <w:rPr>
                <w:rFonts w:ascii="Times New Roman" w:eastAsia="Times New Roman" w:hAnsi="Times New Roman" w:cs="Times New Roman"/>
                <w:sz w:val="24"/>
                <w:szCs w:val="24"/>
                <w:lang w:eastAsia="ar-SA"/>
              </w:rPr>
              <w:lastRenderedPageBreak/>
              <w:t>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870,48</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4 145,32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12,81</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Парковая д.3, д.3а</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Парковая дом3, дом 3а (Лот №6)</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975,6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Стоимость на 1 кв. м общей площади (рублей в </w:t>
            </w:r>
            <w:r w:rsidRPr="00CE2F51">
              <w:rPr>
                <w:rFonts w:ascii="Times New Roman" w:eastAsia="Times New Roman" w:hAnsi="Times New Roman" w:cs="Times New Roman"/>
                <w:b/>
                <w:sz w:val="24"/>
                <w:szCs w:val="24"/>
                <w:lang w:eastAsia="ar-SA"/>
              </w:rPr>
              <w:lastRenderedPageBreak/>
              <w:t>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3783,00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w:t>
            </w:r>
            <w:r w:rsidRPr="00CE2F51">
              <w:rPr>
                <w:rFonts w:ascii="Times New Roman" w:eastAsia="Calibri" w:hAnsi="Times New Roman" w:cs="Times New Roman"/>
                <w:sz w:val="24"/>
                <w:szCs w:val="24"/>
                <w:lang w:eastAsia="ar-SA"/>
              </w:rPr>
              <w:lastRenderedPageBreak/>
              <w:t>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4 273,13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4,38</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1 814,62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2 624,36</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12 497,44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12,81</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lastRenderedPageBreak/>
        <w:t>по адресу: г. Весьегонск ул. Правды д.1а</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Правды дом 1а (Лот №7)</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327,9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1 272,25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1 436,20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4,38</w:t>
            </w:r>
          </w:p>
        </w:tc>
      </w:tr>
      <w:tr w:rsidR="00CE2F51" w:rsidRPr="00CE2F51" w:rsidTr="005D2196">
        <w:trPr>
          <w:trHeight w:val="6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11. Общие работы, выполняемые для надлежащего содержания систем холодного водоснабжения и водоотведения в многоквартирных домах:</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41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w:t>
            </w:r>
            <w:r w:rsidRPr="00CE2F51">
              <w:rPr>
                <w:rFonts w:ascii="Times New Roman" w:eastAsia="Times New Roman" w:hAnsi="Times New Roman" w:cs="Times New Roman"/>
                <w:sz w:val="24"/>
                <w:szCs w:val="24"/>
                <w:lang w:eastAsia="ar-SA"/>
              </w:rPr>
              <w:lastRenderedPageBreak/>
              <w:t>расширительных баков и элементов, скрытых от постоянного наблюдения)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6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постоянный контроль параметров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еженедельно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27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промывка участков водопровода после выполнения ремонтно-строительных работ на водопроводе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99"/>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12. Работы, выполняемые в целях надлежащего содержания электрооборудования в многоквартирном доме:</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23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года</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обеспечение работоспособности устройств защитного отключения</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ежемесячно</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112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609,89</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 xml:space="preserve">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w:t>
            </w:r>
            <w:r w:rsidRPr="00CE2F51">
              <w:rPr>
                <w:rFonts w:ascii="Times New Roman" w:eastAsia="Calibri" w:hAnsi="Times New Roman" w:cs="Times New Roman"/>
                <w:sz w:val="24"/>
                <w:szCs w:val="24"/>
                <w:lang w:eastAsia="ar-SA"/>
              </w:rPr>
              <w:lastRenderedPageBreak/>
              <w:t>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882,05</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4200,40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12,81</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2.8.</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Кирова д.7/19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Кирова дом 7/19 (Лот №8)</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216,8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841,18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403,25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583,19</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1 827,624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пер. Фабричный д.16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пер. Фабричный дом 16 (Лот №9)</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294,8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1 143,82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w:t>
            </w:r>
            <w:r w:rsidRPr="00CE2F51">
              <w:rPr>
                <w:rFonts w:ascii="Times New Roman" w:eastAsia="Times New Roman" w:hAnsi="Times New Roman" w:cs="Times New Roman"/>
                <w:sz w:val="24"/>
                <w:szCs w:val="24"/>
                <w:lang w:eastAsia="ar-SA"/>
              </w:rPr>
              <w:lastRenderedPageBreak/>
              <w:t>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548,33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793,01</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2 485,16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 xml:space="preserve">по адресу: г. Весьегонск ул. С-Щедрина д.2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Салтыкова-Щедрина дом 2 (Лот №10)</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216,2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838,86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 разработка контрольных шурфов в местах обнаружения дефектов, детальное обследование и составление плана мероприятий по </w:t>
            </w:r>
            <w:r w:rsidRPr="00CE2F51">
              <w:rPr>
                <w:rFonts w:ascii="Times New Roman" w:eastAsia="Times New Roman" w:hAnsi="Times New Roman" w:cs="Times New Roman"/>
                <w:sz w:val="24"/>
                <w:szCs w:val="24"/>
                <w:lang w:eastAsia="ar-SA"/>
              </w:rPr>
              <w:lastRenderedPageBreak/>
              <w:t>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402,13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- 1 раз в неделю; </w:t>
            </w:r>
            <w:r w:rsidRPr="00CE2F51">
              <w:rPr>
                <w:rFonts w:ascii="Times New Roman" w:eastAsia="Times New Roman" w:hAnsi="Times New Roman" w:cs="Times New Roman"/>
                <w:sz w:val="24"/>
                <w:szCs w:val="24"/>
                <w:lang w:eastAsia="ar-SA"/>
              </w:rPr>
              <w:lastRenderedPageBreak/>
              <w:t>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581,58</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1 822,57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Стахановская д.16/2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Стахановская дом 16/2 (Лот №11)</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147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570,36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w:t>
            </w:r>
            <w:r w:rsidRPr="00CE2F51">
              <w:rPr>
                <w:rFonts w:ascii="Times New Roman" w:eastAsia="Calibri" w:hAnsi="Times New Roman" w:cs="Times New Roman"/>
                <w:sz w:val="24"/>
                <w:szCs w:val="24"/>
                <w:lang w:eastAsia="ar-SA"/>
              </w:rPr>
              <w:lastRenderedPageBreak/>
              <w:t>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273,42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и уборка придомовой </w:t>
            </w:r>
            <w:r w:rsidRPr="00CE2F51">
              <w:rPr>
                <w:rFonts w:ascii="Times New Roman" w:eastAsia="Times New Roman" w:hAnsi="Times New Roman" w:cs="Times New Roman"/>
                <w:sz w:val="24"/>
                <w:szCs w:val="24"/>
                <w:lang w:eastAsia="ar-SA"/>
              </w:rPr>
              <w:lastRenderedPageBreak/>
              <w:t>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395,43</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1 239,21</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Степанова д.9/44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Степанова дом 9/44 (Лот №12)</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186,9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725,17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w:t>
            </w:r>
            <w:r w:rsidRPr="00CE2F51">
              <w:rPr>
                <w:rFonts w:ascii="Times New Roman" w:eastAsia="Times New Roman" w:hAnsi="Times New Roman" w:cs="Times New Roman"/>
                <w:sz w:val="24"/>
                <w:szCs w:val="24"/>
                <w:lang w:eastAsia="ar-SA"/>
              </w:rPr>
              <w:lastRenderedPageBreak/>
              <w:t>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повреждений и нарушений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3473,63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502,76</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1 575,57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Степанова д.29/9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Степанова дом 29/9 (Лот №13)</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140,3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544,36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260,96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377,41</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1 182,73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Тверская д.21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Тверская дом 21 (Лот №14)</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283,8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1 101,14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w:t>
            </w:r>
            <w:r w:rsidRPr="00CE2F51">
              <w:rPr>
                <w:rFonts w:ascii="Times New Roman" w:eastAsia="Times New Roman" w:hAnsi="Times New Roman" w:cs="Times New Roman"/>
                <w:sz w:val="24"/>
                <w:szCs w:val="24"/>
                <w:lang w:eastAsia="ar-SA"/>
              </w:rPr>
              <w:lastRenderedPageBreak/>
              <w:t>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527,87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763,42</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2 392,43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Тверская д.23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Тверская дом 23 (Лот №14)</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153,1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594,03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r w:rsidRPr="00CE2F51">
              <w:rPr>
                <w:rFonts w:ascii="Times New Roman" w:eastAsia="Calibri" w:hAnsi="Times New Roman" w:cs="Times New Roman"/>
                <w:sz w:val="24"/>
                <w:szCs w:val="24"/>
                <w:lang w:eastAsia="ar-SA"/>
              </w:rPr>
              <w:lastRenderedPageBreak/>
              <w:t>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284,77</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13. Работы по содержанию помещений, входящих в состав </w:t>
            </w:r>
            <w:r w:rsidRPr="00CE2F51">
              <w:rPr>
                <w:rFonts w:ascii="Times New Roman" w:eastAsia="Times New Roman" w:hAnsi="Times New Roman" w:cs="Times New Roman"/>
                <w:sz w:val="24"/>
                <w:szCs w:val="24"/>
                <w:lang w:eastAsia="ar-SA"/>
              </w:rPr>
              <w:lastRenderedPageBreak/>
              <w:t>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w:t>
            </w:r>
            <w:r w:rsidRPr="00CE2F51">
              <w:rPr>
                <w:rFonts w:ascii="Times New Roman" w:eastAsia="Calibri" w:hAnsi="Times New Roman" w:cs="Times New Roman"/>
                <w:sz w:val="24"/>
                <w:szCs w:val="24"/>
                <w:lang w:eastAsia="ar-SA"/>
              </w:rPr>
              <w:lastRenderedPageBreak/>
              <w:t>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411,84</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1 290,63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Вагжанова д.6/4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6/4 (Лот №15)</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249,6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968,45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w:t>
            </w:r>
            <w:r w:rsidRPr="00CE2F51">
              <w:rPr>
                <w:rFonts w:ascii="Times New Roman" w:eastAsia="Calibri" w:hAnsi="Times New Roman" w:cs="Times New Roman"/>
                <w:sz w:val="24"/>
                <w:szCs w:val="24"/>
                <w:lang w:eastAsia="ar-SA"/>
              </w:rPr>
              <w:lastRenderedPageBreak/>
              <w:t>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464,26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подметание и уборка придомовой </w:t>
            </w:r>
            <w:r w:rsidRPr="00CE2F51">
              <w:rPr>
                <w:rFonts w:ascii="Times New Roman" w:eastAsia="Times New Roman" w:hAnsi="Times New Roman" w:cs="Times New Roman"/>
                <w:sz w:val="24"/>
                <w:szCs w:val="24"/>
                <w:lang w:eastAsia="ar-SA"/>
              </w:rPr>
              <w:lastRenderedPageBreak/>
              <w:t>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671,42</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2 104,13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Вагжанова д.5/6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5/6 (Лот №16)</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222,5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863,30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w:t>
            </w:r>
            <w:r w:rsidRPr="00CE2F51">
              <w:rPr>
                <w:rFonts w:ascii="Times New Roman" w:eastAsia="Times New Roman" w:hAnsi="Times New Roman" w:cs="Times New Roman"/>
                <w:sz w:val="24"/>
                <w:szCs w:val="24"/>
                <w:lang w:eastAsia="ar-SA"/>
              </w:rPr>
              <w:lastRenderedPageBreak/>
              <w:t>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повреждений и нарушений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413,85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598,53</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1 875,68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2.18.</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Вагжанова д.11, д.15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Вагжанова дом 11, дом 15 (Лот №17)</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253,3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982,80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признаков неравномерных осадок </w:t>
            </w:r>
            <w:r w:rsidRPr="00CE2F51">
              <w:rPr>
                <w:rFonts w:ascii="Times New Roman" w:eastAsia="Times New Roman" w:hAnsi="Times New Roman" w:cs="Times New Roman"/>
                <w:sz w:val="24"/>
                <w:szCs w:val="24"/>
                <w:lang w:eastAsia="ar-SA"/>
              </w:rPr>
              <w:lastRenderedPageBreak/>
              <w:t>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w:t>
            </w:r>
            <w:r w:rsidRPr="00CE2F51">
              <w:rPr>
                <w:rFonts w:ascii="Times New Roman" w:eastAsia="Times New Roman" w:hAnsi="Times New Roman" w:cs="Times New Roman"/>
                <w:sz w:val="24"/>
                <w:szCs w:val="24"/>
                <w:lang w:eastAsia="ar-SA"/>
              </w:rPr>
              <w:lastRenderedPageBreak/>
              <w:t>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в отопительный период - незамедлительный ремонт. В остальных случаях - разработка плана </w:t>
            </w:r>
            <w:r w:rsidRPr="00CE2F51">
              <w:rPr>
                <w:rFonts w:ascii="Times New Roman" w:eastAsia="Times New Roman" w:hAnsi="Times New Roman" w:cs="Times New Roman"/>
                <w:sz w:val="24"/>
                <w:szCs w:val="24"/>
                <w:lang w:eastAsia="ar-SA"/>
              </w:rPr>
              <w:lastRenderedPageBreak/>
              <w:t>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471,14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организация накопления отходов I - IV </w:t>
            </w:r>
            <w:r w:rsidRPr="00CE2F51">
              <w:rPr>
                <w:rFonts w:ascii="Times New Roman" w:eastAsia="Calibri" w:hAnsi="Times New Roman" w:cs="Times New Roman"/>
                <w:sz w:val="24"/>
                <w:szCs w:val="24"/>
                <w:lang w:eastAsia="ar-SA"/>
              </w:rPr>
              <w:lastRenderedPageBreak/>
              <w:t>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681,38</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2 135,32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2.19.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 xml:space="preserve">по адресу: г. Весьегонск ул.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Карла Маркса д.15/20</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15/20 (Лот №18)</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190,1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737,59</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в случае выявления повреждений и нарушений - составление плана мероприятий по инструментальному обследованию стен, восстановлению </w:t>
            </w:r>
            <w:r w:rsidRPr="00CE2F51">
              <w:rPr>
                <w:rFonts w:ascii="Times New Roman" w:eastAsia="Times New Roman" w:hAnsi="Times New Roman" w:cs="Times New Roman"/>
                <w:sz w:val="24"/>
                <w:szCs w:val="24"/>
                <w:lang w:eastAsia="ar-SA"/>
              </w:rPr>
              <w:lastRenderedPageBreak/>
              <w:t>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деформации и повреждений несущих кровельных конструкций, антисептической и противопожарной защиты деревянных конструкций, </w:t>
            </w:r>
            <w:r w:rsidRPr="00CE2F51">
              <w:rPr>
                <w:rFonts w:ascii="Times New Roman" w:eastAsia="Calibri" w:hAnsi="Times New Roman" w:cs="Times New Roman"/>
                <w:sz w:val="24"/>
                <w:szCs w:val="24"/>
                <w:lang w:eastAsia="ar-SA"/>
              </w:rPr>
              <w:lastRenderedPageBreak/>
              <w:t>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повреждений и нарушений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353,59</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lastRenderedPageBreak/>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511,37</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1 602,54</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2.20.</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Карла Маркса д.82/22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82/22 (Лот №19)</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272,3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1 056,52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контроль состояния и выявление нарушений условий эксплуатации, несанкционированных изменений конструктивного решения, устойчивости, </w:t>
            </w:r>
            <w:r w:rsidRPr="00CE2F51">
              <w:rPr>
                <w:rFonts w:ascii="Times New Roman" w:eastAsia="Times New Roman" w:hAnsi="Times New Roman" w:cs="Times New Roman"/>
                <w:sz w:val="24"/>
                <w:szCs w:val="24"/>
                <w:lang w:eastAsia="ar-SA"/>
              </w:rPr>
              <w:lastRenderedPageBreak/>
              <w:t>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506,48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 xml:space="preserve">Проверка состояния и при необходимости выполнение работ по восстановлению конструкций и (или) иного оборудования, предназначенного для </w:t>
            </w:r>
            <w:r w:rsidRPr="00CE2F51">
              <w:rPr>
                <w:rFonts w:ascii="Times New Roman" w:eastAsia="Calibri" w:hAnsi="Times New Roman" w:cs="Times New Roman"/>
                <w:sz w:val="24"/>
                <w:szCs w:val="24"/>
                <w:lang w:eastAsia="ar-SA"/>
              </w:rPr>
              <w:lastRenderedPageBreak/>
              <w:t>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732,49</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2 295,49</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2.21.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Карла Маркса д.111</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111 (Лот №20)</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165,6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642,53</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w:t>
            </w:r>
            <w:r w:rsidRPr="00CE2F51">
              <w:rPr>
                <w:rFonts w:ascii="Times New Roman" w:eastAsia="Times New Roman" w:hAnsi="Times New Roman" w:cs="Times New Roman"/>
                <w:sz w:val="24"/>
                <w:szCs w:val="24"/>
                <w:lang w:eastAsia="ar-SA"/>
              </w:rPr>
              <w:lastRenderedPageBreak/>
              <w:t>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308,02</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445,46</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1 396,01</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2.22.</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Карла Маркса д.125/19</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lastRenderedPageBreak/>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125/19 (Лот №21)</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227,4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882,31</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8. Работы, выполняемые в целях надлежащего содержания внутренней отделки многоквартирных домов, - проверка </w:t>
            </w:r>
            <w:r w:rsidRPr="00CE2F51">
              <w:rPr>
                <w:rFonts w:ascii="Times New Roman" w:eastAsia="Times New Roman" w:hAnsi="Times New Roman" w:cs="Times New Roman"/>
                <w:sz w:val="24"/>
                <w:szCs w:val="24"/>
                <w:lang w:eastAsia="ar-SA"/>
              </w:rPr>
              <w:lastRenderedPageBreak/>
              <w:t>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422,96</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13. Работы по содержанию помещений, входящих в состав 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611,71</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1 916,98</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2.23.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к конкурсной документации </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Cs/>
          <w:color w:val="000000"/>
          <w:sz w:val="24"/>
          <w:szCs w:val="24"/>
        </w:rPr>
      </w:pPr>
      <w:r w:rsidRPr="00CE2F51">
        <w:rPr>
          <w:rFonts w:ascii="Times New Roman" w:eastAsia="Times New Roman" w:hAnsi="Times New Roman" w:cs="Times New Roman"/>
          <w:bCs/>
          <w:color w:val="000000"/>
          <w:sz w:val="24"/>
          <w:szCs w:val="24"/>
        </w:rPr>
        <w:t>по адресу: г. Весьегонск ул. Карла Маркса д.91/24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sz w:val="24"/>
          <w:szCs w:val="24"/>
          <w:lang w:eastAsia="ar-SA"/>
        </w:rPr>
      </w:pP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УТВЕРЖДАЮ</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(должность, ф.и.о. руководителя органа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местного самоуправления, являющегося</w:t>
      </w:r>
      <w:r w:rsidRPr="00CE2F51">
        <w:rPr>
          <w:rFonts w:ascii="Times New Roman" w:eastAsia="Times New Roman" w:hAnsi="Times New Roman" w:cs="Times New Roman"/>
          <w:color w:val="22272F"/>
          <w:sz w:val="23"/>
          <w:szCs w:val="23"/>
        </w:rPr>
        <w:br/>
        <w:t>организатором конкурса,</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почтовый индекс и адрес, телефон,</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___________________________________</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факс, адрес электронной почты)</w:t>
      </w:r>
    </w:p>
    <w:p w:rsidR="00CE2F51" w:rsidRPr="00CE2F51" w:rsidRDefault="00CE2F51" w:rsidP="00CE2F51">
      <w:pPr>
        <w:shd w:val="clear" w:color="auto" w:fill="FFFFFF"/>
        <w:spacing w:after="0" w:line="240" w:lineRule="auto"/>
        <w:jc w:val="both"/>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 </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"____" _________________ 20__ г.</w:t>
      </w:r>
    </w:p>
    <w:p w:rsidR="00CE2F51" w:rsidRPr="00CE2F51" w:rsidRDefault="00CE2F51" w:rsidP="00CE2F51">
      <w:pPr>
        <w:shd w:val="clear" w:color="auto" w:fill="FFFFFF"/>
        <w:spacing w:after="0" w:line="240" w:lineRule="auto"/>
        <w:jc w:val="center"/>
        <w:rPr>
          <w:rFonts w:ascii="Times New Roman" w:eastAsia="Times New Roman" w:hAnsi="Times New Roman" w:cs="Times New Roman"/>
          <w:color w:val="22272F"/>
          <w:sz w:val="23"/>
          <w:szCs w:val="23"/>
        </w:rPr>
      </w:pPr>
      <w:r w:rsidRPr="00CE2F51">
        <w:rPr>
          <w:rFonts w:ascii="Times New Roman" w:eastAsia="Times New Roman" w:hAnsi="Times New Roman" w:cs="Times New Roman"/>
          <w:color w:val="22272F"/>
          <w:sz w:val="23"/>
          <w:szCs w:val="23"/>
        </w:rPr>
        <w:t>(дата утверждения)</w:t>
      </w:r>
    </w:p>
    <w:p w:rsidR="00CE2F51" w:rsidRPr="00CE2F51" w:rsidRDefault="00CE2F51" w:rsidP="00CE2F51">
      <w:pPr>
        <w:tabs>
          <w:tab w:val="left" w:pos="2495"/>
        </w:tabs>
        <w:spacing w:after="0" w:line="240" w:lineRule="auto"/>
        <w:jc w:val="right"/>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Перечень работ и услуг по содержанию и ремонту общего имущества собственников помещений в многоквартирном доме, являющегося объектом конкурса </w:t>
      </w:r>
    </w:p>
    <w:p w:rsidR="00CE2F51" w:rsidRPr="00CE2F51" w:rsidRDefault="00CE2F51" w:rsidP="00CE2F51">
      <w:pPr>
        <w:shd w:val="clear" w:color="auto" w:fill="FFFFFF"/>
        <w:suppressAutoHyphens/>
        <w:spacing w:before="100" w:beforeAutospacing="1" w:after="100" w:afterAutospacing="1"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г. Весьегонск ул. Карла Маркса дом 91/24 (Лот №22)</w:t>
      </w:r>
    </w:p>
    <w:p w:rsidR="00CE2F51" w:rsidRPr="00CE2F51" w:rsidRDefault="00CE2F51" w:rsidP="00CE2F51">
      <w:pPr>
        <w:suppressAutoHyphens/>
        <w:autoSpaceDE w:val="0"/>
        <w:spacing w:after="0" w:line="240" w:lineRule="auto"/>
        <w:ind w:left="284"/>
        <w:contextualSpacing/>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Общая площадь квартир </w:t>
      </w:r>
      <w:r w:rsidRPr="00CE2F51">
        <w:rPr>
          <w:rFonts w:ascii="Times New Roman" w:eastAsia="Times New Roman" w:hAnsi="Times New Roman" w:cs="Times New Roman"/>
          <w:b/>
          <w:sz w:val="24"/>
          <w:szCs w:val="24"/>
          <w:lang w:eastAsia="ar-SA"/>
        </w:rPr>
        <w:t>192,1 кв.м</w:t>
      </w: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284"/>
        <w:contextualSpacing/>
        <w:jc w:val="both"/>
        <w:rPr>
          <w:rFonts w:ascii="Times New Roman" w:eastAsia="Times New Roman" w:hAnsi="Times New Roman" w:cs="Times New Roman"/>
          <w:sz w:val="24"/>
          <w:szCs w:val="24"/>
          <w:lang w:eastAsia="ar-SA"/>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48"/>
        <w:gridCol w:w="1985"/>
        <w:gridCol w:w="1247"/>
        <w:gridCol w:w="1417"/>
      </w:tblGrid>
      <w:tr w:rsidR="00CE2F51" w:rsidRPr="00CE2F51" w:rsidTr="005D2196">
        <w:trPr>
          <w:trHeight w:val="945"/>
        </w:trPr>
        <w:tc>
          <w:tcPr>
            <w:tcW w:w="4848"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Наименование работ и услуг</w:t>
            </w:r>
          </w:p>
        </w:tc>
        <w:tc>
          <w:tcPr>
            <w:tcW w:w="1985" w:type="dxa"/>
            <w:shd w:val="clear" w:color="auto" w:fill="auto"/>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Периодичность выполнения работ и оказания услуг</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Годовая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плата </w:t>
            </w:r>
          </w:p>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(рублей)</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Стоимость на 1 кв. м общей площади (рублей в месяц)</w:t>
            </w:r>
          </w:p>
        </w:tc>
      </w:tr>
      <w:tr w:rsidR="00CE2F51" w:rsidRPr="00CE2F51" w:rsidTr="005D2196">
        <w:trPr>
          <w:trHeight w:val="120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745,35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3,88</w:t>
            </w:r>
          </w:p>
        </w:tc>
      </w:tr>
      <w:tr w:rsidR="00CE2F51" w:rsidRPr="00CE2F51" w:rsidTr="005D2196">
        <w:trPr>
          <w:trHeight w:val="41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Работы, выполняемые в отношении всех видов фундаментов:</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5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технического состояния видимых частей конструкций с выявлением:</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3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признаков неравномерных осадок фундаментов всех типов;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7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06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1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3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Работы, выполняемые для надлежащего содержания стен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неисправности водоотводящих устройств</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9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Работы, выполняемые в целях надлежащего содержания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3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78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наличия, характера и величины трещин, смещения плит одной относительно другой по высоте, отслоение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проверка состояния утеплителя, гидроизоляции и звукоизоляции, адгезии отделочных слоев к конструкциям перекрытия (покрытия)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0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9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Работы, выполняемые в целях надлежащего содержания балок (ригелей) перекрытий и покрытий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9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4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46"/>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Работы, выполняемые в целях надлежащего содержания крыш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кровли на отсутствие протечек</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1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от скопления снега и наледи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2 раза в год </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131"/>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Работы, выполняемые в целях надлежащего содержания лестниц многоквартирных домов:</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30"/>
        </w:trPr>
        <w:tc>
          <w:tcPr>
            <w:tcW w:w="4848" w:type="dxa"/>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деформации и повреждений в несущих конструкциях, надежности крепления ограждений, выбоин в ступенях</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r w:rsidRPr="00CE2F51">
              <w:rPr>
                <w:rFonts w:ascii="Times New Roman" w:eastAsia="Calibri" w:hAnsi="Times New Roman" w:cs="Times New Roman"/>
                <w:sz w:val="24"/>
                <w:szCs w:val="24"/>
                <w:lang w:eastAsia="ar-SA"/>
              </w:rPr>
              <w:lastRenderedPageBreak/>
              <w:t>проступях в домах с железобетонными лестницами</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9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Работы, выполняемые в целях надлежащего содержания перегородок в многоквартирных домах:</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413"/>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1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6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8.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985" w:type="dxa"/>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78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Работы, выполняемые в целях надлежащего содержания полов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57"/>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10.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5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945"/>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93"/>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II. Работы и услуги по содержанию иного общего имущества в многоквартирном доме</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355,45</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1,86</w:t>
            </w:r>
          </w:p>
        </w:tc>
      </w:tr>
      <w:tr w:rsidR="00CE2F51" w:rsidRPr="00CE2F51" w:rsidTr="005D2196">
        <w:trPr>
          <w:trHeight w:val="248"/>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13. Работы по содержанию помещений, входящих в состав </w:t>
            </w:r>
            <w:r w:rsidRPr="00CE2F51">
              <w:rPr>
                <w:rFonts w:ascii="Times New Roman" w:eastAsia="Times New Roman" w:hAnsi="Times New Roman" w:cs="Times New Roman"/>
                <w:sz w:val="24"/>
                <w:szCs w:val="24"/>
                <w:lang w:eastAsia="ar-SA"/>
              </w:rPr>
              <w:lastRenderedPageBreak/>
              <w:t>общего имущества в многоквартирном доме:</w:t>
            </w:r>
          </w:p>
        </w:tc>
        <w:tc>
          <w:tcPr>
            <w:tcW w:w="1247" w:type="dxa"/>
            <w:vMerge w:val="restart"/>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4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сухая и влажная уборка тамбуров, холлов, коридоров, лестничных площадок и маршей</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- 1 раз в неделю; мытье - 1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3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мытье окон</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в год</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836"/>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проведение дератизации и дезинсекции помещений, входящих в состав общего имущества в многоквартирном доме</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260"/>
        </w:trPr>
        <w:tc>
          <w:tcPr>
            <w:tcW w:w="6833" w:type="dxa"/>
            <w:gridSpan w:val="2"/>
            <w:shd w:val="clear" w:color="000000" w:fill="FFFFFF"/>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1247" w:type="dxa"/>
            <w:vMerge/>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57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крышек люков колодцев и пожарных гидрантов от снега и льда толщиной слоя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7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сдвигание свежевыпавшего снега и очистка придомовой территории от снега и льда при наличии колейности свыше 5 см</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2"/>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снега наносного происхождения (или подметание такой территории, свободной от снежного покрова)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0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очистка придомовой территории от наледи и льда</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40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562"/>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bCs/>
                <w:sz w:val="24"/>
                <w:szCs w:val="24"/>
                <w:lang w:eastAsia="ar-SA"/>
              </w:rPr>
              <w:t>15. Работы по содержанию придомовой территории в теплый период года:</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278"/>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подметание и уборка придомовой территории</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654"/>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уборка крыльца и площадки перед входом в подъезд, очистка металлической решетки и приямка</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неделю</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окашивание придомовой территории</w:t>
            </w:r>
          </w:p>
        </w:tc>
        <w:tc>
          <w:tcPr>
            <w:tcW w:w="198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раза за сезон</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очистка от мусора урн, установленных возле подъездов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1 неделю</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работы по организации и содержанию мест (площадок) накопления твердых коммунальных отходов, включая обслуживание и очистку контейнерных площадок.</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раз в 2 дня</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320"/>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Calibri" w:hAnsi="Times New Roman" w:cs="Times New Roman"/>
                <w:sz w:val="24"/>
                <w:szCs w:val="24"/>
                <w:lang w:eastAsia="ar-SA"/>
              </w:rPr>
              <w:t xml:space="preserve">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w:t>
            </w:r>
            <w:r w:rsidRPr="00CE2F51">
              <w:rPr>
                <w:rFonts w:ascii="Times New Roman" w:eastAsia="Calibri" w:hAnsi="Times New Roman" w:cs="Times New Roman"/>
                <w:sz w:val="24"/>
                <w:szCs w:val="24"/>
                <w:lang w:eastAsia="ar-SA"/>
              </w:rPr>
              <w:lastRenderedPageBreak/>
              <w:t>отходов</w:t>
            </w:r>
          </w:p>
        </w:tc>
        <w:tc>
          <w:tcPr>
            <w:tcW w:w="1985"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1 раз в месяц</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417" w:type="dxa"/>
            <w:vMerge/>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Cs/>
                <w:sz w:val="24"/>
                <w:szCs w:val="24"/>
                <w:lang w:eastAsia="ar-SA"/>
              </w:rPr>
            </w:pPr>
            <w:r w:rsidRPr="00CE2F51">
              <w:rPr>
                <w:rFonts w:ascii="Times New Roman" w:eastAsia="Times New Roman" w:hAnsi="Times New Roman" w:cs="Times New Roman"/>
                <w:bCs/>
                <w:sz w:val="24"/>
                <w:szCs w:val="24"/>
                <w:lang w:eastAsia="ar-SA"/>
              </w:rPr>
              <w:lastRenderedPageBreak/>
              <w:t>16.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постоянно</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restart"/>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autoSpaceDE w:val="0"/>
              <w:autoSpaceDN w:val="0"/>
              <w:adjustRightInd w:val="0"/>
              <w:spacing w:after="0" w:line="240" w:lineRule="auto"/>
              <w:jc w:val="both"/>
              <w:rPr>
                <w:rFonts w:ascii="Times New Roman" w:eastAsia="Calibri" w:hAnsi="Times New Roman" w:cs="Times New Roman"/>
                <w:sz w:val="24"/>
                <w:szCs w:val="24"/>
                <w:lang w:eastAsia="ar-SA"/>
              </w:rPr>
            </w:pPr>
            <w:r w:rsidRPr="00CE2F51">
              <w:rPr>
                <w:rFonts w:ascii="Times New Roman" w:eastAsia="Times New Roman" w:hAnsi="Times New Roman" w:cs="Times New Roman"/>
                <w:bCs/>
                <w:sz w:val="24"/>
                <w:szCs w:val="24"/>
                <w:lang w:eastAsia="ar-SA"/>
              </w:rPr>
              <w:t xml:space="preserve">17. </w:t>
            </w:r>
            <w:r w:rsidRPr="00CE2F51">
              <w:rPr>
                <w:rFonts w:ascii="Times New Roman" w:eastAsia="Calibri" w:hAnsi="Times New Roman" w:cs="Times New Roman"/>
                <w:sz w:val="24"/>
                <w:szCs w:val="24"/>
                <w:lang w:eastAsia="ar-SA"/>
              </w:rPr>
              <w:t>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vMerge/>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1349"/>
        </w:trPr>
        <w:tc>
          <w:tcPr>
            <w:tcW w:w="4848"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18.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противопожарного водоснабжения, средств противопожарной защиты, противодымной защиты</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мере необходимости</w:t>
            </w:r>
          </w:p>
        </w:tc>
        <w:tc>
          <w:tcPr>
            <w:tcW w:w="1247" w:type="dxa"/>
          </w:tcPr>
          <w:p w:rsidR="00CE2F51" w:rsidRPr="00CE2F51" w:rsidRDefault="00CE2F51" w:rsidP="00CE2F51">
            <w:pPr>
              <w:suppressAutoHyphens/>
              <w:spacing w:after="0" w:line="240" w:lineRule="auto"/>
              <w:jc w:val="both"/>
              <w:rPr>
                <w:rFonts w:ascii="Times New Roman" w:eastAsia="Times New Roman" w:hAnsi="Times New Roman" w:cs="Times New Roman"/>
                <w:b/>
                <w:sz w:val="24"/>
                <w:szCs w:val="24"/>
                <w:lang w:eastAsia="ar-SA"/>
              </w:rPr>
            </w:pPr>
          </w:p>
        </w:tc>
        <w:tc>
          <w:tcPr>
            <w:tcW w:w="1417" w:type="dxa"/>
            <w:vMerge/>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r w:rsidR="00CE2F51" w:rsidRPr="00CE2F51" w:rsidTr="005D2196">
        <w:trPr>
          <w:trHeight w:val="277"/>
        </w:trPr>
        <w:tc>
          <w:tcPr>
            <w:tcW w:w="6833" w:type="dxa"/>
            <w:gridSpan w:val="2"/>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I</w:t>
            </w:r>
            <w:r w:rsidRPr="00CE2F51">
              <w:rPr>
                <w:rFonts w:ascii="Times New Roman" w:eastAsia="Times New Roman" w:hAnsi="Times New Roman" w:cs="Times New Roman"/>
                <w:b/>
                <w:bCs/>
                <w:sz w:val="24"/>
                <w:szCs w:val="24"/>
                <w:lang w:val="en-US" w:eastAsia="ar-SA"/>
              </w:rPr>
              <w:t>II</w:t>
            </w:r>
            <w:r w:rsidRPr="00CE2F51">
              <w:rPr>
                <w:rFonts w:ascii="Times New Roman" w:eastAsia="Times New Roman" w:hAnsi="Times New Roman" w:cs="Times New Roman"/>
                <w:b/>
                <w:bCs/>
                <w:sz w:val="24"/>
                <w:szCs w:val="24"/>
                <w:lang w:eastAsia="ar-SA"/>
              </w:rPr>
              <w:t>. Прочие расходы (в т.ч. на общедомовые нужды)</w:t>
            </w: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514,06</w:t>
            </w:r>
          </w:p>
        </w:tc>
        <w:tc>
          <w:tcPr>
            <w:tcW w:w="1417" w:type="dxa"/>
            <w:vAlign w:val="center"/>
          </w:tcPr>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2,69</w:t>
            </w:r>
          </w:p>
        </w:tc>
      </w:tr>
      <w:tr w:rsidR="00CE2F51" w:rsidRPr="00CE2F51" w:rsidTr="005D2196">
        <w:trPr>
          <w:trHeight w:val="275"/>
        </w:trPr>
        <w:tc>
          <w:tcPr>
            <w:tcW w:w="4848" w:type="dxa"/>
            <w:shd w:val="clear" w:color="auto" w:fill="auto"/>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ИТОГО:</w:t>
            </w:r>
          </w:p>
        </w:tc>
        <w:tc>
          <w:tcPr>
            <w:tcW w:w="1985" w:type="dxa"/>
            <w:shd w:val="clear" w:color="auto" w:fill="auto"/>
            <w:vAlign w:val="center"/>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124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1 619,40</w:t>
            </w:r>
          </w:p>
        </w:tc>
        <w:tc>
          <w:tcPr>
            <w:tcW w:w="1417" w:type="dxa"/>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8,43</w:t>
            </w:r>
          </w:p>
        </w:tc>
      </w:tr>
    </w:tbl>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pacing w:after="0" w:line="240" w:lineRule="auto"/>
        <w:rPr>
          <w:rFonts w:ascii="Times New Roman" w:eastAsia="Times New Roman" w:hAnsi="Times New Roman" w:cs="Times New Roman"/>
          <w:b/>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rPr>
      </w:pPr>
    </w:p>
    <w:p w:rsidR="00CE2F51" w:rsidRPr="00CE2F51" w:rsidRDefault="00CE2F51" w:rsidP="00CE2F51">
      <w:pPr>
        <w:spacing w:after="0" w:line="240" w:lineRule="auto"/>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 xml:space="preserve">                                                                                                                      Приложение № 3</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spacing w:after="0" w:line="240" w:lineRule="auto"/>
        <w:jc w:val="center"/>
        <w:rPr>
          <w:rFonts w:ascii="Times New Roman" w:eastAsia="Times New Roman" w:hAnsi="Times New Roman" w:cs="Times New Roman"/>
          <w:b/>
          <w:bCs/>
          <w:spacing w:val="40"/>
          <w:sz w:val="28"/>
          <w:szCs w:val="28"/>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pacing w:val="40"/>
          <w:sz w:val="24"/>
          <w:szCs w:val="24"/>
          <w:lang w:eastAsia="ar-SA"/>
        </w:rPr>
        <w:t>ЗАЯВКА</w:t>
      </w:r>
      <w:r w:rsidRPr="00CE2F51">
        <w:rPr>
          <w:rFonts w:ascii="Times New Roman" w:eastAsia="Times New Roman" w:hAnsi="Times New Roman" w:cs="Times New Roman"/>
          <w:b/>
          <w:bCs/>
          <w:sz w:val="24"/>
          <w:szCs w:val="24"/>
          <w:lang w:eastAsia="ar-SA"/>
        </w:rPr>
        <w:br/>
        <w:t>на участие в конкурсе по отбору управляющей организации</w:t>
      </w:r>
      <w:r w:rsidRPr="00CE2F51">
        <w:rPr>
          <w:rFonts w:ascii="Times New Roman" w:eastAsia="Times New Roman" w:hAnsi="Times New Roman" w:cs="Times New Roman"/>
          <w:b/>
          <w:bCs/>
          <w:sz w:val="24"/>
          <w:szCs w:val="24"/>
          <w:lang w:eastAsia="ar-SA"/>
        </w:rPr>
        <w:br/>
        <w:t>для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1. Заявление об участии в конкурсе</w:t>
      </w:r>
    </w:p>
    <w:tbl>
      <w:tblPr>
        <w:tblW w:w="0" w:type="auto"/>
        <w:tblInd w:w="14" w:type="dxa"/>
        <w:tblCellMar>
          <w:left w:w="0" w:type="dxa"/>
          <w:right w:w="0" w:type="dxa"/>
        </w:tblCellMar>
        <w:tblLook w:val="01E0"/>
      </w:tblPr>
      <w:tblGrid>
        <w:gridCol w:w="9209"/>
        <w:gridCol w:w="131"/>
      </w:tblGrid>
      <w:tr w:rsidR="00CE2F51" w:rsidRPr="00CE2F51" w:rsidTr="005D2196">
        <w:tc>
          <w:tcPr>
            <w:tcW w:w="9209"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31"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r w:rsidR="00CE2F51" w:rsidRPr="00CE2F51" w:rsidTr="005D2196">
        <w:tc>
          <w:tcPr>
            <w:tcW w:w="9209"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(организационно-правовая форма, наименование/фирменное наименование организации или ф. и. о. физического лица, данные документа, удостоверяющего личность)</w:t>
            </w:r>
          </w:p>
        </w:tc>
        <w:tc>
          <w:tcPr>
            <w:tcW w:w="131"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9209"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31"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r w:rsidR="00CE2F51" w:rsidRPr="00CE2F51" w:rsidTr="005D2196">
        <w:tc>
          <w:tcPr>
            <w:tcW w:w="9209"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(место нахождения, почтовый адрес организации или место жительства индивидуального предпринимателя)</w:t>
            </w:r>
          </w:p>
        </w:tc>
        <w:tc>
          <w:tcPr>
            <w:tcW w:w="131"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9340"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9340"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(номер телефона)</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заявляет об участии в конкурсе по отбору управляющей организации для управления много-</w:t>
      </w:r>
      <w:r w:rsidRPr="00CE2F51">
        <w:rPr>
          <w:rFonts w:ascii="Times New Roman" w:eastAsia="Times New Roman" w:hAnsi="Times New Roman" w:cs="Times New Roman"/>
          <w:color w:val="FF0000"/>
          <w:sz w:val="23"/>
          <w:szCs w:val="23"/>
          <w:lang w:eastAsia="ar-SA"/>
        </w:rPr>
        <w:br/>
      </w:r>
    </w:p>
    <w:tbl>
      <w:tblPr>
        <w:tblW w:w="0" w:type="auto"/>
        <w:tblInd w:w="14" w:type="dxa"/>
        <w:tblCellMar>
          <w:left w:w="0" w:type="dxa"/>
          <w:right w:w="0" w:type="dxa"/>
        </w:tblCellMar>
        <w:tblLook w:val="01E0"/>
      </w:tblPr>
      <w:tblGrid>
        <w:gridCol w:w="7654"/>
        <w:gridCol w:w="1543"/>
        <w:gridCol w:w="144"/>
      </w:tblGrid>
      <w:tr w:rsidR="00CE2F51" w:rsidRPr="00CE2F51" w:rsidTr="005D2196">
        <w:tc>
          <w:tcPr>
            <w:tcW w:w="831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квартирным домом (многоквартирными домами), расположенным(и) по адресу:</w:t>
            </w:r>
          </w:p>
        </w:tc>
        <w:tc>
          <w:tcPr>
            <w:tcW w:w="1876"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tc>
      </w:tr>
      <w:tr w:rsidR="00CE2F51" w:rsidRPr="00CE2F51" w:rsidTr="005D2196">
        <w:tc>
          <w:tcPr>
            <w:tcW w:w="1003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54"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r w:rsidR="00CE2F51" w:rsidRPr="00CE2F51" w:rsidTr="005D2196">
        <w:tc>
          <w:tcPr>
            <w:tcW w:w="10037"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(адрес многоквартирного дома)</w:t>
            </w:r>
          </w:p>
        </w:tc>
        <w:tc>
          <w:tcPr>
            <w:tcW w:w="15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Средства, внесенные в качестве обеспечения заявки на участие в конкурсе, просим возвратить</w:t>
      </w:r>
      <w:r w:rsidRPr="00CE2F51">
        <w:rPr>
          <w:rFonts w:ascii="Times New Roman" w:eastAsia="Times New Roman" w:hAnsi="Times New Roman" w:cs="Times New Roman"/>
          <w:sz w:val="23"/>
          <w:szCs w:val="23"/>
          <w:lang w:eastAsia="ar-SA"/>
        </w:rPr>
        <w:br/>
      </w:r>
    </w:p>
    <w:tbl>
      <w:tblPr>
        <w:tblW w:w="0" w:type="auto"/>
        <w:tblInd w:w="14" w:type="dxa"/>
        <w:tblCellMar>
          <w:left w:w="0" w:type="dxa"/>
          <w:right w:w="0" w:type="dxa"/>
        </w:tblCellMar>
        <w:tblLook w:val="01E0"/>
      </w:tblPr>
      <w:tblGrid>
        <w:gridCol w:w="804"/>
        <w:gridCol w:w="8391"/>
        <w:gridCol w:w="146"/>
      </w:tblGrid>
      <w:tr w:rsidR="00CE2F51" w:rsidRPr="00CE2F51" w:rsidTr="005D2196">
        <w:tc>
          <w:tcPr>
            <w:tcW w:w="84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 счет:</w:t>
            </w:r>
          </w:p>
        </w:tc>
        <w:tc>
          <w:tcPr>
            <w:tcW w:w="935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84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935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(реквизиты банковского счета)</w:t>
            </w:r>
          </w:p>
        </w:tc>
      </w:tr>
      <w:tr w:rsidR="00CE2F51" w:rsidRPr="00CE2F51" w:rsidTr="005D2196">
        <w:tc>
          <w:tcPr>
            <w:tcW w:w="1003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54"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3"/>
          <w:szCs w:val="23"/>
          <w:lang w:eastAsia="ar-SA"/>
        </w:rPr>
      </w:pPr>
      <w:r w:rsidRPr="00CE2F51">
        <w:rPr>
          <w:rFonts w:ascii="Times New Roman" w:eastAsia="Times New Roman" w:hAnsi="Times New Roman" w:cs="Times New Roman"/>
          <w:b/>
          <w:bCs/>
          <w:sz w:val="23"/>
          <w:szCs w:val="23"/>
          <w:lang w:eastAsia="ar-SA"/>
        </w:rPr>
        <w:t>2. Предложения претендента</w:t>
      </w:r>
      <w:r w:rsidRPr="00CE2F51">
        <w:rPr>
          <w:rFonts w:ascii="Times New Roman" w:eastAsia="Times New Roman" w:hAnsi="Times New Roman" w:cs="Times New Roman"/>
          <w:b/>
          <w:bCs/>
          <w:sz w:val="23"/>
          <w:szCs w:val="23"/>
          <w:lang w:eastAsia="ar-SA"/>
        </w:rPr>
        <w:br/>
        <w:t>по условиям договора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tbl>
      <w:tblPr>
        <w:tblW w:w="0" w:type="auto"/>
        <w:tblInd w:w="14" w:type="dxa"/>
        <w:tblCellMar>
          <w:left w:w="0" w:type="dxa"/>
          <w:right w:w="0" w:type="dxa"/>
        </w:tblCellMar>
        <w:tblLook w:val="01E0"/>
      </w:tblPr>
      <w:tblGrid>
        <w:gridCol w:w="9341"/>
      </w:tblGrid>
      <w:tr w:rsidR="00CE2F51" w:rsidRPr="00CE2F51" w:rsidTr="005D2196">
        <w:tc>
          <w:tcPr>
            <w:tcW w:w="1019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(описание предлагаемого претендентом в качестве условия договора</w:t>
            </w:r>
          </w:p>
        </w:tc>
      </w:tr>
      <w:tr w:rsidR="00CE2F51" w:rsidRPr="00CE2F51" w:rsidTr="005D2196">
        <w:tc>
          <w:tcPr>
            <w:tcW w:w="1019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управления многоквартирным домом способа внесения</w:t>
            </w:r>
          </w:p>
        </w:tc>
      </w:tr>
      <w:tr w:rsidR="00CE2F51" w:rsidRPr="00CE2F51" w:rsidTr="005D2196">
        <w:tc>
          <w:tcPr>
            <w:tcW w:w="1019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коммунальные услуги)</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Внесение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w:t>
      </w:r>
      <w:r w:rsidRPr="00CE2F51">
        <w:rPr>
          <w:rFonts w:ascii="Times New Roman" w:eastAsia="Times New Roman" w:hAnsi="Times New Roman" w:cs="Times New Roman"/>
          <w:sz w:val="23"/>
          <w:szCs w:val="23"/>
          <w:lang w:eastAsia="ar-SA"/>
        </w:rPr>
        <w:br/>
      </w:r>
    </w:p>
    <w:tbl>
      <w:tblPr>
        <w:tblW w:w="0" w:type="auto"/>
        <w:tblInd w:w="14" w:type="dxa"/>
        <w:tblCellMar>
          <w:left w:w="0" w:type="dxa"/>
          <w:right w:w="0" w:type="dxa"/>
        </w:tblCellMar>
        <w:tblLook w:val="01E0"/>
      </w:tblPr>
      <w:tblGrid>
        <w:gridCol w:w="5549"/>
        <w:gridCol w:w="3792"/>
      </w:tblGrid>
      <w:tr w:rsidR="00CE2F51" w:rsidRPr="00CE2F51" w:rsidTr="005D2196">
        <w:tc>
          <w:tcPr>
            <w:tcW w:w="5991"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за коммунальные услуги предлагаю осуществлять на счет</w:t>
            </w:r>
          </w:p>
        </w:tc>
        <w:tc>
          <w:tcPr>
            <w:tcW w:w="420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rPr>
          <w:trHeight w:val="70"/>
        </w:trPr>
        <w:tc>
          <w:tcPr>
            <w:tcW w:w="1019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(реквизиты банковского счета претендента)</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0"/>
          <w:szCs w:val="20"/>
          <w:lang w:eastAsia="ar-SA"/>
        </w:rPr>
      </w:pPr>
    </w:p>
    <w:p w:rsidR="00CE2F51" w:rsidRPr="00CE2F51" w:rsidRDefault="00CE2F51" w:rsidP="00CE2F51">
      <w:pPr>
        <w:suppressAutoHyphens/>
        <w:spacing w:after="60" w:line="240" w:lineRule="auto"/>
        <w:ind w:right="-2"/>
        <w:jc w:val="both"/>
        <w:rPr>
          <w:rFonts w:ascii="Times New Roman" w:eastAsia="Times New Roman" w:hAnsi="Times New Roman" w:cs="Times New Roman"/>
          <w:sz w:val="23"/>
          <w:szCs w:val="23"/>
          <w:highlight w:val="red"/>
          <w:lang w:eastAsia="ar-SA"/>
        </w:rPr>
      </w:pPr>
    </w:p>
    <w:p w:rsidR="00CE2F51" w:rsidRPr="00CE2F51" w:rsidRDefault="00CE2F51" w:rsidP="00CE2F51">
      <w:pPr>
        <w:suppressAutoHyphens/>
        <w:spacing w:after="60" w:line="240" w:lineRule="auto"/>
        <w:ind w:right="-2"/>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 xml:space="preserve">Настоящим _______________________________________________________________ </w:t>
      </w:r>
    </w:p>
    <w:p w:rsidR="00CE2F51" w:rsidRPr="00CE2F51" w:rsidRDefault="00CE2F51" w:rsidP="00CE2F51">
      <w:pPr>
        <w:suppressAutoHyphens/>
        <w:spacing w:after="60" w:line="240" w:lineRule="auto"/>
        <w:ind w:right="-2"/>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(организационно-правовая форма, наименование (фирменное наименование)</w:t>
      </w:r>
    </w:p>
    <w:p w:rsidR="00CE2F51" w:rsidRPr="00CE2F51" w:rsidRDefault="00CE2F51" w:rsidP="00CE2F51">
      <w:pPr>
        <w:suppressAutoHyphens/>
        <w:spacing w:after="60" w:line="240" w:lineRule="auto"/>
        <w:ind w:right="-2"/>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_________________________________________________________________________</w:t>
      </w:r>
    </w:p>
    <w:p w:rsidR="00CE2F51" w:rsidRPr="00CE2F51" w:rsidRDefault="00CE2F51" w:rsidP="00CE2F51">
      <w:pPr>
        <w:suppressAutoHyphens/>
        <w:spacing w:after="60" w:line="240" w:lineRule="auto"/>
        <w:ind w:left="-851" w:right="-2"/>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организации или ф.и.о. физического лица, данные документа,</w:t>
      </w:r>
    </w:p>
    <w:p w:rsidR="00CE2F51" w:rsidRPr="00CE2F51" w:rsidRDefault="00CE2F51" w:rsidP="00CE2F51">
      <w:pPr>
        <w:suppressAutoHyphens/>
        <w:spacing w:after="60" w:line="240" w:lineRule="auto"/>
        <w:ind w:left="-851" w:right="-2"/>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удостоверяющего личность)</w:t>
      </w:r>
    </w:p>
    <w:p w:rsidR="00CE2F51" w:rsidRPr="00CE2F51" w:rsidRDefault="00CE2F51" w:rsidP="00CE2F51">
      <w:pPr>
        <w:suppressAutoHyphens/>
        <w:spacing w:after="60" w:line="240" w:lineRule="auto"/>
        <w:ind w:left="-142" w:right="-2"/>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 xml:space="preserve">дает  согласие  на  включение  в  перечень  организаций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в   соответствии  с   </w:t>
      </w:r>
      <w:hyperlink r:id="rId28" w:anchor="/document/72136064/entry/1000" w:history="1">
        <w:r w:rsidRPr="00CE2F51">
          <w:rPr>
            <w:rFonts w:ascii="Times New Roman" w:eastAsia="Times New Roman" w:hAnsi="Times New Roman" w:cs="Times New Roman"/>
            <w:sz w:val="23"/>
            <w:szCs w:val="23"/>
            <w:lang w:eastAsia="ar-SA"/>
          </w:rPr>
          <w:t>Правилами</w:t>
        </w:r>
      </w:hyperlink>
      <w:r w:rsidRPr="00CE2F51">
        <w:rPr>
          <w:rFonts w:ascii="Times New Roman" w:eastAsia="Times New Roman" w:hAnsi="Times New Roman" w:cs="Times New Roman"/>
          <w:sz w:val="23"/>
          <w:szCs w:val="23"/>
          <w:lang w:eastAsia="ar-SA"/>
        </w:rPr>
        <w:t xml:space="preserve">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w:t>
      </w:r>
      <w:hyperlink r:id="rId29" w:anchor="/document/72136064/entry/0" w:history="1">
        <w:r w:rsidRPr="005D2196">
          <w:rPr>
            <w:rFonts w:ascii="Times New Roman" w:eastAsia="Times New Roman" w:hAnsi="Times New Roman" w:cs="Times New Roman"/>
            <w:sz w:val="23"/>
            <w:szCs w:val="23"/>
            <w:shd w:val="clear" w:color="auto" w:fill="FFFABB"/>
            <w:lang w:eastAsia="ar-SA"/>
          </w:rPr>
          <w:t>постановлением</w:t>
        </w:r>
      </w:hyperlink>
      <w:r w:rsidRPr="005D2196">
        <w:rPr>
          <w:rFonts w:ascii="Times New Roman" w:eastAsia="Times New Roman" w:hAnsi="Times New Roman" w:cs="Times New Roman"/>
          <w:sz w:val="23"/>
          <w:szCs w:val="23"/>
          <w:shd w:val="clear" w:color="auto" w:fill="FFFABB"/>
          <w:lang w:eastAsia="ar-SA"/>
        </w:rPr>
        <w:t>ПравительстваРоссийской</w:t>
      </w:r>
      <w:r w:rsidRPr="00CE2F51">
        <w:rPr>
          <w:rFonts w:ascii="Times New Roman" w:eastAsia="Times New Roman" w:hAnsi="Times New Roman" w:cs="Times New Roman"/>
          <w:sz w:val="23"/>
          <w:szCs w:val="23"/>
          <w:shd w:val="clear" w:color="auto" w:fill="FFFABB"/>
          <w:lang w:eastAsia="ar-SA"/>
        </w:rPr>
        <w:t>Федерации</w:t>
      </w:r>
      <w:r w:rsidRPr="00CE2F51">
        <w:rPr>
          <w:rFonts w:ascii="Times New Roman" w:eastAsia="Times New Roman" w:hAnsi="Times New Roman" w:cs="Times New Roman"/>
          <w:sz w:val="23"/>
          <w:szCs w:val="23"/>
          <w:lang w:eastAsia="ar-SA"/>
        </w:rPr>
        <w:t xml:space="preserve">  от  21 декабря  2018 г.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w:t>
      </w:r>
      <w:r w:rsidRPr="00CE2F51">
        <w:rPr>
          <w:rFonts w:ascii="Times New Roman" w:eastAsia="Times New Roman" w:hAnsi="Times New Roman" w:cs="Times New Roman"/>
          <w:sz w:val="23"/>
          <w:szCs w:val="23"/>
          <w:shd w:val="clear" w:color="auto" w:fill="FFFABB"/>
          <w:lang w:eastAsia="ar-SA"/>
        </w:rPr>
        <w:t>Федерации».</w:t>
      </w:r>
    </w:p>
    <w:p w:rsidR="00CE2F51" w:rsidRPr="00CE2F51" w:rsidRDefault="00CE2F51" w:rsidP="00CE2F51">
      <w:pPr>
        <w:suppressAutoHyphens/>
        <w:spacing w:after="0" w:line="240" w:lineRule="auto"/>
        <w:ind w:left="-142"/>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К заявке прилагаются следующие документы:</w:t>
      </w:r>
    </w:p>
    <w:p w:rsidR="00CE2F51" w:rsidRPr="00CE2F51" w:rsidRDefault="00CE2F51" w:rsidP="00CE2F51">
      <w:pPr>
        <w:suppressAutoHyphens/>
        <w:spacing w:after="0" w:line="240" w:lineRule="auto"/>
        <w:ind w:left="-142"/>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tbl>
      <w:tblPr>
        <w:tblW w:w="0" w:type="auto"/>
        <w:tblInd w:w="14" w:type="dxa"/>
        <w:tblCellMar>
          <w:left w:w="0" w:type="dxa"/>
          <w:right w:w="0" w:type="dxa"/>
        </w:tblCellMar>
        <w:tblLook w:val="01E0"/>
      </w:tblPr>
      <w:tblGrid>
        <w:gridCol w:w="9207"/>
        <w:gridCol w:w="134"/>
      </w:tblGrid>
      <w:tr w:rsidR="00CE2F51" w:rsidRPr="00CE2F51" w:rsidTr="005D2196">
        <w:tc>
          <w:tcPr>
            <w:tcW w:w="1019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(наименование и реквизиты документов, количество листов)</w:t>
            </w:r>
          </w:p>
        </w:tc>
      </w:tr>
      <w:tr w:rsidR="00CE2F51" w:rsidRPr="00CE2F51" w:rsidTr="005D2196">
        <w:tc>
          <w:tcPr>
            <w:tcW w:w="1005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конкурсе:</w:t>
      </w:r>
    </w:p>
    <w:tbl>
      <w:tblPr>
        <w:tblW w:w="0" w:type="auto"/>
        <w:tblInd w:w="14" w:type="dxa"/>
        <w:tblCellMar>
          <w:left w:w="0" w:type="dxa"/>
          <w:right w:w="0" w:type="dxa"/>
        </w:tblCellMar>
        <w:tblLook w:val="01E0"/>
      </w:tblPr>
      <w:tblGrid>
        <w:gridCol w:w="9207"/>
        <w:gridCol w:w="134"/>
      </w:tblGrid>
      <w:tr w:rsidR="00CE2F51" w:rsidRPr="00CE2F51" w:rsidTr="005D2196">
        <w:tc>
          <w:tcPr>
            <w:tcW w:w="1019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(наименование и реквизиты документов, количество листов)</w:t>
            </w:r>
          </w:p>
        </w:tc>
      </w:tr>
      <w:tr w:rsidR="00CE2F51" w:rsidRPr="00CE2F51" w:rsidTr="005D2196">
        <w:tc>
          <w:tcPr>
            <w:tcW w:w="1005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lastRenderedPageBreak/>
        <w:t>3) документы, подтверждающие внесение денежных средств в качестве обеспечения заявки на участие в конкурсе:</w:t>
      </w:r>
    </w:p>
    <w:tbl>
      <w:tblPr>
        <w:tblW w:w="0" w:type="auto"/>
        <w:tblInd w:w="14" w:type="dxa"/>
        <w:tblCellMar>
          <w:left w:w="0" w:type="dxa"/>
          <w:right w:w="0" w:type="dxa"/>
        </w:tblCellMar>
        <w:tblLook w:val="01E0"/>
      </w:tblPr>
      <w:tblGrid>
        <w:gridCol w:w="9207"/>
        <w:gridCol w:w="134"/>
      </w:tblGrid>
      <w:tr w:rsidR="00CE2F51" w:rsidRPr="00CE2F51" w:rsidTr="005D2196">
        <w:tc>
          <w:tcPr>
            <w:tcW w:w="1019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(наименование и реквизиты документов, количество листов)</w:t>
            </w:r>
          </w:p>
        </w:tc>
      </w:tr>
      <w:tr w:rsidR="00CE2F51" w:rsidRPr="00CE2F51" w:rsidTr="005D2196">
        <w:tc>
          <w:tcPr>
            <w:tcW w:w="1005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4) копии документов, подтверждающих соответствие претендента требованию, установленному подпунктом 1 пункта 15 Правил проведения органом местного самоуправления открытого конкурса по отбору управляющей организации для управления многоквартирным домом, в случае если федеральным законом установлены требования к лицам, осуществляющим выполнение работ, оказание услуг, предусмотренных договором управления многоквартирным домом:</w:t>
      </w:r>
    </w:p>
    <w:tbl>
      <w:tblPr>
        <w:tblW w:w="0" w:type="auto"/>
        <w:tblInd w:w="14" w:type="dxa"/>
        <w:tblCellMar>
          <w:left w:w="0" w:type="dxa"/>
          <w:right w:w="0" w:type="dxa"/>
        </w:tblCellMar>
        <w:tblLook w:val="01E0"/>
      </w:tblPr>
      <w:tblGrid>
        <w:gridCol w:w="9207"/>
        <w:gridCol w:w="134"/>
      </w:tblGrid>
      <w:tr w:rsidR="00CE2F51" w:rsidRPr="00CE2F51" w:rsidTr="005D2196">
        <w:tc>
          <w:tcPr>
            <w:tcW w:w="1019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c>
          <w:tcPr>
            <w:tcW w:w="1019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(наименование и реквизиты документов, количество листов)</w:t>
            </w:r>
          </w:p>
        </w:tc>
      </w:tr>
      <w:tr w:rsidR="00CE2F51" w:rsidRPr="00CE2F51" w:rsidTr="005D2196">
        <w:tc>
          <w:tcPr>
            <w:tcW w:w="1005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5) утвержденный бухгалтерский баланс за последний год:</w:t>
      </w:r>
    </w:p>
    <w:tbl>
      <w:tblPr>
        <w:tblW w:w="9636" w:type="dxa"/>
        <w:tblInd w:w="14" w:type="dxa"/>
        <w:tblCellMar>
          <w:left w:w="0" w:type="dxa"/>
          <w:right w:w="0" w:type="dxa"/>
        </w:tblCellMar>
        <w:tblLook w:val="01E0"/>
      </w:tblPr>
      <w:tblGrid>
        <w:gridCol w:w="126"/>
        <w:gridCol w:w="406"/>
        <w:gridCol w:w="252"/>
        <w:gridCol w:w="1624"/>
        <w:gridCol w:w="420"/>
        <w:gridCol w:w="392"/>
        <w:gridCol w:w="182"/>
        <w:gridCol w:w="270"/>
        <w:gridCol w:w="206"/>
        <w:gridCol w:w="5329"/>
        <w:gridCol w:w="133"/>
        <w:gridCol w:w="296"/>
      </w:tblGrid>
      <w:tr w:rsidR="00CE2F51" w:rsidRPr="00CE2F51" w:rsidTr="005D2196">
        <w:trPr>
          <w:gridAfter w:val="1"/>
          <w:wAfter w:w="296" w:type="dxa"/>
        </w:trPr>
        <w:tc>
          <w:tcPr>
            <w:tcW w:w="9340" w:type="dxa"/>
            <w:gridSpan w:val="11"/>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rPr>
          <w:gridAfter w:val="1"/>
          <w:wAfter w:w="296" w:type="dxa"/>
        </w:trPr>
        <w:tc>
          <w:tcPr>
            <w:tcW w:w="9340" w:type="dxa"/>
            <w:gridSpan w:val="11"/>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(наименование и реквизиты документов, количество листов)</w:t>
            </w:r>
          </w:p>
        </w:tc>
      </w:tr>
      <w:tr w:rsidR="00CE2F51" w:rsidRPr="00CE2F51" w:rsidTr="005D2196">
        <w:trPr>
          <w:gridAfter w:val="1"/>
          <w:wAfter w:w="296" w:type="dxa"/>
        </w:trPr>
        <w:tc>
          <w:tcPr>
            <w:tcW w:w="9207" w:type="dxa"/>
            <w:gridSpan w:val="10"/>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133"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w:t>
            </w:r>
          </w:p>
        </w:tc>
      </w:tr>
      <w:tr w:rsidR="00CE2F51" w:rsidRPr="00CE2F51" w:rsidTr="005D2196">
        <w:trPr>
          <w:gridAfter w:val="1"/>
          <w:wAfter w:w="296" w:type="dxa"/>
        </w:trPr>
        <w:tc>
          <w:tcPr>
            <w:tcW w:w="9340" w:type="dxa"/>
            <w:gridSpan w:val="11"/>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rPr>
          <w:gridAfter w:val="1"/>
          <w:wAfter w:w="296" w:type="dxa"/>
        </w:trPr>
        <w:tc>
          <w:tcPr>
            <w:tcW w:w="9340" w:type="dxa"/>
            <w:gridSpan w:val="11"/>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(должность, ф. и. о. руководителя организации или ф. и. о. индивидуального предпринимателя)</w:t>
            </w:r>
          </w:p>
        </w:tc>
      </w:tr>
      <w:tr w:rsidR="00CE2F51" w:rsidRPr="00CE2F51" w:rsidTr="005D2196">
        <w:trPr>
          <w:trHeight w:val="285"/>
        </w:trPr>
        <w:tc>
          <w:tcPr>
            <w:tcW w:w="3402" w:type="dxa"/>
            <w:gridSpan w:val="7"/>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476" w:type="dxa"/>
            <w:gridSpan w:val="2"/>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5758"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r>
      <w:tr w:rsidR="00CE2F51" w:rsidRPr="00CE2F51" w:rsidTr="005D2196">
        <w:trPr>
          <w:trHeight w:val="285"/>
        </w:trPr>
        <w:tc>
          <w:tcPr>
            <w:tcW w:w="3402" w:type="dxa"/>
            <w:gridSpan w:val="7"/>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(подпись)</w:t>
            </w:r>
          </w:p>
        </w:tc>
        <w:tc>
          <w:tcPr>
            <w:tcW w:w="476"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5758" w:type="dxa"/>
            <w:gridSpan w:val="3"/>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(ф. и. о.)</w:t>
            </w:r>
          </w:p>
        </w:tc>
      </w:tr>
      <w:tr w:rsidR="00CE2F51" w:rsidRPr="00CE2F51" w:rsidTr="005D2196">
        <w:trPr>
          <w:gridAfter w:val="4"/>
          <w:wAfter w:w="5964" w:type="dxa"/>
        </w:trPr>
        <w:tc>
          <w:tcPr>
            <w:tcW w:w="12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val="en-US" w:eastAsia="ar-SA"/>
              </w:rPr>
            </w:pPr>
            <w:r w:rsidRPr="00CE2F51">
              <w:rPr>
                <w:rFonts w:ascii="Times New Roman" w:eastAsia="Times New Roman" w:hAnsi="Times New Roman" w:cs="Times New Roman"/>
                <w:sz w:val="23"/>
                <w:szCs w:val="23"/>
                <w:lang w:val="en-US" w:eastAsia="ar-SA"/>
              </w:rPr>
              <w:t>«</w:t>
            </w:r>
          </w:p>
        </w:tc>
        <w:tc>
          <w:tcPr>
            <w:tcW w:w="406"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val="en-US" w:eastAsia="ar-SA"/>
              </w:rPr>
            </w:pPr>
          </w:p>
        </w:tc>
        <w:tc>
          <w:tcPr>
            <w:tcW w:w="25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val="en-US" w:eastAsia="ar-SA"/>
              </w:rPr>
            </w:pPr>
            <w:r w:rsidRPr="00CE2F51">
              <w:rPr>
                <w:rFonts w:ascii="Times New Roman" w:eastAsia="Times New Roman" w:hAnsi="Times New Roman" w:cs="Times New Roman"/>
                <w:sz w:val="23"/>
                <w:szCs w:val="23"/>
                <w:lang w:val="en-US" w:eastAsia="ar-SA"/>
              </w:rPr>
              <w:t>»</w:t>
            </w:r>
          </w:p>
        </w:tc>
        <w:tc>
          <w:tcPr>
            <w:tcW w:w="162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3"/>
                <w:szCs w:val="23"/>
                <w:lang w:eastAsia="ar-SA"/>
              </w:rPr>
            </w:pPr>
          </w:p>
        </w:tc>
        <w:tc>
          <w:tcPr>
            <w:tcW w:w="42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3"/>
                <w:szCs w:val="23"/>
                <w:lang w:val="en-US" w:eastAsia="ar-SA"/>
              </w:rPr>
            </w:pPr>
            <w:r w:rsidRPr="00CE2F51">
              <w:rPr>
                <w:rFonts w:ascii="Times New Roman" w:eastAsia="Times New Roman" w:hAnsi="Times New Roman" w:cs="Times New Roman"/>
                <w:sz w:val="23"/>
                <w:szCs w:val="23"/>
                <w:lang w:val="en-US" w:eastAsia="ar-SA"/>
              </w:rPr>
              <w:t>20</w:t>
            </w:r>
          </w:p>
        </w:tc>
        <w:tc>
          <w:tcPr>
            <w:tcW w:w="39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tc>
        <w:tc>
          <w:tcPr>
            <w:tcW w:w="452" w:type="dxa"/>
            <w:gridSpan w:val="2"/>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г.</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r w:rsidRPr="00CE2F51">
        <w:rPr>
          <w:rFonts w:ascii="Times New Roman" w:eastAsia="Times New Roman" w:hAnsi="Times New Roman" w:cs="Times New Roman"/>
          <w:sz w:val="23"/>
          <w:szCs w:val="23"/>
          <w:lang w:eastAsia="ar-SA"/>
        </w:rPr>
        <w:t>М. П.</w:t>
      </w: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ind w:firstLine="698"/>
        <w:jc w:val="right"/>
        <w:rPr>
          <w:rFonts w:ascii="Times New Roman" w:eastAsia="Times New Roman" w:hAnsi="Times New Roman" w:cs="Times New Roman"/>
          <w:sz w:val="24"/>
          <w:szCs w:val="24"/>
          <w:lang w:eastAsia="ar-SA"/>
        </w:rPr>
      </w:pPr>
      <w:bookmarkStart w:id="6" w:name="sub_2200"/>
      <w:r w:rsidRPr="00CE2F51">
        <w:rPr>
          <w:rFonts w:ascii="Times New Roman" w:eastAsia="Times New Roman" w:hAnsi="Times New Roman" w:cs="Times New Roman"/>
          <w:b/>
          <w:sz w:val="24"/>
          <w:szCs w:val="24"/>
          <w:lang w:eastAsia="ar-SA"/>
        </w:rPr>
        <w:t>Приложение №3.1</w:t>
      </w:r>
    </w:p>
    <w:bookmarkEnd w:id="6"/>
    <w:p w:rsidR="00CE2F51" w:rsidRPr="00CE2F51" w:rsidRDefault="00CE2F51" w:rsidP="00CE2F51">
      <w:pPr>
        <w:suppressAutoHyphens/>
        <w:spacing w:after="60" w:line="240" w:lineRule="auto"/>
        <w:ind w:firstLine="698"/>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sz w:val="24"/>
          <w:szCs w:val="24"/>
          <w:lang w:eastAsia="ar-SA"/>
        </w:rPr>
        <w:t xml:space="preserve">к </w:t>
      </w:r>
      <w:hyperlink w:anchor="sub_2000" w:history="1">
        <w:r w:rsidRPr="00CE2F51">
          <w:rPr>
            <w:rFonts w:ascii="Times New Roman" w:eastAsia="Times New Roman" w:hAnsi="Times New Roman" w:cs="Times New Roman CYR"/>
            <w:b/>
            <w:sz w:val="24"/>
            <w:szCs w:val="24"/>
            <w:lang w:eastAsia="ar-SA"/>
          </w:rPr>
          <w:t>конкурсной документации</w:t>
        </w:r>
      </w:hyperlink>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keepNext/>
        <w:suppressAutoHyphens/>
        <w:spacing w:before="240" w:after="60" w:line="240" w:lineRule="auto"/>
        <w:jc w:val="center"/>
        <w:outlineLvl w:val="0"/>
        <w:rPr>
          <w:rFonts w:ascii="Times New Roman" w:eastAsia="Times New Roman" w:hAnsi="Times New Roman" w:cs="Times New Roman"/>
          <w:b/>
          <w:bCs/>
          <w:kern w:val="1"/>
          <w:sz w:val="24"/>
          <w:szCs w:val="24"/>
          <w:lang w:eastAsia="ar-SA"/>
        </w:rPr>
      </w:pPr>
      <w:r w:rsidRPr="00CE2F51">
        <w:rPr>
          <w:rFonts w:ascii="Times New Roman" w:eastAsia="Times New Roman" w:hAnsi="Times New Roman" w:cs="Times New Roman"/>
          <w:b/>
          <w:bCs/>
          <w:kern w:val="1"/>
          <w:sz w:val="24"/>
          <w:szCs w:val="24"/>
          <w:lang w:eastAsia="ar-SA"/>
        </w:rPr>
        <w:t>Инструкция</w:t>
      </w:r>
      <w:r w:rsidRPr="00CE2F51">
        <w:rPr>
          <w:rFonts w:ascii="Times New Roman" w:eastAsia="Times New Roman" w:hAnsi="Times New Roman" w:cs="Times New Roman"/>
          <w:b/>
          <w:bCs/>
          <w:kern w:val="1"/>
          <w:sz w:val="24"/>
          <w:szCs w:val="24"/>
          <w:lang w:eastAsia="ar-SA"/>
        </w:rPr>
        <w:br/>
        <w:t>по заполнению заявки на участие в конкурсе на право заключения</w:t>
      </w:r>
      <w:r w:rsidRPr="00CE2F51">
        <w:rPr>
          <w:rFonts w:ascii="Times New Roman" w:eastAsia="Times New Roman" w:hAnsi="Times New Roman" w:cs="Times New Roman"/>
          <w:b/>
          <w:bCs/>
          <w:kern w:val="1"/>
          <w:sz w:val="24"/>
          <w:szCs w:val="24"/>
          <w:lang w:eastAsia="ar-SA"/>
        </w:rPr>
        <w:br/>
        <w:t>договоров управления многоквартирными домами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Настоящая инструкция разработана в целях единообразного заполнения заявки на участие в конкурсе на право заключения договоров управления многоквартирными домами.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Заявка на участие в конкурсе на право заключения договоров управления многоквартирными домами (далее - Заявка) - пакет документов на участие в конкурсе, подготовленный претендентом на участие в конкурсе (далее - Претендент) согласно требованиям настоящей Конкурсной документации. Содержание и порядок подготовки Заявки установлен настоящей инструкцией.</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Претендент должен подать Заявку по форме, указанной в </w:t>
      </w:r>
      <w:hyperlink w:anchor="sub_2100" w:history="1">
        <w:r w:rsidRPr="00CE2F51">
          <w:rPr>
            <w:rFonts w:ascii="Times New Roman" w:eastAsia="Times New Roman" w:hAnsi="Times New Roman" w:cs="Times New Roman CYR"/>
            <w:color w:val="106BBE"/>
            <w:lang w:eastAsia="ar-SA"/>
          </w:rPr>
          <w:t>Приложение</w:t>
        </w:r>
      </w:hyperlink>
      <w:r w:rsidRPr="00CE2F51">
        <w:rPr>
          <w:rFonts w:ascii="Times New Roman" w:eastAsia="Times New Roman" w:hAnsi="Times New Roman" w:cs="Times New Roman CYR"/>
          <w:color w:val="106BBE"/>
          <w:lang w:eastAsia="ar-SA"/>
        </w:rPr>
        <w:t xml:space="preserve"> №3</w:t>
      </w:r>
      <w:r w:rsidRPr="00CE2F51">
        <w:rPr>
          <w:rFonts w:ascii="Times New Roman" w:eastAsia="Times New Roman" w:hAnsi="Times New Roman" w:cs="Times New Roman"/>
          <w:sz w:val="24"/>
          <w:szCs w:val="24"/>
          <w:lang w:eastAsia="ar-SA"/>
        </w:rPr>
        <w:t xml:space="preserve"> к настоящей Конкурсной документации.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Представление Заявки на участие в конкурсе является согласием Претендента выполнять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Каждый Претендент может подать только одну заявку на участие в конкурсе по одному или нескольким лотам. Не допускается подача заявки на часть лота, на который объявлен конкурс.</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lastRenderedPageBreak/>
        <w:t>Если Претендент подает Заявку на участие в конкурсе по нескольким лотам, то на каждый лот оформляется отдельная заявка.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Заявке указываются следующие сведения: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наименование, организационно-правовая форма, место нахождения, почтовый адрес - для юридического лица;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фамилия, имя, отчество, данные документа, удостоверяющего личность, место жительства - для индивидуального предпринимателя;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номер телефона;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адрес многоквартирного дома, на право заключения договора, управления которым объявлен конкурс. В случае объявления конкурса на право заключения договора управления несколькими многоквартирными домами, указываются адреса всех домов.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реквизиты банковского счета для возврата средств, внесенных в качестве обеспечения заявки на участие в конкурсе;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реквизиты банковского счета для внесения собственниками помещений в многоквартирном доме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предложения Претендента по условиям договора управления многоквартирным домом (описание предлагаемого Претендентом в качестве условия договора управления многоквартирным домом способа внесения собственниками помещений платы за содержание и ремонт жилого помещения).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 Заявке прилагаются следующие документы:</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w:t>
      </w:r>
      <w:hyperlink r:id="rId30" w:history="1">
        <w:r w:rsidRPr="00CE2F51">
          <w:rPr>
            <w:rFonts w:ascii="Times New Roman" w:eastAsia="Times New Roman" w:hAnsi="Times New Roman" w:cs="Times New Roman CYR"/>
            <w:lang w:eastAsia="ar-SA"/>
          </w:rPr>
          <w:t>выписка</w:t>
        </w:r>
      </w:hyperlink>
      <w:r w:rsidRPr="00CE2F51">
        <w:rPr>
          <w:rFonts w:ascii="Times New Roman" w:eastAsia="Times New Roman" w:hAnsi="Times New Roman" w:cs="Times New Roman"/>
          <w:sz w:val="24"/>
          <w:szCs w:val="24"/>
          <w:lang w:eastAsia="ar-SA"/>
        </w:rPr>
        <w:t xml:space="preserve"> из Единого государственного реестра юридических лиц - для юридического лица;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 </w:t>
      </w:r>
      <w:hyperlink r:id="rId31" w:history="1">
        <w:r w:rsidRPr="00CE2F51">
          <w:rPr>
            <w:rFonts w:ascii="Times New Roman" w:eastAsia="Times New Roman" w:hAnsi="Times New Roman" w:cs="Times New Roman CYR"/>
            <w:lang w:eastAsia="ar-SA"/>
          </w:rPr>
          <w:t>выписка</w:t>
        </w:r>
      </w:hyperlink>
      <w:r w:rsidRPr="00CE2F51">
        <w:rPr>
          <w:rFonts w:ascii="Times New Roman" w:eastAsia="Times New Roman" w:hAnsi="Times New Roman" w:cs="Times New Roman"/>
          <w:sz w:val="24"/>
          <w:szCs w:val="24"/>
          <w:lang w:eastAsia="ar-SA"/>
        </w:rPr>
        <w:t xml:space="preserve"> из Единого государственного реестра индивидуальных предпринимателей - для индивидуального предпринимателя;</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документ, подтверждающий полномочия лица на осуществление действий от имени юридического лица или индивидуального предпринимателя, подавшего Заявку.</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Кроме того, к Заявке прилагаются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документы, подтверждающие внесение средств, в качестве обеспечения заявки на участие в конкурсе;</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копии документов, подтверждающих соответствие претендента требованиям, установлены Разделом 6 п.12 настоящей Конкурсной документации,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копии утвержденного бухгалтерского баланса за последний отчетный период;</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Заявка оформляется на бумажных носителях в письменной форме на русском языке и подаётся в запечатанном конверте, на котором указывается наименование открытого конкурса, на участие в котором подается данная Заявка.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Не допускается указывать на таком конверте наименование (для юридического лица) или фамилию, имя, отчество (для физического лица) Претендента.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Заявка и оригиналы документов, входящих в Заявку, должны быть отпечатаны или быть рукописными (чернила, шариковая ручка).</w:t>
      </w:r>
    </w:p>
    <w:p w:rsidR="00CE2F51" w:rsidRPr="00CE2F51" w:rsidRDefault="00CE2F51" w:rsidP="00CE2F51">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Все документы Заявки, кроме оригиналов документов и нотариально заверенных копий, должны быть заверены уполномоченным лицом и печатью Претендента.</w:t>
      </w:r>
    </w:p>
    <w:p w:rsidR="00CE2F51" w:rsidRPr="005D2196" w:rsidRDefault="00CE2F51" w:rsidP="005D2196">
      <w:pPr>
        <w:suppressAutoHyphens/>
        <w:spacing w:after="6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Все страницы Заявки должны иметь сквозную нумерацию.</w:t>
      </w: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3"/>
          <w:szCs w:val="23"/>
          <w:lang w:eastAsia="ar-SA"/>
        </w:rPr>
      </w:pPr>
    </w:p>
    <w:p w:rsidR="00CE2F51" w:rsidRPr="00CE2F51" w:rsidRDefault="00CE2F51" w:rsidP="00CE2F51">
      <w:pPr>
        <w:suppressAutoHyphens/>
        <w:autoSpaceDE w:val="0"/>
        <w:spacing w:after="0" w:line="240" w:lineRule="auto"/>
        <w:contextualSpacing/>
        <w:jc w:val="both"/>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4</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pacing w:val="40"/>
          <w:sz w:val="24"/>
          <w:szCs w:val="24"/>
          <w:lang w:eastAsia="ar-SA"/>
        </w:rPr>
        <w:t>РАСПИСКА</w:t>
      </w:r>
      <w:r w:rsidRPr="00CE2F51">
        <w:rPr>
          <w:rFonts w:ascii="Times New Roman" w:eastAsia="Times New Roman" w:hAnsi="Times New Roman" w:cs="Times New Roman"/>
          <w:b/>
          <w:bCs/>
          <w:sz w:val="24"/>
          <w:szCs w:val="24"/>
          <w:lang w:eastAsia="ar-SA"/>
        </w:rPr>
        <w:br/>
        <w:t>о получении заявки на участие в конкурсе по отбору управляющей</w:t>
      </w:r>
      <w:r w:rsidRPr="00CE2F51">
        <w:rPr>
          <w:rFonts w:ascii="Times New Roman" w:eastAsia="Times New Roman" w:hAnsi="Times New Roman" w:cs="Times New Roman"/>
          <w:b/>
          <w:bCs/>
          <w:sz w:val="24"/>
          <w:szCs w:val="24"/>
          <w:lang w:eastAsia="ar-SA"/>
        </w:rPr>
        <w:br/>
        <w:t>организации для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CellMar>
          <w:left w:w="0" w:type="dxa"/>
          <w:right w:w="0" w:type="dxa"/>
        </w:tblCellMar>
        <w:tblLook w:val="01E0"/>
      </w:tblPr>
      <w:tblGrid>
        <w:gridCol w:w="9355"/>
      </w:tblGrid>
      <w:tr w:rsidR="00CE2F51" w:rsidRPr="00CE2F51" w:rsidTr="005D2196">
        <w:trPr>
          <w:trHeight w:val="815"/>
        </w:trPr>
        <w:tc>
          <w:tcPr>
            <w:tcW w:w="9562"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Настоящая расписка выдана претенденту __________________________________________________________________________________________________________________________________________________________</w:t>
            </w:r>
          </w:p>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организации или ф. и. о. индивидуального предпринимателя)</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том, что в соответствии с Правилами проведения органом местного самоуправления открытого конкурса по отбору управляющей организации для управления многоквартирным домом, утвержденными постановлением Правительства Российской Федерации от 6 февраля 2006 г. № 75,</w:t>
      </w:r>
    </w:p>
    <w:tbl>
      <w:tblPr>
        <w:tblW w:w="0" w:type="auto"/>
        <w:tblCellMar>
          <w:left w:w="0" w:type="dxa"/>
          <w:right w:w="0" w:type="dxa"/>
        </w:tblCellMar>
        <w:tblLook w:val="01E0"/>
      </w:tblPr>
      <w:tblGrid>
        <w:gridCol w:w="9355"/>
      </w:tblGrid>
      <w:tr w:rsidR="00CE2F51" w:rsidRPr="00CE2F51" w:rsidTr="005D2196">
        <w:tc>
          <w:tcPr>
            <w:tcW w:w="10205"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10205"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организатора конкурса)</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принял(а) от него (нее) запечатанный конверт с заявкой для участия в открытом конкурсе по отбору управляющей организации для управления многоквартирным домом (многоквартирными домами) ____________________________________________________</w:t>
      </w:r>
    </w:p>
    <w:tbl>
      <w:tblPr>
        <w:tblW w:w="0" w:type="auto"/>
        <w:tblCellMar>
          <w:left w:w="0" w:type="dxa"/>
          <w:right w:w="0" w:type="dxa"/>
        </w:tblCellMar>
        <w:tblLook w:val="01E0"/>
      </w:tblPr>
      <w:tblGrid>
        <w:gridCol w:w="854"/>
        <w:gridCol w:w="8501"/>
      </w:tblGrid>
      <w:tr w:rsidR="00CE2F51" w:rsidRPr="00CE2F51" w:rsidTr="005D2196">
        <w:tc>
          <w:tcPr>
            <w:tcW w:w="924" w:type="dxa"/>
            <w:shd w:val="clear" w:color="auto" w:fill="auto"/>
            <w:vAlign w:val="bottom"/>
          </w:tcPr>
          <w:p w:rsidR="00CE2F51" w:rsidRPr="00CE2F51" w:rsidRDefault="00CE2F51" w:rsidP="00CE2F51">
            <w:pPr>
              <w:suppressAutoHyphens/>
              <w:spacing w:after="0" w:line="240" w:lineRule="auto"/>
              <w:ind w:right="3"/>
              <w:jc w:val="both"/>
              <w:rPr>
                <w:rFonts w:ascii="Times New Roman" w:eastAsia="Times New Roman" w:hAnsi="Times New Roman" w:cs="Times New Roman"/>
                <w:sz w:val="24"/>
                <w:szCs w:val="24"/>
                <w:lang w:eastAsia="ar-SA"/>
              </w:rPr>
            </w:pPr>
          </w:p>
        </w:tc>
        <w:tc>
          <w:tcPr>
            <w:tcW w:w="928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1020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0"/>
        </w:trPr>
        <w:tc>
          <w:tcPr>
            <w:tcW w:w="10205"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(адрес многоквартирного дома)</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CellMar>
          <w:left w:w="0" w:type="dxa"/>
          <w:right w:w="0" w:type="dxa"/>
        </w:tblCellMar>
        <w:tblLook w:val="01E0"/>
      </w:tblPr>
      <w:tblGrid>
        <w:gridCol w:w="1414"/>
        <w:gridCol w:w="1314"/>
        <w:gridCol w:w="437"/>
        <w:gridCol w:w="225"/>
        <w:gridCol w:w="1420"/>
        <w:gridCol w:w="350"/>
        <w:gridCol w:w="436"/>
        <w:gridCol w:w="489"/>
        <w:gridCol w:w="3139"/>
        <w:gridCol w:w="131"/>
      </w:tblGrid>
      <w:tr w:rsidR="00CE2F51" w:rsidRPr="00CE2F51" w:rsidTr="005D2196">
        <w:tc>
          <w:tcPr>
            <w:tcW w:w="2842" w:type="dxa"/>
            <w:gridSpan w:val="2"/>
            <w:shd w:val="clear" w:color="auto" w:fill="auto"/>
            <w:vAlign w:val="bottom"/>
          </w:tcPr>
          <w:p w:rsidR="00CE2F51" w:rsidRPr="00CE2F51" w:rsidRDefault="00CE2F51" w:rsidP="00CE2F51">
            <w:pPr>
              <w:tabs>
                <w:tab w:val="right" w:pos="2842"/>
              </w:tabs>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Заявка зарегистрирована</w:t>
            </w:r>
            <w:r w:rsidRPr="00CE2F51">
              <w:rPr>
                <w:rFonts w:ascii="Times New Roman" w:eastAsia="Times New Roman" w:hAnsi="Times New Roman" w:cs="Times New Roman"/>
                <w:sz w:val="24"/>
                <w:szCs w:val="24"/>
                <w:lang w:eastAsia="ar-SA"/>
              </w:rPr>
              <w:tab/>
              <w:t>««</w:t>
            </w:r>
          </w:p>
        </w:tc>
        <w:tc>
          <w:tcPr>
            <w:tcW w:w="49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3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w:t>
            </w:r>
          </w:p>
        </w:tc>
        <w:tc>
          <w:tcPr>
            <w:tcW w:w="1596"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364"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20</w:t>
            </w:r>
          </w:p>
        </w:tc>
        <w:tc>
          <w:tcPr>
            <w:tcW w:w="489"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518" w:type="dxa"/>
            <w:shd w:val="clear" w:color="auto" w:fill="auto"/>
            <w:vAlign w:val="bottom"/>
          </w:tcPr>
          <w:p w:rsidR="00CE2F51" w:rsidRPr="00CE2F51" w:rsidRDefault="00CE2F51" w:rsidP="00CE2F51">
            <w:pPr>
              <w:tabs>
                <w:tab w:val="right" w:pos="476"/>
              </w:tabs>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г.</w:t>
            </w:r>
            <w:r w:rsidRPr="00CE2F51">
              <w:rPr>
                <w:rFonts w:ascii="Times New Roman" w:eastAsia="Times New Roman" w:hAnsi="Times New Roman" w:cs="Times New Roman"/>
                <w:sz w:val="24"/>
                <w:szCs w:val="24"/>
                <w:lang w:eastAsia="ar-SA"/>
              </w:rPr>
              <w:tab/>
              <w:t>в</w:t>
            </w:r>
          </w:p>
        </w:tc>
        <w:tc>
          <w:tcPr>
            <w:tcW w:w="3668"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10205" w:type="dxa"/>
            <w:gridSpan w:val="10"/>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10205" w:type="dxa"/>
            <w:gridSpan w:val="10"/>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документа, в котором регистрируется заявка)</w:t>
            </w:r>
          </w:p>
        </w:tc>
      </w:tr>
      <w:tr w:rsidR="00CE2F51" w:rsidRPr="00CE2F51" w:rsidTr="005D2196">
        <w:tc>
          <w:tcPr>
            <w:tcW w:w="141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 номером</w:t>
            </w:r>
          </w:p>
        </w:tc>
        <w:tc>
          <w:tcPr>
            <w:tcW w:w="8651" w:type="dxa"/>
            <w:gridSpan w:val="8"/>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Лицо, уполномоченное организатором конкурса принимать заявки на участие в конкурсе</w:t>
      </w:r>
      <w:r w:rsidRPr="00CE2F51">
        <w:rPr>
          <w:rFonts w:ascii="Times New Roman" w:eastAsia="Times New Roman" w:hAnsi="Times New Roman" w:cs="Times New Roman"/>
          <w:sz w:val="24"/>
          <w:szCs w:val="24"/>
          <w:lang w:eastAsia="ar-SA"/>
        </w:rPr>
        <w:br/>
      </w:r>
    </w:p>
    <w:tbl>
      <w:tblPr>
        <w:tblW w:w="0" w:type="auto"/>
        <w:tblCellMar>
          <w:left w:w="0" w:type="dxa"/>
          <w:right w:w="0" w:type="dxa"/>
        </w:tblCellMar>
        <w:tblLook w:val="01E0"/>
      </w:tblPr>
      <w:tblGrid>
        <w:gridCol w:w="9355"/>
      </w:tblGrid>
      <w:tr w:rsidR="00CE2F51" w:rsidRPr="00CE2F51" w:rsidTr="005D2196">
        <w:tc>
          <w:tcPr>
            <w:tcW w:w="10205"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0"/>
        </w:trPr>
        <w:tc>
          <w:tcPr>
            <w:tcW w:w="10205"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(должность)</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CellMar>
          <w:left w:w="0" w:type="dxa"/>
          <w:right w:w="0" w:type="dxa"/>
        </w:tblCellMar>
        <w:tblLook w:val="01E0"/>
      </w:tblPr>
      <w:tblGrid>
        <w:gridCol w:w="3612"/>
        <w:gridCol w:w="504"/>
        <w:gridCol w:w="4704"/>
      </w:tblGrid>
      <w:tr w:rsidR="00CE2F51" w:rsidRPr="00CE2F51" w:rsidTr="005D2196">
        <w:tc>
          <w:tcPr>
            <w:tcW w:w="361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504"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470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70"/>
        </w:trPr>
        <w:tc>
          <w:tcPr>
            <w:tcW w:w="3612"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(подпись)</w:t>
            </w:r>
          </w:p>
        </w:tc>
        <w:tc>
          <w:tcPr>
            <w:tcW w:w="50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4704"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 ______________ 20__ г.</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 П.</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b/>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Приложение № 5</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pacing w:val="40"/>
          <w:sz w:val="24"/>
          <w:szCs w:val="24"/>
          <w:lang w:eastAsia="ar-SA"/>
        </w:rPr>
        <w:t>ПРОТОКОЛ</w:t>
      </w:r>
      <w:r w:rsidRPr="00CE2F51">
        <w:rPr>
          <w:rFonts w:ascii="Times New Roman" w:eastAsia="Times New Roman" w:hAnsi="Times New Roman" w:cs="Times New Roman"/>
          <w:b/>
          <w:bCs/>
          <w:sz w:val="24"/>
          <w:szCs w:val="24"/>
          <w:lang w:eastAsia="ar-SA"/>
        </w:rPr>
        <w:br/>
        <w:t>вскрытия конвертов с заявками на участие в конкурсе по отбору</w:t>
      </w:r>
      <w:r w:rsidRPr="00CE2F51">
        <w:rPr>
          <w:rFonts w:ascii="Times New Roman" w:eastAsia="Times New Roman" w:hAnsi="Times New Roman" w:cs="Times New Roman"/>
          <w:b/>
          <w:bCs/>
          <w:sz w:val="24"/>
          <w:szCs w:val="24"/>
          <w:lang w:eastAsia="ar-SA"/>
        </w:rPr>
        <w:br/>
        <w:t>управляющей организации для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Мы, члены конкурсной комиссии по проведению открытого конкурса по отбору управляющей организации для управления многоквартирным домом, расположенным по адресу _______________________________________________________________________</w:t>
      </w:r>
    </w:p>
    <w:tbl>
      <w:tblPr>
        <w:tblW w:w="0" w:type="auto"/>
        <w:tblInd w:w="378" w:type="dxa"/>
        <w:tblCellMar>
          <w:left w:w="0" w:type="dxa"/>
          <w:right w:w="0" w:type="dxa"/>
        </w:tblCellMar>
        <w:tblLook w:val="01E0"/>
      </w:tblPr>
      <w:tblGrid>
        <w:gridCol w:w="2546"/>
        <w:gridCol w:w="6430"/>
      </w:tblGrid>
      <w:tr w:rsidR="00CE2F51" w:rsidRPr="00CE2F51" w:rsidTr="005D2196">
        <w:tc>
          <w:tcPr>
            <w:tcW w:w="254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председатель комиссии:</w:t>
            </w:r>
          </w:p>
        </w:tc>
        <w:tc>
          <w:tcPr>
            <w:tcW w:w="643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546"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6430"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9253" w:type="dxa"/>
        <w:tblInd w:w="378" w:type="dxa"/>
        <w:tblCellMar>
          <w:left w:w="0" w:type="dxa"/>
          <w:right w:w="0" w:type="dxa"/>
        </w:tblCellMar>
        <w:tblLook w:val="01E0"/>
      </w:tblPr>
      <w:tblGrid>
        <w:gridCol w:w="1876"/>
        <w:gridCol w:w="7251"/>
        <w:gridCol w:w="126"/>
      </w:tblGrid>
      <w:tr w:rsidR="00CE2F51" w:rsidRPr="00CE2F51" w:rsidTr="005D2196">
        <w:trPr>
          <w:trHeight w:val="263"/>
        </w:trPr>
        <w:tc>
          <w:tcPr>
            <w:tcW w:w="187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члены комиссии:</w:t>
            </w:r>
          </w:p>
        </w:tc>
        <w:tc>
          <w:tcPr>
            <w:tcW w:w="737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Height w:val="263"/>
        </w:trPr>
        <w:tc>
          <w:tcPr>
            <w:tcW w:w="737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Pr>
        <w:tc>
          <w:tcPr>
            <w:tcW w:w="725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26"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rPr>
          <w:gridBefore w:val="1"/>
        </w:trPr>
        <w:tc>
          <w:tcPr>
            <w:tcW w:w="725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lang w:eastAsia="ar-SA"/>
              </w:rPr>
            </w:pPr>
            <w:r w:rsidRPr="00CE2F51">
              <w:rPr>
                <w:rFonts w:ascii="Times New Roman" w:eastAsia="Times New Roman" w:hAnsi="Times New Roman" w:cs="Times New Roman"/>
                <w:lang w:eastAsia="ar-SA"/>
              </w:rPr>
              <w:t>(ф. и. о. членов комиссии)</w:t>
            </w:r>
          </w:p>
        </w:tc>
        <w:tc>
          <w:tcPr>
            <w:tcW w:w="126"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присутствии претендентов:</w:t>
      </w:r>
    </w:p>
    <w:tbl>
      <w:tblPr>
        <w:tblW w:w="0" w:type="auto"/>
        <w:tblInd w:w="14" w:type="dxa"/>
        <w:tblBorders>
          <w:bottom w:val="single" w:sz="4" w:space="0" w:color="auto"/>
        </w:tblBorders>
        <w:tblCellMar>
          <w:left w:w="0" w:type="dxa"/>
          <w:right w:w="0" w:type="dxa"/>
        </w:tblCellMar>
        <w:tblLook w:val="01E0"/>
      </w:tblPr>
      <w:tblGrid>
        <w:gridCol w:w="9341"/>
      </w:tblGrid>
      <w:tr w:rsidR="00CE2F51" w:rsidRPr="00CE2F51" w:rsidTr="005D2196">
        <w:tc>
          <w:tcPr>
            <w:tcW w:w="961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blPrEx>
          <w:tblBorders>
            <w:bottom w:val="none" w:sz="0" w:space="0" w:color="auto"/>
          </w:tblBorders>
        </w:tblPrEx>
        <w:tc>
          <w:tcPr>
            <w:tcW w:w="9617"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blPrEx>
          <w:tblBorders>
            <w:bottom w:val="none" w:sz="0" w:space="0" w:color="auto"/>
          </w:tblBorders>
        </w:tblPrEx>
        <w:tc>
          <w:tcPr>
            <w:tcW w:w="961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должность, ф. и. о. их представителей или ф. и. о. индивидуальных предпринимателей)</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составили настоящий протокол о том, что на момент вскрытия конвертов с заявками на участие в конкурсе поступили следующие заявки:</w:t>
      </w:r>
    </w:p>
    <w:tbl>
      <w:tblPr>
        <w:tblW w:w="9253" w:type="dxa"/>
        <w:tblInd w:w="378" w:type="dxa"/>
        <w:tblCellMar>
          <w:left w:w="0" w:type="dxa"/>
          <w:right w:w="0" w:type="dxa"/>
        </w:tblCellMar>
        <w:tblLook w:val="01E0"/>
      </w:tblPr>
      <w:tblGrid>
        <w:gridCol w:w="308"/>
        <w:gridCol w:w="8819"/>
        <w:gridCol w:w="126"/>
      </w:tblGrid>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894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894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8819"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26"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30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819"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претендентов, количество страниц в заявке)</w:t>
            </w:r>
          </w:p>
        </w:tc>
        <w:tc>
          <w:tcPr>
            <w:tcW w:w="126"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Разъяснение сведений, содержащихся в документах, представленных претендентами:</w:t>
      </w:r>
      <w:r w:rsidRPr="00CE2F51">
        <w:rPr>
          <w:rFonts w:ascii="Times New Roman" w:eastAsia="Times New Roman" w:hAnsi="Times New Roman" w:cs="Times New Roman"/>
          <w:sz w:val="24"/>
          <w:szCs w:val="24"/>
          <w:lang w:eastAsia="ar-SA"/>
        </w:rPr>
        <w:br/>
      </w:r>
    </w:p>
    <w:tbl>
      <w:tblPr>
        <w:tblW w:w="0" w:type="auto"/>
        <w:tblInd w:w="14" w:type="dxa"/>
        <w:tblCellMar>
          <w:left w:w="0" w:type="dxa"/>
          <w:right w:w="0" w:type="dxa"/>
        </w:tblCellMar>
        <w:tblLook w:val="01E0"/>
      </w:tblPr>
      <w:tblGrid>
        <w:gridCol w:w="9215"/>
        <w:gridCol w:w="126"/>
      </w:tblGrid>
      <w:tr w:rsidR="00CE2F51" w:rsidRPr="00CE2F51" w:rsidTr="005D2196">
        <w:tc>
          <w:tcPr>
            <w:tcW w:w="961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blPrEx>
          <w:tblBorders>
            <w:bottom w:val="single" w:sz="4" w:space="0" w:color="auto"/>
          </w:tblBorders>
        </w:tblPrEx>
        <w:tc>
          <w:tcPr>
            <w:tcW w:w="9617" w:type="dxa"/>
            <w:gridSpan w:val="2"/>
            <w:tcBorders>
              <w:top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489"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28" w:type="dxa"/>
            <w:tcBorders>
              <w:top w:val="single" w:sz="4" w:space="0" w:color="auto"/>
            </w:tcBorders>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Настоящий протокол составлен в двух экземплярах на _____ листах.</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Ind w:w="378" w:type="dxa"/>
        <w:tblCellMar>
          <w:left w:w="0" w:type="dxa"/>
          <w:right w:w="0" w:type="dxa"/>
        </w:tblCellMar>
        <w:tblLook w:val="01E0"/>
      </w:tblPr>
      <w:tblGrid>
        <w:gridCol w:w="2544"/>
        <w:gridCol w:w="6433"/>
      </w:tblGrid>
      <w:tr w:rsidR="00CE2F51" w:rsidRPr="00CE2F51" w:rsidTr="005D2196">
        <w:tc>
          <w:tcPr>
            <w:tcW w:w="259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Председатель комиссии:</w:t>
            </w:r>
          </w:p>
        </w:tc>
        <w:tc>
          <w:tcPr>
            <w:tcW w:w="6663"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59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6663"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 подпись)</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9253" w:type="dxa"/>
        <w:tblInd w:w="378" w:type="dxa"/>
        <w:tblCellMar>
          <w:left w:w="0" w:type="dxa"/>
          <w:right w:w="0" w:type="dxa"/>
        </w:tblCellMar>
        <w:tblLook w:val="01E0"/>
      </w:tblPr>
      <w:tblGrid>
        <w:gridCol w:w="1876"/>
        <w:gridCol w:w="7377"/>
      </w:tblGrid>
      <w:tr w:rsidR="00CE2F51" w:rsidRPr="00CE2F51" w:rsidTr="005D2196">
        <w:trPr>
          <w:trHeight w:val="263"/>
        </w:trPr>
        <w:tc>
          <w:tcPr>
            <w:tcW w:w="187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Члены комиссии:</w:t>
            </w:r>
          </w:p>
        </w:tc>
        <w:tc>
          <w:tcPr>
            <w:tcW w:w="737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Height w:val="263"/>
        </w:trPr>
        <w:tc>
          <w:tcPr>
            <w:tcW w:w="737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Pr>
        <w:tc>
          <w:tcPr>
            <w:tcW w:w="737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Pr>
        <w:tc>
          <w:tcPr>
            <w:tcW w:w="737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 подписи)</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0"/>
          <w:szCs w:val="20"/>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 ______________ 20__ г.</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 П.</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right"/>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Приложение № 6</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pacing w:val="40"/>
          <w:sz w:val="24"/>
          <w:szCs w:val="24"/>
          <w:lang w:eastAsia="ar-SA"/>
        </w:rPr>
        <w:t>ПРОТОКОЛ</w:t>
      </w:r>
      <w:r w:rsidRPr="00CE2F51">
        <w:rPr>
          <w:rFonts w:ascii="Times New Roman" w:eastAsia="Times New Roman" w:hAnsi="Times New Roman" w:cs="Times New Roman"/>
          <w:b/>
          <w:bCs/>
          <w:sz w:val="24"/>
          <w:szCs w:val="24"/>
          <w:lang w:eastAsia="ar-SA"/>
        </w:rPr>
        <w:br/>
        <w:t>рассмотрения заявок на участие в конкурсе по отбору управляющей</w:t>
      </w:r>
      <w:r w:rsidRPr="00CE2F51">
        <w:rPr>
          <w:rFonts w:ascii="Times New Roman" w:eastAsia="Times New Roman" w:hAnsi="Times New Roman" w:cs="Times New Roman"/>
          <w:b/>
          <w:bCs/>
          <w:sz w:val="24"/>
          <w:szCs w:val="24"/>
          <w:lang w:eastAsia="ar-SA"/>
        </w:rPr>
        <w:br/>
        <w:t>организации для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12"/>
          <w:szCs w:val="12"/>
          <w:lang w:eastAsia="ar-SA"/>
        </w:rPr>
      </w:pPr>
    </w:p>
    <w:tbl>
      <w:tblPr>
        <w:tblW w:w="9617" w:type="dxa"/>
        <w:tblInd w:w="14" w:type="dxa"/>
        <w:tblCellMar>
          <w:left w:w="0" w:type="dxa"/>
          <w:right w:w="0" w:type="dxa"/>
        </w:tblCellMar>
        <w:tblLook w:val="01E0"/>
      </w:tblPr>
      <w:tblGrid>
        <w:gridCol w:w="364"/>
        <w:gridCol w:w="1876"/>
        <w:gridCol w:w="350"/>
        <w:gridCol w:w="6887"/>
        <w:gridCol w:w="140"/>
      </w:tblGrid>
      <w:tr w:rsidR="00CE2F51" w:rsidRPr="00CE2F51" w:rsidTr="005D2196">
        <w:tc>
          <w:tcPr>
            <w:tcW w:w="9477" w:type="dxa"/>
            <w:gridSpan w:val="4"/>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Мы, члены конкурсной комиссии по проведению открытого конкурса по отбору управляющей организации для управления многоквартирным домом, расположенным по адресу _______________________________________________________________________</w:t>
            </w:r>
          </w:p>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2590" w:type="dxa"/>
            <w:gridSpan w:val="3"/>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председатель комиссии:</w:t>
            </w:r>
          </w:p>
        </w:tc>
        <w:tc>
          <w:tcPr>
            <w:tcW w:w="702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590" w:type="dxa"/>
            <w:gridSpan w:val="3"/>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c>
          <w:tcPr>
            <w:tcW w:w="7027"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r w:rsidR="00CE2F51" w:rsidRPr="00CE2F51" w:rsidTr="005D2196">
        <w:trPr>
          <w:gridBefore w:val="1"/>
          <w:wBefore w:w="364" w:type="dxa"/>
          <w:trHeight w:val="263"/>
        </w:trPr>
        <w:tc>
          <w:tcPr>
            <w:tcW w:w="187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члены комиссии:</w:t>
            </w:r>
          </w:p>
        </w:tc>
        <w:tc>
          <w:tcPr>
            <w:tcW w:w="7377"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2"/>
          <w:wBefore w:w="2240" w:type="dxa"/>
          <w:trHeight w:val="263"/>
        </w:trPr>
        <w:tc>
          <w:tcPr>
            <w:tcW w:w="7377"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2"/>
          <w:wBefore w:w="2240" w:type="dxa"/>
          <w:trHeight w:val="263"/>
        </w:trPr>
        <w:tc>
          <w:tcPr>
            <w:tcW w:w="7377"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2"/>
          <w:wBefore w:w="2240" w:type="dxa"/>
        </w:trPr>
        <w:tc>
          <w:tcPr>
            <w:tcW w:w="723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rPr>
          <w:gridBefore w:val="2"/>
          <w:wBefore w:w="2240" w:type="dxa"/>
        </w:trPr>
        <w:tc>
          <w:tcPr>
            <w:tcW w:w="7237"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 членов комиссии)</w:t>
            </w:r>
          </w:p>
        </w:tc>
        <w:tc>
          <w:tcPr>
            <w:tcW w:w="14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присутствии претендентов:</w:t>
      </w:r>
    </w:p>
    <w:tbl>
      <w:tblPr>
        <w:tblW w:w="9617" w:type="dxa"/>
        <w:tblInd w:w="14" w:type="dxa"/>
        <w:tblCellMar>
          <w:left w:w="0" w:type="dxa"/>
          <w:right w:w="0" w:type="dxa"/>
        </w:tblCellMar>
        <w:tblLook w:val="01E0"/>
      </w:tblPr>
      <w:tblGrid>
        <w:gridCol w:w="9617"/>
      </w:tblGrid>
      <w:tr w:rsidR="00CE2F51" w:rsidRPr="00CE2F51" w:rsidTr="005D2196">
        <w:tc>
          <w:tcPr>
            <w:tcW w:w="961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61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должность, ф. и. о. их представителей</w:t>
            </w:r>
          </w:p>
        </w:tc>
      </w:tr>
      <w:tr w:rsidR="00CE2F51" w:rsidRPr="00CE2F51" w:rsidTr="005D2196">
        <w:tc>
          <w:tcPr>
            <w:tcW w:w="961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61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или ф. и. о. индивидуальных предпринимателей)</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составили настоящий протокол о том, что в соответствии с протоколом вскрытия конвертов с заявками на участие в конкурсе поступили заявки на участие в конкурсе от следующих организаций и индивидуальных предпринимателей:</w:t>
      </w:r>
    </w:p>
    <w:tbl>
      <w:tblPr>
        <w:tblW w:w="9253" w:type="dxa"/>
        <w:tblInd w:w="378" w:type="dxa"/>
        <w:tblCellMar>
          <w:left w:w="0" w:type="dxa"/>
          <w:right w:w="0" w:type="dxa"/>
        </w:tblCellMar>
        <w:tblLook w:val="01E0"/>
      </w:tblPr>
      <w:tblGrid>
        <w:gridCol w:w="308"/>
        <w:gridCol w:w="8805"/>
        <w:gridCol w:w="140"/>
      </w:tblGrid>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894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8805"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30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805"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претендентов, количество страниц в заявке)</w:t>
            </w:r>
          </w:p>
        </w:tc>
        <w:tc>
          <w:tcPr>
            <w:tcW w:w="14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 основании решения конкурсной комиссии признаны участниками конкурса следующие претенденты:</w:t>
      </w:r>
    </w:p>
    <w:tbl>
      <w:tblPr>
        <w:tblW w:w="9253" w:type="dxa"/>
        <w:tblInd w:w="378" w:type="dxa"/>
        <w:tblCellMar>
          <w:left w:w="0" w:type="dxa"/>
          <w:right w:w="0" w:type="dxa"/>
        </w:tblCellMar>
        <w:tblLook w:val="01E0"/>
      </w:tblPr>
      <w:tblGrid>
        <w:gridCol w:w="308"/>
        <w:gridCol w:w="8805"/>
        <w:gridCol w:w="140"/>
      </w:tblGrid>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894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8805"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30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805"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или ф. и. о. индивидуальных предпринимателей, обоснование принятого решения)</w:t>
            </w:r>
          </w:p>
        </w:tc>
        <w:tc>
          <w:tcPr>
            <w:tcW w:w="14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ind w:firstLine="340"/>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 основании решения конкурсной комиссии не допущены к участию в конкурсе следующие претенденты:</w:t>
      </w:r>
    </w:p>
    <w:tbl>
      <w:tblPr>
        <w:tblW w:w="9617" w:type="dxa"/>
        <w:tblInd w:w="14" w:type="dxa"/>
        <w:tblCellMar>
          <w:left w:w="0" w:type="dxa"/>
          <w:right w:w="0" w:type="dxa"/>
        </w:tblCellMar>
        <w:tblLook w:val="01E0"/>
      </w:tblPr>
      <w:tblGrid>
        <w:gridCol w:w="308"/>
        <w:gridCol w:w="728"/>
        <w:gridCol w:w="8441"/>
        <w:gridCol w:w="140"/>
      </w:tblGrid>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8945"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945" w:type="dxa"/>
            <w:gridSpan w:val="3"/>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или ф. и. о. индивидуального предпринимателя)</w:t>
            </w:r>
          </w:p>
        </w:tc>
      </w:tr>
      <w:tr w:rsidR="00CE2F51" w:rsidRPr="00CE2F51" w:rsidTr="005D2196">
        <w:trPr>
          <w:trHeight w:val="317"/>
        </w:trPr>
        <w:tc>
          <w:tcPr>
            <w:tcW w:w="1036" w:type="dxa"/>
            <w:gridSpan w:val="2"/>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связи с</w:t>
            </w:r>
          </w:p>
        </w:tc>
        <w:tc>
          <w:tcPr>
            <w:tcW w:w="8581"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1036"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581" w:type="dxa"/>
            <w:gridSpan w:val="2"/>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(причина отказа)</w:t>
            </w:r>
          </w:p>
        </w:tc>
      </w:tr>
      <w:tr w:rsidR="00CE2F51" w:rsidRPr="00CE2F51" w:rsidTr="005D2196">
        <w:tc>
          <w:tcPr>
            <w:tcW w:w="3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8945"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0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945" w:type="dxa"/>
            <w:gridSpan w:val="3"/>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или ф. и. о. индивидуальных предпринимателей)</w:t>
            </w:r>
          </w:p>
        </w:tc>
      </w:tr>
      <w:tr w:rsidR="00CE2F51" w:rsidRPr="00CE2F51" w:rsidTr="005D2196">
        <w:tc>
          <w:tcPr>
            <w:tcW w:w="1036" w:type="dxa"/>
            <w:gridSpan w:val="2"/>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связи с</w:t>
            </w:r>
          </w:p>
        </w:tc>
        <w:tc>
          <w:tcPr>
            <w:tcW w:w="844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40"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1036"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844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(причина отказа)</w:t>
            </w:r>
          </w:p>
        </w:tc>
        <w:tc>
          <w:tcPr>
            <w:tcW w:w="140"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Настоящий протокол составлен в двух экземплярах на ______ листах.</w:t>
      </w:r>
    </w:p>
    <w:p w:rsidR="00CE2F51" w:rsidRPr="00CE2F51" w:rsidRDefault="00CE2F51" w:rsidP="00CE2F51">
      <w:pPr>
        <w:suppressAutoHyphens/>
        <w:spacing w:after="0" w:line="240" w:lineRule="auto"/>
        <w:jc w:val="both"/>
        <w:rPr>
          <w:rFonts w:ascii="Times New Roman" w:eastAsia="Times New Roman" w:hAnsi="Times New Roman" w:cs="Times New Roman"/>
          <w:sz w:val="12"/>
          <w:szCs w:val="12"/>
          <w:lang w:eastAsia="ar-SA"/>
        </w:rPr>
      </w:pPr>
    </w:p>
    <w:tbl>
      <w:tblPr>
        <w:tblW w:w="0" w:type="auto"/>
        <w:tblInd w:w="14" w:type="dxa"/>
        <w:tblCellMar>
          <w:left w:w="0" w:type="dxa"/>
          <w:right w:w="0" w:type="dxa"/>
        </w:tblCellMar>
        <w:tblLook w:val="01E0"/>
      </w:tblPr>
      <w:tblGrid>
        <w:gridCol w:w="2600"/>
        <w:gridCol w:w="6741"/>
      </w:tblGrid>
      <w:tr w:rsidR="00CE2F51" w:rsidRPr="00CE2F51" w:rsidTr="005D2196">
        <w:tc>
          <w:tcPr>
            <w:tcW w:w="264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Председатель комиссии:</w:t>
            </w:r>
          </w:p>
        </w:tc>
        <w:tc>
          <w:tcPr>
            <w:tcW w:w="697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646"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697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 подпись)</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12"/>
          <w:szCs w:val="12"/>
          <w:lang w:eastAsia="ar-SA"/>
        </w:rPr>
      </w:pPr>
    </w:p>
    <w:tbl>
      <w:tblPr>
        <w:tblW w:w="9617" w:type="dxa"/>
        <w:tblInd w:w="14" w:type="dxa"/>
        <w:tblCellMar>
          <w:left w:w="0" w:type="dxa"/>
          <w:right w:w="0" w:type="dxa"/>
        </w:tblCellMar>
        <w:tblLook w:val="01E0"/>
      </w:tblPr>
      <w:tblGrid>
        <w:gridCol w:w="1904"/>
        <w:gridCol w:w="7713"/>
      </w:tblGrid>
      <w:tr w:rsidR="00CE2F51" w:rsidRPr="00CE2F51" w:rsidTr="005D2196">
        <w:trPr>
          <w:trHeight w:val="263"/>
        </w:trPr>
        <w:tc>
          <w:tcPr>
            <w:tcW w:w="1904"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Члены комиссии:</w:t>
            </w:r>
          </w:p>
        </w:tc>
        <w:tc>
          <w:tcPr>
            <w:tcW w:w="7713"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Height w:val="263"/>
        </w:trPr>
        <w:tc>
          <w:tcPr>
            <w:tcW w:w="7713"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Pr>
        <w:tc>
          <w:tcPr>
            <w:tcW w:w="7713"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gridBefore w:val="1"/>
          <w:trHeight w:val="70"/>
        </w:trPr>
        <w:tc>
          <w:tcPr>
            <w:tcW w:w="7713"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 подписи)</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 ______________ 20__ г.</w:t>
      </w:r>
    </w:p>
    <w:p w:rsid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 П.</w:t>
      </w:r>
    </w:p>
    <w:p w:rsidR="005D2196" w:rsidRDefault="005D2196" w:rsidP="00CE2F51">
      <w:pPr>
        <w:suppressAutoHyphens/>
        <w:spacing w:after="0" w:line="240" w:lineRule="auto"/>
        <w:jc w:val="both"/>
        <w:rPr>
          <w:rFonts w:ascii="Times New Roman" w:eastAsia="Times New Roman" w:hAnsi="Times New Roman" w:cs="Times New Roman"/>
          <w:sz w:val="24"/>
          <w:szCs w:val="24"/>
          <w:lang w:eastAsia="ar-SA"/>
        </w:rPr>
      </w:pPr>
    </w:p>
    <w:p w:rsidR="005D2196" w:rsidRDefault="005D2196" w:rsidP="00CE2F51">
      <w:pPr>
        <w:suppressAutoHyphens/>
        <w:spacing w:after="0" w:line="240" w:lineRule="auto"/>
        <w:jc w:val="both"/>
        <w:rPr>
          <w:rFonts w:ascii="Times New Roman" w:eastAsia="Times New Roman" w:hAnsi="Times New Roman" w:cs="Times New Roman"/>
          <w:sz w:val="24"/>
          <w:szCs w:val="24"/>
          <w:lang w:eastAsia="ar-SA"/>
        </w:rPr>
      </w:pPr>
    </w:p>
    <w:p w:rsidR="005D2196" w:rsidRPr="00CE2F51" w:rsidRDefault="005D2196"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lastRenderedPageBreak/>
        <w:t>Приложение № 7</w:t>
      </w:r>
    </w:p>
    <w:p w:rsidR="00CE2F51" w:rsidRPr="00CE2F51" w:rsidRDefault="00CE2F51" w:rsidP="00CE2F51">
      <w:pPr>
        <w:suppressAutoHyphens/>
        <w:autoSpaceDE w:val="0"/>
        <w:spacing w:after="0" w:line="240" w:lineRule="auto"/>
        <w:ind w:left="5670"/>
        <w:contextualSpacing/>
        <w:jc w:val="right"/>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z w:val="24"/>
          <w:szCs w:val="24"/>
          <w:lang w:eastAsia="ar-SA"/>
        </w:rPr>
        <w:t>к конкурсной документации</w:t>
      </w:r>
    </w:p>
    <w:p w:rsidR="00CE2F51" w:rsidRPr="00CE2F51" w:rsidRDefault="00CE2F51" w:rsidP="00CE2F51">
      <w:pPr>
        <w:suppressAutoHyphens/>
        <w:autoSpaceDE w:val="0"/>
        <w:spacing w:after="0" w:line="240" w:lineRule="auto"/>
        <w:ind w:left="5670"/>
        <w:contextualSpacing/>
        <w:jc w:val="center"/>
        <w:rPr>
          <w:rFonts w:ascii="Times New Roman" w:eastAsia="Times New Roman" w:hAnsi="Times New Roman" w:cs="Times New Roman"/>
          <w:b/>
          <w:sz w:val="24"/>
          <w:szCs w:val="24"/>
          <w:lang w:eastAsia="ar-SA"/>
        </w:rPr>
      </w:pPr>
    </w:p>
    <w:p w:rsidR="00CE2F51" w:rsidRPr="00CE2F51" w:rsidRDefault="00CE2F51" w:rsidP="00CE2F51">
      <w:pPr>
        <w:tabs>
          <w:tab w:val="center" w:pos="7200"/>
        </w:tabs>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ab/>
      </w:r>
      <w:bookmarkStart w:id="7" w:name="OLE_LINK1"/>
      <w:r w:rsidRPr="00CE2F51">
        <w:rPr>
          <w:rFonts w:ascii="Times New Roman" w:eastAsia="Times New Roman" w:hAnsi="Times New Roman" w:cs="Times New Roman"/>
          <w:sz w:val="24"/>
          <w:szCs w:val="24"/>
          <w:lang w:eastAsia="ar-SA"/>
        </w:rPr>
        <w:t>УТВЕРЖДАЮ</w:t>
      </w:r>
    </w:p>
    <w:tbl>
      <w:tblPr>
        <w:tblW w:w="5094" w:type="dxa"/>
        <w:tblInd w:w="4537" w:type="dxa"/>
        <w:tblCellMar>
          <w:left w:w="0" w:type="dxa"/>
          <w:right w:w="0" w:type="dxa"/>
        </w:tblCellMar>
        <w:tblLook w:val="01E0"/>
      </w:tblPr>
      <w:tblGrid>
        <w:gridCol w:w="5094"/>
      </w:tblGrid>
      <w:tr w:rsidR="00CE2F51" w:rsidRPr="00CE2F51" w:rsidTr="005D2196">
        <w:tc>
          <w:tcPr>
            <w:tcW w:w="509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5094"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(должность, ф. и. о. руководителя органа</w:t>
            </w:r>
          </w:p>
        </w:tc>
      </w:tr>
      <w:tr w:rsidR="00CE2F51" w:rsidRPr="00CE2F51" w:rsidTr="005D2196">
        <w:tc>
          <w:tcPr>
            <w:tcW w:w="509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5094"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 xml:space="preserve">местного самоуправления, являющегося организатором </w:t>
            </w:r>
          </w:p>
        </w:tc>
      </w:tr>
      <w:tr w:rsidR="00CE2F51" w:rsidRPr="00CE2F51" w:rsidTr="005D2196">
        <w:tc>
          <w:tcPr>
            <w:tcW w:w="509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r>
      <w:tr w:rsidR="00CE2F51" w:rsidRPr="00CE2F51" w:rsidTr="005D2196">
        <w:tc>
          <w:tcPr>
            <w:tcW w:w="5094"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конкурса, почтовый индекс и адрес, телефон,</w:t>
            </w:r>
          </w:p>
        </w:tc>
      </w:tr>
      <w:tr w:rsidR="00CE2F51" w:rsidRPr="00CE2F51" w:rsidTr="005D2196">
        <w:tc>
          <w:tcPr>
            <w:tcW w:w="5094"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5094"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факс, адрес электронной почты)</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12"/>
          <w:szCs w:val="10"/>
          <w:lang w:eastAsia="ar-SA"/>
        </w:rPr>
      </w:pPr>
    </w:p>
    <w:tbl>
      <w:tblPr>
        <w:tblW w:w="5094" w:type="dxa"/>
        <w:tblInd w:w="4537" w:type="dxa"/>
        <w:tblLayout w:type="fixed"/>
        <w:tblCellMar>
          <w:left w:w="0" w:type="dxa"/>
          <w:right w:w="0" w:type="dxa"/>
        </w:tblCellMar>
        <w:tblLook w:val="01E0"/>
      </w:tblPr>
      <w:tblGrid>
        <w:gridCol w:w="537"/>
        <w:gridCol w:w="489"/>
        <w:gridCol w:w="322"/>
        <w:gridCol w:w="2178"/>
        <w:gridCol w:w="342"/>
        <w:gridCol w:w="518"/>
        <w:gridCol w:w="708"/>
      </w:tblGrid>
      <w:tr w:rsidR="00CE2F51" w:rsidRPr="00CE2F51" w:rsidTr="005D2196">
        <w:tc>
          <w:tcPr>
            <w:tcW w:w="537"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489"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32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2178"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342"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20</w:t>
            </w:r>
          </w:p>
        </w:tc>
        <w:tc>
          <w:tcPr>
            <w:tcW w:w="518"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70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г.</w:t>
            </w:r>
          </w:p>
        </w:tc>
      </w:tr>
      <w:tr w:rsidR="00CE2F51" w:rsidRPr="00CE2F51" w:rsidTr="005D2196">
        <w:trPr>
          <w:trHeight w:val="283"/>
        </w:trPr>
        <w:tc>
          <w:tcPr>
            <w:tcW w:w="5094" w:type="dxa"/>
            <w:gridSpan w:val="7"/>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(дата утверждения)</w:t>
            </w:r>
          </w:p>
        </w:tc>
      </w:tr>
      <w:bookmarkEnd w:id="7"/>
    </w:tbl>
    <w:p w:rsidR="00CE2F51" w:rsidRPr="00CE2F51" w:rsidRDefault="00CE2F51" w:rsidP="00CE2F51">
      <w:pPr>
        <w:suppressAutoHyphens/>
        <w:autoSpaceDE w:val="0"/>
        <w:spacing w:after="0" w:line="240" w:lineRule="auto"/>
        <w:contextualSpacing/>
        <w:jc w:val="center"/>
        <w:rPr>
          <w:rFonts w:ascii="Times New Roman" w:eastAsia="Times New Roman" w:hAnsi="Times New Roman" w:cs="Times New Roman"/>
          <w:sz w:val="24"/>
          <w:szCs w:val="24"/>
          <w:lang w:eastAsia="ar-SA"/>
        </w:rPr>
      </w:pPr>
    </w:p>
    <w:p w:rsidR="00CE2F51" w:rsidRPr="00CE2F51" w:rsidRDefault="00CE2F51" w:rsidP="00CE2F51">
      <w:pPr>
        <w:suppressAutoHyphens/>
        <w:autoSpaceDE w:val="0"/>
        <w:spacing w:after="0" w:line="240" w:lineRule="auto"/>
        <w:contextualSpacing/>
        <w:jc w:val="both"/>
        <w:rPr>
          <w:rFonts w:ascii="Times New Roman" w:eastAsia="Times New Roman" w:hAnsi="Times New Roman" w:cs="Times New Roman"/>
          <w:sz w:val="24"/>
          <w:szCs w:val="24"/>
          <w:lang w:eastAsia="ar-SA"/>
        </w:rPr>
      </w:pPr>
    </w:p>
    <w:tbl>
      <w:tblPr>
        <w:tblW w:w="0" w:type="auto"/>
        <w:jc w:val="center"/>
        <w:tblCellMar>
          <w:left w:w="0" w:type="dxa"/>
          <w:right w:w="0" w:type="dxa"/>
        </w:tblCellMar>
        <w:tblLook w:val="01E0"/>
      </w:tblPr>
      <w:tblGrid>
        <w:gridCol w:w="2576"/>
        <w:gridCol w:w="1096"/>
      </w:tblGrid>
      <w:tr w:rsidR="00CE2F51" w:rsidRPr="00CE2F51" w:rsidTr="005D2196">
        <w:trPr>
          <w:jc w:val="center"/>
        </w:trPr>
        <w:tc>
          <w:tcPr>
            <w:tcW w:w="2576"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r w:rsidRPr="00CE2F51">
              <w:rPr>
                <w:rFonts w:ascii="Times New Roman" w:eastAsia="Times New Roman" w:hAnsi="Times New Roman" w:cs="Times New Roman"/>
                <w:b/>
                <w:spacing w:val="40"/>
                <w:sz w:val="24"/>
                <w:szCs w:val="24"/>
                <w:lang w:eastAsia="ar-SA"/>
              </w:rPr>
              <w:t>ПРОТОКОЛ</w:t>
            </w:r>
            <w:r w:rsidRPr="00CE2F51">
              <w:rPr>
                <w:rFonts w:ascii="Times New Roman" w:eastAsia="Times New Roman" w:hAnsi="Times New Roman" w:cs="Times New Roman"/>
                <w:b/>
                <w:sz w:val="24"/>
                <w:szCs w:val="24"/>
                <w:lang w:eastAsia="ar-SA"/>
              </w:rPr>
              <w:t xml:space="preserve"> №</w:t>
            </w:r>
          </w:p>
        </w:tc>
        <w:tc>
          <w:tcPr>
            <w:tcW w:w="1096"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b/>
                <w:sz w:val="24"/>
                <w:szCs w:val="24"/>
                <w:lang w:eastAsia="ar-SA"/>
              </w:rPr>
            </w:pPr>
          </w:p>
        </w:tc>
      </w:tr>
    </w:tbl>
    <w:p w:rsidR="00CE2F51" w:rsidRPr="00CE2F51" w:rsidRDefault="00CE2F51" w:rsidP="00CE2F51">
      <w:pPr>
        <w:suppressAutoHyphens/>
        <w:spacing w:after="0" w:line="240" w:lineRule="auto"/>
        <w:jc w:val="center"/>
        <w:rPr>
          <w:rFonts w:ascii="Times New Roman" w:eastAsia="Times New Roman" w:hAnsi="Times New Roman" w:cs="Times New Roman"/>
          <w:b/>
          <w:bCs/>
          <w:sz w:val="24"/>
          <w:szCs w:val="24"/>
          <w:lang w:eastAsia="ar-SA"/>
        </w:rPr>
      </w:pPr>
      <w:r w:rsidRPr="00CE2F51">
        <w:rPr>
          <w:rFonts w:ascii="Times New Roman" w:eastAsia="Times New Roman" w:hAnsi="Times New Roman" w:cs="Times New Roman"/>
          <w:b/>
          <w:bCs/>
          <w:sz w:val="24"/>
          <w:szCs w:val="24"/>
          <w:lang w:eastAsia="ar-SA"/>
        </w:rPr>
        <w:t>конкурса по отбору управляющей организации</w:t>
      </w:r>
      <w:r w:rsidRPr="00CE2F51">
        <w:rPr>
          <w:rFonts w:ascii="Times New Roman" w:eastAsia="Times New Roman" w:hAnsi="Times New Roman" w:cs="Times New Roman"/>
          <w:b/>
          <w:bCs/>
          <w:sz w:val="24"/>
          <w:szCs w:val="24"/>
          <w:lang w:eastAsia="ar-SA"/>
        </w:rPr>
        <w:br/>
        <w:t>для управления многоквартирным домом</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0"/>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0"/>
          <w:lang w:eastAsia="ar-SA"/>
        </w:rPr>
      </w:pPr>
    </w:p>
    <w:tbl>
      <w:tblPr>
        <w:tblW w:w="0" w:type="auto"/>
        <w:tblInd w:w="14" w:type="dxa"/>
        <w:tblCellMar>
          <w:left w:w="0" w:type="dxa"/>
          <w:right w:w="0" w:type="dxa"/>
        </w:tblCellMar>
        <w:tblLook w:val="01E0"/>
      </w:tblPr>
      <w:tblGrid>
        <w:gridCol w:w="3083"/>
        <w:gridCol w:w="151"/>
        <w:gridCol w:w="2962"/>
        <w:gridCol w:w="3145"/>
      </w:tblGrid>
      <w:tr w:rsidR="00CE2F51" w:rsidRPr="00CE2F51" w:rsidTr="005D2196">
        <w:tc>
          <w:tcPr>
            <w:tcW w:w="3290" w:type="dxa"/>
            <w:gridSpan w:val="2"/>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 Место проведения конкурса</w:t>
            </w:r>
          </w:p>
        </w:tc>
        <w:tc>
          <w:tcPr>
            <w:tcW w:w="632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13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 Дата проведения конкурса</w:t>
            </w:r>
          </w:p>
        </w:tc>
        <w:tc>
          <w:tcPr>
            <w:tcW w:w="6481" w:type="dxa"/>
            <w:gridSpan w:val="3"/>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290" w:type="dxa"/>
            <w:gridSpan w:val="2"/>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 Время проведения конкурса</w:t>
            </w:r>
          </w:p>
        </w:tc>
        <w:tc>
          <w:tcPr>
            <w:tcW w:w="632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6355" w:type="dxa"/>
            <w:gridSpan w:val="3"/>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4. Адрес многоквартирного дома (многоквартирных домов)</w:t>
            </w:r>
          </w:p>
        </w:tc>
        <w:tc>
          <w:tcPr>
            <w:tcW w:w="326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617" w:type="dxa"/>
            <w:gridSpan w:val="4"/>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5. Члены конкурсной комиссии</w:t>
      </w:r>
    </w:p>
    <w:tbl>
      <w:tblPr>
        <w:tblW w:w="9617" w:type="dxa"/>
        <w:tblInd w:w="14" w:type="dxa"/>
        <w:tblCellMar>
          <w:left w:w="0" w:type="dxa"/>
          <w:right w:w="0" w:type="dxa"/>
        </w:tblCellMar>
        <w:tblLook w:val="01E0"/>
      </w:tblPr>
      <w:tblGrid>
        <w:gridCol w:w="3247"/>
        <w:gridCol w:w="283"/>
        <w:gridCol w:w="6087"/>
      </w:tblGrid>
      <w:tr w:rsidR="00CE2F51" w:rsidRPr="00CE2F51" w:rsidTr="005D2196">
        <w:tc>
          <w:tcPr>
            <w:tcW w:w="324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83"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608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24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8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608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247"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83" w:type="dxa"/>
            <w:shd w:val="clear" w:color="auto" w:fill="auto"/>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6087"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24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(подпись)</w:t>
            </w:r>
          </w:p>
        </w:tc>
        <w:tc>
          <w:tcPr>
            <w:tcW w:w="283"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c>
          <w:tcPr>
            <w:tcW w:w="608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6. Лица, признанные участниками конкурса:</w:t>
      </w:r>
    </w:p>
    <w:tbl>
      <w:tblPr>
        <w:tblW w:w="9617" w:type="dxa"/>
        <w:tblInd w:w="14" w:type="dxa"/>
        <w:tblCellMar>
          <w:left w:w="0" w:type="dxa"/>
          <w:right w:w="0" w:type="dxa"/>
        </w:tblCellMar>
        <w:tblLook w:val="01E0"/>
      </w:tblPr>
      <w:tblGrid>
        <w:gridCol w:w="378"/>
        <w:gridCol w:w="9155"/>
        <w:gridCol w:w="84"/>
      </w:tblGrid>
      <w:tr w:rsidR="00CE2F51" w:rsidRPr="00CE2F51" w:rsidTr="005D2196">
        <w:tc>
          <w:tcPr>
            <w:tcW w:w="37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9239"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7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9239"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378"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9155"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84"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37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9155"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организаций или ф. и. о. индивидуальных предпринимателей)</w:t>
            </w:r>
          </w:p>
        </w:tc>
        <w:tc>
          <w:tcPr>
            <w:tcW w:w="8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7. Перечень участников конкурса, присутствовавших при проведении конкурса.</w:t>
      </w:r>
    </w:p>
    <w:p w:rsidR="00CE2F51" w:rsidRPr="00CE2F51" w:rsidRDefault="00CE2F51" w:rsidP="00CE2F51">
      <w:pPr>
        <w:suppressAutoHyphens/>
        <w:spacing w:after="0" w:line="240" w:lineRule="auto"/>
        <w:jc w:val="both"/>
        <w:rPr>
          <w:rFonts w:ascii="Times New Roman" w:eastAsia="Times New Roman" w:hAnsi="Times New Roman" w:cs="Times New Roman"/>
          <w:sz w:val="12"/>
          <w:szCs w:val="12"/>
          <w:lang w:eastAsia="ar-SA"/>
        </w:rPr>
      </w:pPr>
    </w:p>
    <w:tbl>
      <w:tblPr>
        <w:tblW w:w="9622" w:type="dxa"/>
        <w:tblInd w:w="14" w:type="dxa"/>
        <w:tblLayout w:type="fixed"/>
        <w:tblCellMar>
          <w:left w:w="0" w:type="dxa"/>
          <w:right w:w="0" w:type="dxa"/>
        </w:tblCellMar>
        <w:tblLook w:val="01E0"/>
      </w:tblPr>
      <w:tblGrid>
        <w:gridCol w:w="1391"/>
        <w:gridCol w:w="4129"/>
        <w:gridCol w:w="2126"/>
        <w:gridCol w:w="1976"/>
      </w:tblGrid>
      <w:tr w:rsidR="00CE2F51" w:rsidRPr="00CE2F51" w:rsidTr="005D2196">
        <w:trPr>
          <w:trHeight w:val="240"/>
        </w:trPr>
        <w:tc>
          <w:tcPr>
            <w:tcW w:w="139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Номер</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 порядку</w:t>
            </w:r>
          </w:p>
        </w:tc>
        <w:tc>
          <w:tcPr>
            <w:tcW w:w="4129"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Наименование организации</w:t>
            </w:r>
          </w:p>
        </w:tc>
        <w:tc>
          <w:tcPr>
            <w:tcW w:w="212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Размер платы</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за содержание</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и ремонт жилого</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помещения</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(рублей за кв.</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метр)</w:t>
            </w:r>
          </w:p>
        </w:tc>
        <w:tc>
          <w:tcPr>
            <w:tcW w:w="1976"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Дата и время</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подачи заявки</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 участие</w:t>
            </w:r>
          </w:p>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в конкурсе</w:t>
            </w:r>
          </w:p>
        </w:tc>
      </w:tr>
      <w:tr w:rsidR="00CE2F51" w:rsidRPr="00CE2F51" w:rsidTr="005D2196">
        <w:trPr>
          <w:trHeight w:val="240"/>
        </w:trPr>
        <w:tc>
          <w:tcPr>
            <w:tcW w:w="139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1.</w:t>
            </w:r>
          </w:p>
        </w:tc>
        <w:tc>
          <w:tcPr>
            <w:tcW w:w="4129"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both"/>
              <w:rPr>
                <w:rFonts w:ascii="Times New Roman" w:eastAsia="Times New Roman" w:hAnsi="Times New Roman" w:cs="Times New Roman"/>
                <w:sz w:val="24"/>
                <w:szCs w:val="24"/>
                <w:lang w:eastAsia="ar-SA"/>
              </w:rPr>
            </w:pPr>
          </w:p>
        </w:tc>
        <w:tc>
          <w:tcPr>
            <w:tcW w:w="212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c>
          <w:tcPr>
            <w:tcW w:w="197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r>
      <w:tr w:rsidR="00CE2F51" w:rsidRPr="00CE2F51" w:rsidTr="005D2196">
        <w:trPr>
          <w:trHeight w:val="240"/>
        </w:trPr>
        <w:tc>
          <w:tcPr>
            <w:tcW w:w="139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w:t>
            </w:r>
          </w:p>
        </w:tc>
        <w:tc>
          <w:tcPr>
            <w:tcW w:w="4129"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both"/>
              <w:rPr>
                <w:rFonts w:ascii="Times New Roman" w:eastAsia="Times New Roman" w:hAnsi="Times New Roman" w:cs="Times New Roman"/>
                <w:sz w:val="24"/>
                <w:szCs w:val="24"/>
                <w:lang w:eastAsia="ar-SA"/>
              </w:rPr>
            </w:pPr>
          </w:p>
        </w:tc>
        <w:tc>
          <w:tcPr>
            <w:tcW w:w="212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c>
          <w:tcPr>
            <w:tcW w:w="197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r>
      <w:tr w:rsidR="00CE2F51" w:rsidRPr="00CE2F51" w:rsidTr="005D2196">
        <w:trPr>
          <w:trHeight w:val="240"/>
        </w:trPr>
        <w:tc>
          <w:tcPr>
            <w:tcW w:w="1391" w:type="dxa"/>
            <w:tcBorders>
              <w:top w:val="single" w:sz="4" w:space="0" w:color="auto"/>
              <w:left w:val="single" w:sz="4" w:space="0" w:color="auto"/>
              <w:bottom w:val="single" w:sz="4" w:space="0" w:color="auto"/>
              <w:right w:val="single" w:sz="4" w:space="0" w:color="auto"/>
            </w:tcBorders>
          </w:tcPr>
          <w:p w:rsidR="00CE2F51" w:rsidRPr="00CE2F51" w:rsidRDefault="00CE2F51" w:rsidP="00CE2F51">
            <w:pPr>
              <w:suppressAutoHyphens/>
              <w:spacing w:after="0" w:line="240" w:lineRule="auto"/>
              <w:ind w:left="57" w:right="57"/>
              <w:jc w:val="center"/>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3.</w:t>
            </w:r>
          </w:p>
        </w:tc>
        <w:tc>
          <w:tcPr>
            <w:tcW w:w="4129"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both"/>
              <w:rPr>
                <w:rFonts w:ascii="Times New Roman" w:eastAsia="Times New Roman" w:hAnsi="Times New Roman" w:cs="Times New Roman"/>
                <w:sz w:val="24"/>
                <w:szCs w:val="24"/>
                <w:lang w:eastAsia="ar-SA"/>
              </w:rPr>
            </w:pPr>
          </w:p>
        </w:tc>
        <w:tc>
          <w:tcPr>
            <w:tcW w:w="212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c>
          <w:tcPr>
            <w:tcW w:w="1976" w:type="dxa"/>
            <w:tcBorders>
              <w:top w:val="single" w:sz="4" w:space="0" w:color="auto"/>
              <w:left w:val="single" w:sz="4" w:space="0" w:color="auto"/>
              <w:bottom w:val="single" w:sz="4" w:space="0" w:color="auto"/>
              <w:right w:val="single" w:sz="4" w:space="0" w:color="auto"/>
            </w:tcBorders>
            <w:vAlign w:val="bottom"/>
          </w:tcPr>
          <w:p w:rsidR="00CE2F51" w:rsidRPr="00CE2F51" w:rsidRDefault="00CE2F51" w:rsidP="00CE2F51">
            <w:pPr>
              <w:suppressAutoHyphens/>
              <w:spacing w:after="0" w:line="240" w:lineRule="auto"/>
              <w:ind w:left="57" w:right="57"/>
              <w:jc w:val="right"/>
              <w:rPr>
                <w:rFonts w:ascii="Times New Roman" w:eastAsia="Times New Roman" w:hAnsi="Times New Roman" w:cs="Times New Roman"/>
                <w:sz w:val="24"/>
                <w:szCs w:val="24"/>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8. Размер платы за содержание и ремонт жилого помещения в многоквартирном доме:</w:t>
      </w:r>
      <w:r w:rsidRPr="00CE2F51">
        <w:rPr>
          <w:rFonts w:ascii="Times New Roman" w:eastAsia="Times New Roman" w:hAnsi="Times New Roman" w:cs="Times New Roman"/>
          <w:sz w:val="24"/>
          <w:szCs w:val="24"/>
          <w:lang w:eastAsia="ar-SA"/>
        </w:rPr>
        <w:br/>
      </w:r>
    </w:p>
    <w:tbl>
      <w:tblPr>
        <w:tblW w:w="9617" w:type="dxa"/>
        <w:tblInd w:w="14" w:type="dxa"/>
        <w:tblCellMar>
          <w:left w:w="0" w:type="dxa"/>
          <w:right w:w="0" w:type="dxa"/>
        </w:tblCellMar>
        <w:tblLook w:val="01E0"/>
      </w:tblPr>
      <w:tblGrid>
        <w:gridCol w:w="7531"/>
        <w:gridCol w:w="2086"/>
      </w:tblGrid>
      <w:tr w:rsidR="00CE2F51" w:rsidRPr="00CE2F51" w:rsidTr="005D2196">
        <w:tc>
          <w:tcPr>
            <w:tcW w:w="9617"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7531"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086" w:type="dxa"/>
            <w:tcBorders>
              <w:top w:val="single" w:sz="4" w:space="0" w:color="auto"/>
            </w:tcBorders>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рублей за кв. метр.</w:t>
            </w:r>
          </w:p>
        </w:tc>
      </w:tr>
      <w:tr w:rsidR="00CE2F51" w:rsidRPr="00CE2F51" w:rsidTr="005D2196">
        <w:tc>
          <w:tcPr>
            <w:tcW w:w="7531"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(цифрами и прописью)</w:t>
            </w:r>
          </w:p>
        </w:tc>
        <w:tc>
          <w:tcPr>
            <w:tcW w:w="2086"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9617" w:type="dxa"/>
        <w:tblInd w:w="14" w:type="dxa"/>
        <w:tblCellMar>
          <w:left w:w="0" w:type="dxa"/>
          <w:right w:w="0" w:type="dxa"/>
        </w:tblCellMar>
        <w:tblLook w:val="01E0"/>
      </w:tblPr>
      <w:tblGrid>
        <w:gridCol w:w="6145"/>
        <w:gridCol w:w="3318"/>
        <w:gridCol w:w="154"/>
      </w:tblGrid>
      <w:tr w:rsidR="00CE2F51" w:rsidRPr="00CE2F51" w:rsidTr="005D2196">
        <w:tc>
          <w:tcPr>
            <w:tcW w:w="6145"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9. Участник конкурса, признанный победителем конкурса</w:t>
            </w:r>
          </w:p>
        </w:tc>
        <w:tc>
          <w:tcPr>
            <w:tcW w:w="3472"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ind w:right="-859"/>
              <w:jc w:val="center"/>
              <w:rPr>
                <w:rFonts w:ascii="Times New Roman" w:eastAsia="Times New Roman" w:hAnsi="Times New Roman" w:cs="Times New Roman"/>
                <w:sz w:val="24"/>
                <w:szCs w:val="24"/>
                <w:lang w:eastAsia="ar-SA"/>
              </w:rPr>
            </w:pPr>
          </w:p>
        </w:tc>
      </w:tr>
      <w:tr w:rsidR="00CE2F51" w:rsidRPr="00CE2F51" w:rsidTr="005D2196">
        <w:tc>
          <w:tcPr>
            <w:tcW w:w="9463"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ind w:right="-859"/>
              <w:jc w:val="center"/>
              <w:rPr>
                <w:rFonts w:ascii="Times New Roman" w:eastAsia="Times New Roman" w:hAnsi="Times New Roman" w:cs="Times New Roman"/>
                <w:sz w:val="24"/>
                <w:szCs w:val="24"/>
                <w:lang w:eastAsia="ar-SA"/>
              </w:rPr>
            </w:pPr>
          </w:p>
        </w:tc>
        <w:tc>
          <w:tcPr>
            <w:tcW w:w="154" w:type="dxa"/>
            <w:tcBorders>
              <w:top w:val="single" w:sz="4" w:space="0" w:color="auto"/>
            </w:tcBorders>
            <w:shd w:val="clear" w:color="auto" w:fill="auto"/>
            <w:vAlign w:val="bottom"/>
          </w:tcPr>
          <w:p w:rsidR="00CE2F51" w:rsidRPr="00CE2F51" w:rsidRDefault="00CE2F51" w:rsidP="00CE2F51">
            <w:pPr>
              <w:suppressAutoHyphens/>
              <w:spacing w:after="0" w:line="240" w:lineRule="auto"/>
              <w:ind w:right="-859"/>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9463"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организации или ф. и. о. индивидуального предпринимателя)</w:t>
            </w:r>
          </w:p>
        </w:tc>
        <w:tc>
          <w:tcPr>
            <w:tcW w:w="15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ind w:right="-1136"/>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10. Участник конкурса, сделавший предыдущее предложение по размеру платы за содержание и ремонт жилого помещения: ______________________________________________________________</w:t>
      </w:r>
    </w:p>
    <w:tbl>
      <w:tblPr>
        <w:tblW w:w="9617" w:type="dxa"/>
        <w:tblInd w:w="14" w:type="dxa"/>
        <w:tblCellMar>
          <w:left w:w="0" w:type="dxa"/>
          <w:right w:w="0" w:type="dxa"/>
        </w:tblCellMar>
        <w:tblLook w:val="01E0"/>
      </w:tblPr>
      <w:tblGrid>
        <w:gridCol w:w="3612"/>
        <w:gridCol w:w="5851"/>
        <w:gridCol w:w="154"/>
      </w:tblGrid>
      <w:tr w:rsidR="00CE2F51" w:rsidRPr="00CE2F51" w:rsidTr="005D2196">
        <w:trPr>
          <w:gridAfter w:val="2"/>
          <w:wAfter w:w="6005" w:type="dxa"/>
        </w:trPr>
        <w:tc>
          <w:tcPr>
            <w:tcW w:w="361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r>
      <w:tr w:rsidR="00CE2F51" w:rsidRPr="00CE2F51" w:rsidTr="005D2196">
        <w:tc>
          <w:tcPr>
            <w:tcW w:w="9463"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54" w:type="dxa"/>
            <w:tcBorders>
              <w:top w:val="single" w:sz="4" w:space="0" w:color="auto"/>
            </w:tcBorders>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9463"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организации или ф. и. о. индивидуального предпринимателя)</w:t>
            </w:r>
          </w:p>
        </w:tc>
        <w:tc>
          <w:tcPr>
            <w:tcW w:w="15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0"/>
          <w:szCs w:val="20"/>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
          <w:szCs w:val="2"/>
          <w:lang w:eastAsia="ar-SA"/>
        </w:rPr>
      </w:pPr>
      <w:r w:rsidRPr="00CE2F51">
        <w:rPr>
          <w:rFonts w:ascii="Times New Roman" w:eastAsia="Times New Roman" w:hAnsi="Times New Roman" w:cs="Times New Roman"/>
          <w:sz w:val="24"/>
          <w:szCs w:val="24"/>
          <w:lang w:eastAsia="ar-SA"/>
        </w:rPr>
        <w:t>11. Участник конкурса, предложивший одинаковый с победителем конкурса размер платы за содержание и ремонт жилого помещения и подавший заявку на участие в конкурсе следующим после победителя конкурса:</w:t>
      </w:r>
      <w:r w:rsidRPr="00CE2F51">
        <w:rPr>
          <w:rFonts w:ascii="Times New Roman" w:eastAsia="Times New Roman" w:hAnsi="Times New Roman" w:cs="Times New Roman"/>
          <w:sz w:val="24"/>
          <w:szCs w:val="24"/>
          <w:lang w:eastAsia="ar-SA"/>
        </w:rPr>
        <w:br/>
      </w:r>
    </w:p>
    <w:tbl>
      <w:tblPr>
        <w:tblW w:w="9617" w:type="dxa"/>
        <w:tblInd w:w="14" w:type="dxa"/>
        <w:tblCellMar>
          <w:left w:w="0" w:type="dxa"/>
          <w:right w:w="0" w:type="dxa"/>
        </w:tblCellMar>
        <w:tblLook w:val="01E0"/>
      </w:tblPr>
      <w:tblGrid>
        <w:gridCol w:w="3612"/>
        <w:gridCol w:w="5851"/>
        <w:gridCol w:w="154"/>
      </w:tblGrid>
      <w:tr w:rsidR="00CE2F51" w:rsidRPr="00CE2F51" w:rsidTr="005D2196">
        <w:tc>
          <w:tcPr>
            <w:tcW w:w="3612"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______________________________</w:t>
            </w:r>
          </w:p>
        </w:tc>
        <w:tc>
          <w:tcPr>
            <w:tcW w:w="6005"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463" w:type="dxa"/>
            <w:gridSpan w:val="2"/>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154" w:type="dxa"/>
            <w:tcBorders>
              <w:top w:val="single" w:sz="4" w:space="0" w:color="auto"/>
            </w:tcBorders>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r>
      <w:tr w:rsidR="00CE2F51" w:rsidRPr="00CE2F51" w:rsidTr="005D2196">
        <w:tc>
          <w:tcPr>
            <w:tcW w:w="9463" w:type="dxa"/>
            <w:gridSpan w:val="2"/>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(наименование организации или ф. и. о. индивидуального предпринимателя)</w:t>
            </w:r>
          </w:p>
        </w:tc>
        <w:tc>
          <w:tcPr>
            <w:tcW w:w="154"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r>
    </w:tbl>
    <w:p w:rsidR="00CE2F51" w:rsidRPr="00CE2F51" w:rsidRDefault="00CE2F51" w:rsidP="00CE2F51">
      <w:pPr>
        <w:suppressAutoHyphens/>
        <w:spacing w:after="0" w:line="240" w:lineRule="auto"/>
        <w:jc w:val="both"/>
        <w:rPr>
          <w:rFonts w:ascii="Times New Roman" w:eastAsia="Times New Roman" w:hAnsi="Times New Roman" w:cs="Times New Roman"/>
          <w:sz w:val="20"/>
          <w:szCs w:val="20"/>
          <w:lang w:eastAsia="ar-SA"/>
        </w:rPr>
      </w:pPr>
    </w:p>
    <w:tbl>
      <w:tblPr>
        <w:tblW w:w="9617" w:type="dxa"/>
        <w:tblInd w:w="14" w:type="dxa"/>
        <w:tblCellMar>
          <w:left w:w="0" w:type="dxa"/>
          <w:right w:w="0" w:type="dxa"/>
        </w:tblCellMar>
        <w:tblLook w:val="01E0"/>
      </w:tblPr>
      <w:tblGrid>
        <w:gridCol w:w="5390"/>
        <w:gridCol w:w="741"/>
        <w:gridCol w:w="3486"/>
      </w:tblGrid>
      <w:tr w:rsidR="00CE2F51" w:rsidRPr="00CE2F51" w:rsidTr="005D2196">
        <w:tc>
          <w:tcPr>
            <w:tcW w:w="539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Настоящий протокол составлен в 3 экземплярах на</w:t>
            </w:r>
          </w:p>
        </w:tc>
        <w:tc>
          <w:tcPr>
            <w:tcW w:w="741"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348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листах.</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Председатель комиссии:</w:t>
      </w:r>
    </w:p>
    <w:tbl>
      <w:tblPr>
        <w:tblW w:w="0" w:type="auto"/>
        <w:tblInd w:w="14" w:type="dxa"/>
        <w:tblCellMar>
          <w:left w:w="0" w:type="dxa"/>
          <w:right w:w="0" w:type="dxa"/>
        </w:tblCellMar>
        <w:tblLook w:val="01E0"/>
      </w:tblPr>
      <w:tblGrid>
        <w:gridCol w:w="2660"/>
        <w:gridCol w:w="238"/>
        <w:gridCol w:w="6302"/>
      </w:tblGrid>
      <w:tr w:rsidR="00CE2F51" w:rsidRPr="00CE2F51" w:rsidTr="005D2196">
        <w:trPr>
          <w:trHeight w:val="340"/>
        </w:trPr>
        <w:tc>
          <w:tcPr>
            <w:tcW w:w="266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38"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630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660"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r w:rsidRPr="00CE2F51">
              <w:rPr>
                <w:rFonts w:ascii="Times New Roman" w:eastAsia="Times New Roman" w:hAnsi="Times New Roman" w:cs="Times New Roman"/>
                <w:sz w:val="20"/>
                <w:szCs w:val="20"/>
                <w:lang w:eastAsia="ar-SA"/>
              </w:rPr>
              <w:t>(подпись)</w:t>
            </w:r>
          </w:p>
        </w:tc>
        <w:tc>
          <w:tcPr>
            <w:tcW w:w="238"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14"/>
                <w:szCs w:val="14"/>
                <w:lang w:eastAsia="ar-SA"/>
              </w:rPr>
            </w:pPr>
          </w:p>
        </w:tc>
        <w:tc>
          <w:tcPr>
            <w:tcW w:w="6302"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Члены комиссии:</w:t>
      </w:r>
    </w:p>
    <w:tbl>
      <w:tblPr>
        <w:tblW w:w="0" w:type="auto"/>
        <w:tblInd w:w="14" w:type="dxa"/>
        <w:tblCellMar>
          <w:left w:w="0" w:type="dxa"/>
          <w:right w:w="0" w:type="dxa"/>
        </w:tblCellMar>
        <w:tblLook w:val="01E0"/>
      </w:tblPr>
      <w:tblGrid>
        <w:gridCol w:w="2660"/>
        <w:gridCol w:w="252"/>
        <w:gridCol w:w="6288"/>
      </w:tblGrid>
      <w:tr w:rsidR="00CE2F51" w:rsidRPr="00CE2F51" w:rsidTr="005D2196">
        <w:trPr>
          <w:trHeight w:val="340"/>
        </w:trPr>
        <w:tc>
          <w:tcPr>
            <w:tcW w:w="266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52"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6288"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40"/>
        </w:trPr>
        <w:tc>
          <w:tcPr>
            <w:tcW w:w="2660"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52"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6288"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rPr>
          <w:trHeight w:val="340"/>
        </w:trPr>
        <w:tc>
          <w:tcPr>
            <w:tcW w:w="2660"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52"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6288" w:type="dxa"/>
            <w:tcBorders>
              <w:top w:val="single" w:sz="4" w:space="0" w:color="auto"/>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660"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(подпись)</w:t>
            </w:r>
          </w:p>
        </w:tc>
        <w:tc>
          <w:tcPr>
            <w:tcW w:w="252"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c>
          <w:tcPr>
            <w:tcW w:w="6288"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Ind w:w="14" w:type="dxa"/>
        <w:tblCellMar>
          <w:left w:w="0" w:type="dxa"/>
          <w:right w:w="0" w:type="dxa"/>
        </w:tblCellMar>
        <w:tblLook w:val="01E0"/>
      </w:tblPr>
      <w:tblGrid>
        <w:gridCol w:w="126"/>
        <w:gridCol w:w="392"/>
        <w:gridCol w:w="266"/>
        <w:gridCol w:w="1792"/>
        <w:gridCol w:w="448"/>
        <w:gridCol w:w="420"/>
        <w:gridCol w:w="370"/>
      </w:tblGrid>
      <w:tr w:rsidR="00CE2F51" w:rsidRPr="00CE2F51" w:rsidTr="005D2196">
        <w:tc>
          <w:tcPr>
            <w:tcW w:w="12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9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6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179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448"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20</w:t>
            </w:r>
          </w:p>
        </w:tc>
        <w:tc>
          <w:tcPr>
            <w:tcW w:w="42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37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г.</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 П.</w:t>
      </w: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Победитель конкурса:</w:t>
      </w:r>
    </w:p>
    <w:tbl>
      <w:tblPr>
        <w:tblW w:w="0" w:type="auto"/>
        <w:tblInd w:w="14" w:type="dxa"/>
        <w:tblCellMar>
          <w:left w:w="0" w:type="dxa"/>
          <w:right w:w="0" w:type="dxa"/>
        </w:tblCellMar>
        <w:tblLook w:val="01E0"/>
      </w:tblPr>
      <w:tblGrid>
        <w:gridCol w:w="9341"/>
      </w:tblGrid>
      <w:tr w:rsidR="00CE2F51" w:rsidRPr="00CE2F51" w:rsidTr="005D2196">
        <w:trPr>
          <w:trHeight w:val="340"/>
        </w:trPr>
        <w:tc>
          <w:tcPr>
            <w:tcW w:w="9617"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9617"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(должность, ф. и. о. руководителя организации или ф. и. о. индивидуального предпринимателя)</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bl>
      <w:tblPr>
        <w:tblW w:w="0" w:type="auto"/>
        <w:tblInd w:w="14" w:type="dxa"/>
        <w:tblCellMar>
          <w:left w:w="0" w:type="dxa"/>
          <w:right w:w="0" w:type="dxa"/>
        </w:tblCellMar>
        <w:tblLook w:val="01E0"/>
      </w:tblPr>
      <w:tblGrid>
        <w:gridCol w:w="2660"/>
        <w:gridCol w:w="252"/>
        <w:gridCol w:w="6288"/>
      </w:tblGrid>
      <w:tr w:rsidR="00CE2F51" w:rsidRPr="00CE2F51" w:rsidTr="005D2196">
        <w:tc>
          <w:tcPr>
            <w:tcW w:w="266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52" w:type="dxa"/>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6288"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r>
      <w:tr w:rsidR="00CE2F51" w:rsidRPr="00CE2F51" w:rsidTr="005D2196">
        <w:tc>
          <w:tcPr>
            <w:tcW w:w="2660"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(подпись)</w:t>
            </w:r>
          </w:p>
        </w:tc>
        <w:tc>
          <w:tcPr>
            <w:tcW w:w="252" w:type="dxa"/>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p>
        </w:tc>
        <w:tc>
          <w:tcPr>
            <w:tcW w:w="6288" w:type="dxa"/>
            <w:tcBorders>
              <w:top w:val="single" w:sz="4" w:space="0" w:color="auto"/>
            </w:tcBorders>
            <w:shd w:val="clear" w:color="auto" w:fill="auto"/>
          </w:tcPr>
          <w:p w:rsidR="00CE2F51" w:rsidRPr="00CE2F51" w:rsidRDefault="00CE2F51" w:rsidP="00CE2F51">
            <w:pPr>
              <w:suppressAutoHyphens/>
              <w:spacing w:after="0" w:line="240" w:lineRule="auto"/>
              <w:jc w:val="center"/>
              <w:rPr>
                <w:rFonts w:ascii="Times New Roman" w:eastAsia="Times New Roman" w:hAnsi="Times New Roman" w:cs="Times New Roman"/>
                <w:sz w:val="20"/>
                <w:szCs w:val="20"/>
                <w:lang w:eastAsia="ar-SA"/>
              </w:rPr>
            </w:pPr>
            <w:r w:rsidRPr="00CE2F51">
              <w:rPr>
                <w:rFonts w:ascii="Times New Roman" w:eastAsia="Times New Roman" w:hAnsi="Times New Roman" w:cs="Times New Roman"/>
                <w:sz w:val="20"/>
                <w:szCs w:val="20"/>
                <w:lang w:eastAsia="ar-SA"/>
              </w:rPr>
              <w:t>(ф. и. о.)</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0"/>
          <w:szCs w:val="20"/>
          <w:lang w:eastAsia="ar-SA"/>
        </w:rPr>
      </w:pPr>
    </w:p>
    <w:tbl>
      <w:tblPr>
        <w:tblW w:w="0" w:type="auto"/>
        <w:tblInd w:w="14" w:type="dxa"/>
        <w:tblCellMar>
          <w:left w:w="0" w:type="dxa"/>
          <w:right w:w="0" w:type="dxa"/>
        </w:tblCellMar>
        <w:tblLook w:val="01E0"/>
      </w:tblPr>
      <w:tblGrid>
        <w:gridCol w:w="126"/>
        <w:gridCol w:w="392"/>
        <w:gridCol w:w="266"/>
        <w:gridCol w:w="1792"/>
        <w:gridCol w:w="448"/>
        <w:gridCol w:w="420"/>
        <w:gridCol w:w="370"/>
      </w:tblGrid>
      <w:tr w:rsidR="00CE2F51" w:rsidRPr="00CE2F51" w:rsidTr="005D2196">
        <w:tc>
          <w:tcPr>
            <w:tcW w:w="12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39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266"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w:t>
            </w:r>
          </w:p>
        </w:tc>
        <w:tc>
          <w:tcPr>
            <w:tcW w:w="1792"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center"/>
              <w:rPr>
                <w:rFonts w:ascii="Times New Roman" w:eastAsia="Times New Roman" w:hAnsi="Times New Roman" w:cs="Times New Roman"/>
                <w:sz w:val="24"/>
                <w:szCs w:val="24"/>
                <w:lang w:eastAsia="ar-SA"/>
              </w:rPr>
            </w:pPr>
          </w:p>
        </w:tc>
        <w:tc>
          <w:tcPr>
            <w:tcW w:w="448" w:type="dxa"/>
            <w:shd w:val="clear" w:color="auto" w:fill="auto"/>
            <w:vAlign w:val="bottom"/>
          </w:tcPr>
          <w:p w:rsidR="00CE2F51" w:rsidRPr="00CE2F51" w:rsidRDefault="00CE2F51" w:rsidP="00CE2F51">
            <w:pPr>
              <w:suppressAutoHyphens/>
              <w:spacing w:after="0" w:line="240" w:lineRule="auto"/>
              <w:jc w:val="right"/>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20</w:t>
            </w:r>
          </w:p>
        </w:tc>
        <w:tc>
          <w:tcPr>
            <w:tcW w:w="420" w:type="dxa"/>
            <w:tcBorders>
              <w:bottom w:val="single" w:sz="4" w:space="0" w:color="auto"/>
            </w:tcBorders>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tc>
        <w:tc>
          <w:tcPr>
            <w:tcW w:w="370" w:type="dxa"/>
            <w:shd w:val="clear" w:color="auto" w:fill="auto"/>
            <w:vAlign w:val="bottom"/>
          </w:tcPr>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 xml:space="preserve"> г.</w:t>
            </w:r>
          </w:p>
        </w:tc>
      </w:tr>
    </w:tbl>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p>
    <w:p w:rsidR="00CE2F51" w:rsidRPr="00CE2F51" w:rsidRDefault="00CE2F51" w:rsidP="00CE2F51">
      <w:pPr>
        <w:suppressAutoHyphens/>
        <w:spacing w:after="0" w:line="240" w:lineRule="auto"/>
        <w:jc w:val="both"/>
        <w:rPr>
          <w:rFonts w:ascii="Times New Roman" w:eastAsia="Times New Roman" w:hAnsi="Times New Roman" w:cs="Times New Roman"/>
          <w:sz w:val="24"/>
          <w:szCs w:val="24"/>
          <w:lang w:eastAsia="ar-SA"/>
        </w:rPr>
      </w:pPr>
      <w:r w:rsidRPr="00CE2F51">
        <w:rPr>
          <w:rFonts w:ascii="Times New Roman" w:eastAsia="Times New Roman" w:hAnsi="Times New Roman" w:cs="Times New Roman"/>
          <w:sz w:val="24"/>
          <w:szCs w:val="24"/>
          <w:lang w:eastAsia="ar-SA"/>
        </w:rPr>
        <w:t>М. П.</w:t>
      </w:r>
    </w:p>
    <w:p w:rsidR="00CE2F51" w:rsidRDefault="00CE2F51"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EB2D9E">
      <w:pPr>
        <w:spacing w:after="0" w:line="240" w:lineRule="auto"/>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Default="00EB2D9E" w:rsidP="0004195D">
      <w:pPr>
        <w:spacing w:after="0" w:line="240" w:lineRule="auto"/>
        <w:jc w:val="center"/>
        <w:rPr>
          <w:rFonts w:ascii="Times New Roman" w:eastAsia="Times New Roman" w:hAnsi="Times New Roman" w:cs="Times New Roman"/>
          <w:color w:val="000000"/>
          <w:sz w:val="24"/>
          <w:szCs w:val="24"/>
        </w:rPr>
      </w:pPr>
    </w:p>
    <w:p w:rsidR="00EB2D9E" w:rsidRPr="0004195D" w:rsidRDefault="00EB2D9E" w:rsidP="0004195D">
      <w:pPr>
        <w:spacing w:after="0" w:line="240" w:lineRule="auto"/>
        <w:jc w:val="center"/>
        <w:rPr>
          <w:rFonts w:ascii="Times New Roman" w:eastAsia="Times New Roman" w:hAnsi="Times New Roman" w:cs="Times New Roman"/>
          <w:color w:val="000000"/>
          <w:sz w:val="24"/>
          <w:szCs w:val="24"/>
        </w:rPr>
      </w:pPr>
    </w:p>
    <w:sectPr w:rsidR="00EB2D9E" w:rsidRPr="0004195D" w:rsidSect="00ED4A8D">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4"/>
    <w:lvl w:ilvl="0">
      <w:start w:val="4"/>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00F"/>
    <w:multiLevelType w:val="multilevel"/>
    <w:tmpl w:val="0000000F"/>
    <w:name w:val="WW8Num15"/>
    <w:lvl w:ilvl="0">
      <w:start w:val="7"/>
      <w:numFmt w:val="decimal"/>
      <w:lvlText w:val="%1."/>
      <w:lvlJc w:val="left"/>
      <w:pPr>
        <w:tabs>
          <w:tab w:val="num" w:pos="720"/>
        </w:tabs>
        <w:ind w:left="720" w:hanging="360"/>
      </w:pPr>
      <w:rPr>
        <w:rFonts w:cs="Times New Roman"/>
      </w:rPr>
    </w:lvl>
    <w:lvl w:ilvl="1">
      <w:start w:val="6"/>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2FF1AC2"/>
    <w:multiLevelType w:val="hybridMultilevel"/>
    <w:tmpl w:val="0506F16E"/>
    <w:lvl w:ilvl="0" w:tplc="B66CF290">
      <w:start w:val="9"/>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3AE4723"/>
    <w:multiLevelType w:val="hybridMultilevel"/>
    <w:tmpl w:val="1854CE76"/>
    <w:lvl w:ilvl="0" w:tplc="F2D8FE86">
      <w:start w:val="7"/>
      <w:numFmt w:val="decimal"/>
      <w:lvlText w:val="%1."/>
      <w:lvlJc w:val="left"/>
      <w:pPr>
        <w:ind w:left="4860" w:hanging="360"/>
      </w:pPr>
      <w:rPr>
        <w:rFonts w:cs="Times New Roman" w:hint="default"/>
      </w:rPr>
    </w:lvl>
    <w:lvl w:ilvl="1" w:tplc="04190019">
      <w:start w:val="1"/>
      <w:numFmt w:val="lowerLetter"/>
      <w:lvlText w:val="%2."/>
      <w:lvlJc w:val="left"/>
      <w:pPr>
        <w:ind w:left="5580" w:hanging="360"/>
      </w:pPr>
      <w:rPr>
        <w:rFonts w:cs="Times New Roman"/>
      </w:rPr>
    </w:lvl>
    <w:lvl w:ilvl="2" w:tplc="0419001B" w:tentative="1">
      <w:start w:val="1"/>
      <w:numFmt w:val="lowerRoman"/>
      <w:lvlText w:val="%3."/>
      <w:lvlJc w:val="right"/>
      <w:pPr>
        <w:ind w:left="6300" w:hanging="180"/>
      </w:pPr>
      <w:rPr>
        <w:rFonts w:cs="Times New Roman"/>
      </w:rPr>
    </w:lvl>
    <w:lvl w:ilvl="3" w:tplc="0419000F" w:tentative="1">
      <w:start w:val="1"/>
      <w:numFmt w:val="decimal"/>
      <w:lvlText w:val="%4."/>
      <w:lvlJc w:val="left"/>
      <w:pPr>
        <w:ind w:left="7020" w:hanging="360"/>
      </w:pPr>
      <w:rPr>
        <w:rFonts w:cs="Times New Roman"/>
      </w:rPr>
    </w:lvl>
    <w:lvl w:ilvl="4" w:tplc="04190019" w:tentative="1">
      <w:start w:val="1"/>
      <w:numFmt w:val="lowerLetter"/>
      <w:lvlText w:val="%5."/>
      <w:lvlJc w:val="left"/>
      <w:pPr>
        <w:ind w:left="7740" w:hanging="360"/>
      </w:pPr>
      <w:rPr>
        <w:rFonts w:cs="Times New Roman"/>
      </w:rPr>
    </w:lvl>
    <w:lvl w:ilvl="5" w:tplc="0419001B" w:tentative="1">
      <w:start w:val="1"/>
      <w:numFmt w:val="lowerRoman"/>
      <w:lvlText w:val="%6."/>
      <w:lvlJc w:val="right"/>
      <w:pPr>
        <w:ind w:left="8460" w:hanging="180"/>
      </w:pPr>
      <w:rPr>
        <w:rFonts w:cs="Times New Roman"/>
      </w:rPr>
    </w:lvl>
    <w:lvl w:ilvl="6" w:tplc="0419000F" w:tentative="1">
      <w:start w:val="1"/>
      <w:numFmt w:val="decimal"/>
      <w:lvlText w:val="%7."/>
      <w:lvlJc w:val="left"/>
      <w:pPr>
        <w:ind w:left="9180" w:hanging="360"/>
      </w:pPr>
      <w:rPr>
        <w:rFonts w:cs="Times New Roman"/>
      </w:rPr>
    </w:lvl>
    <w:lvl w:ilvl="7" w:tplc="04190019" w:tentative="1">
      <w:start w:val="1"/>
      <w:numFmt w:val="lowerLetter"/>
      <w:lvlText w:val="%8."/>
      <w:lvlJc w:val="left"/>
      <w:pPr>
        <w:ind w:left="9900" w:hanging="360"/>
      </w:pPr>
      <w:rPr>
        <w:rFonts w:cs="Times New Roman"/>
      </w:rPr>
    </w:lvl>
    <w:lvl w:ilvl="8" w:tplc="0419001B" w:tentative="1">
      <w:start w:val="1"/>
      <w:numFmt w:val="lowerRoman"/>
      <w:lvlText w:val="%9."/>
      <w:lvlJc w:val="right"/>
      <w:pPr>
        <w:ind w:left="10620" w:hanging="180"/>
      </w:pPr>
      <w:rPr>
        <w:rFonts w:cs="Times New Roman"/>
      </w:rPr>
    </w:lvl>
  </w:abstractNum>
  <w:abstractNum w:abstractNumId="4">
    <w:nsid w:val="0ADF303C"/>
    <w:multiLevelType w:val="hybridMultilevel"/>
    <w:tmpl w:val="448C28E2"/>
    <w:lvl w:ilvl="0" w:tplc="2496DD16">
      <w:start w:val="9"/>
      <w:numFmt w:val="decimal"/>
      <w:lvlText w:val="%1."/>
      <w:lvlJc w:val="left"/>
      <w:pPr>
        <w:ind w:left="5220" w:hanging="360"/>
      </w:pPr>
      <w:rPr>
        <w:rFonts w:cs="Times New Roman" w:hint="default"/>
      </w:rPr>
    </w:lvl>
    <w:lvl w:ilvl="1" w:tplc="04190019">
      <w:start w:val="1"/>
      <w:numFmt w:val="lowerLetter"/>
      <w:lvlText w:val="%2."/>
      <w:lvlJc w:val="left"/>
      <w:pPr>
        <w:ind w:left="5940" w:hanging="360"/>
      </w:pPr>
      <w:rPr>
        <w:rFonts w:cs="Times New Roman"/>
      </w:rPr>
    </w:lvl>
    <w:lvl w:ilvl="2" w:tplc="0419001B" w:tentative="1">
      <w:start w:val="1"/>
      <w:numFmt w:val="lowerRoman"/>
      <w:lvlText w:val="%3."/>
      <w:lvlJc w:val="right"/>
      <w:pPr>
        <w:ind w:left="6660" w:hanging="180"/>
      </w:pPr>
      <w:rPr>
        <w:rFonts w:cs="Times New Roman"/>
      </w:rPr>
    </w:lvl>
    <w:lvl w:ilvl="3" w:tplc="0419000F" w:tentative="1">
      <w:start w:val="1"/>
      <w:numFmt w:val="decimal"/>
      <w:lvlText w:val="%4."/>
      <w:lvlJc w:val="left"/>
      <w:pPr>
        <w:ind w:left="7380" w:hanging="360"/>
      </w:pPr>
      <w:rPr>
        <w:rFonts w:cs="Times New Roman"/>
      </w:rPr>
    </w:lvl>
    <w:lvl w:ilvl="4" w:tplc="04190019" w:tentative="1">
      <w:start w:val="1"/>
      <w:numFmt w:val="lowerLetter"/>
      <w:lvlText w:val="%5."/>
      <w:lvlJc w:val="left"/>
      <w:pPr>
        <w:ind w:left="8100" w:hanging="360"/>
      </w:pPr>
      <w:rPr>
        <w:rFonts w:cs="Times New Roman"/>
      </w:rPr>
    </w:lvl>
    <w:lvl w:ilvl="5" w:tplc="0419001B" w:tentative="1">
      <w:start w:val="1"/>
      <w:numFmt w:val="lowerRoman"/>
      <w:lvlText w:val="%6."/>
      <w:lvlJc w:val="right"/>
      <w:pPr>
        <w:ind w:left="8820" w:hanging="180"/>
      </w:pPr>
      <w:rPr>
        <w:rFonts w:cs="Times New Roman"/>
      </w:rPr>
    </w:lvl>
    <w:lvl w:ilvl="6" w:tplc="0419000F" w:tentative="1">
      <w:start w:val="1"/>
      <w:numFmt w:val="decimal"/>
      <w:lvlText w:val="%7."/>
      <w:lvlJc w:val="left"/>
      <w:pPr>
        <w:ind w:left="9540" w:hanging="360"/>
      </w:pPr>
      <w:rPr>
        <w:rFonts w:cs="Times New Roman"/>
      </w:rPr>
    </w:lvl>
    <w:lvl w:ilvl="7" w:tplc="04190019" w:tentative="1">
      <w:start w:val="1"/>
      <w:numFmt w:val="lowerLetter"/>
      <w:lvlText w:val="%8."/>
      <w:lvlJc w:val="left"/>
      <w:pPr>
        <w:ind w:left="10260" w:hanging="360"/>
      </w:pPr>
      <w:rPr>
        <w:rFonts w:cs="Times New Roman"/>
      </w:rPr>
    </w:lvl>
    <w:lvl w:ilvl="8" w:tplc="0419001B" w:tentative="1">
      <w:start w:val="1"/>
      <w:numFmt w:val="lowerRoman"/>
      <w:lvlText w:val="%9."/>
      <w:lvlJc w:val="right"/>
      <w:pPr>
        <w:ind w:left="10980" w:hanging="180"/>
      </w:pPr>
      <w:rPr>
        <w:rFonts w:cs="Times New Roman"/>
      </w:rPr>
    </w:lvl>
  </w:abstractNum>
  <w:abstractNum w:abstractNumId="5">
    <w:nsid w:val="1BC76260"/>
    <w:multiLevelType w:val="hybridMultilevel"/>
    <w:tmpl w:val="2F506292"/>
    <w:lvl w:ilvl="0" w:tplc="0EF42C06">
      <w:start w:val="1"/>
      <w:numFmt w:val="decimal"/>
      <w:lvlText w:val="%1."/>
      <w:lvlJc w:val="left"/>
      <w:pPr>
        <w:ind w:left="1505" w:hanging="360"/>
      </w:pPr>
      <w:rPr>
        <w:rFonts w:hint="default"/>
        <w:sz w:val="24"/>
        <w:szCs w:val="24"/>
      </w:rPr>
    </w:lvl>
    <w:lvl w:ilvl="1" w:tplc="04190019">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6">
    <w:nsid w:val="1BF133D6"/>
    <w:multiLevelType w:val="hybridMultilevel"/>
    <w:tmpl w:val="65EA61E4"/>
    <w:lvl w:ilvl="0" w:tplc="D4F67926">
      <w:start w:val="1"/>
      <w:numFmt w:val="decimal"/>
      <w:lvlText w:val="%1."/>
      <w:lvlJc w:val="left"/>
      <w:pPr>
        <w:tabs>
          <w:tab w:val="num" w:pos="1107"/>
        </w:tabs>
        <w:ind w:left="540" w:firstLine="340"/>
      </w:pPr>
    </w:lvl>
    <w:lvl w:ilvl="1" w:tplc="039CC0C6">
      <w:numFmt w:val="none"/>
      <w:lvlText w:val=""/>
      <w:lvlJc w:val="left"/>
      <w:pPr>
        <w:tabs>
          <w:tab w:val="num" w:pos="360"/>
        </w:tabs>
        <w:ind w:left="0" w:firstLine="0"/>
      </w:pPr>
    </w:lvl>
    <w:lvl w:ilvl="2" w:tplc="09F20E00">
      <w:numFmt w:val="none"/>
      <w:lvlText w:val=""/>
      <w:lvlJc w:val="left"/>
      <w:pPr>
        <w:tabs>
          <w:tab w:val="num" w:pos="360"/>
        </w:tabs>
        <w:ind w:left="0" w:firstLine="0"/>
      </w:pPr>
    </w:lvl>
    <w:lvl w:ilvl="3" w:tplc="95EAAC5C">
      <w:numFmt w:val="none"/>
      <w:lvlText w:val=""/>
      <w:lvlJc w:val="left"/>
      <w:pPr>
        <w:tabs>
          <w:tab w:val="num" w:pos="360"/>
        </w:tabs>
        <w:ind w:left="0" w:firstLine="0"/>
      </w:pPr>
    </w:lvl>
    <w:lvl w:ilvl="4" w:tplc="DB5041BC">
      <w:numFmt w:val="none"/>
      <w:lvlText w:val=""/>
      <w:lvlJc w:val="left"/>
      <w:pPr>
        <w:tabs>
          <w:tab w:val="num" w:pos="360"/>
        </w:tabs>
        <w:ind w:left="0" w:firstLine="0"/>
      </w:pPr>
    </w:lvl>
    <w:lvl w:ilvl="5" w:tplc="211ECB16">
      <w:numFmt w:val="none"/>
      <w:lvlText w:val=""/>
      <w:lvlJc w:val="left"/>
      <w:pPr>
        <w:tabs>
          <w:tab w:val="num" w:pos="360"/>
        </w:tabs>
        <w:ind w:left="0" w:firstLine="0"/>
      </w:pPr>
    </w:lvl>
    <w:lvl w:ilvl="6" w:tplc="ACB2C9E0">
      <w:numFmt w:val="none"/>
      <w:lvlText w:val=""/>
      <w:lvlJc w:val="left"/>
      <w:pPr>
        <w:tabs>
          <w:tab w:val="num" w:pos="360"/>
        </w:tabs>
        <w:ind w:left="0" w:firstLine="0"/>
      </w:pPr>
    </w:lvl>
    <w:lvl w:ilvl="7" w:tplc="44E8DEEE">
      <w:numFmt w:val="none"/>
      <w:lvlText w:val=""/>
      <w:lvlJc w:val="left"/>
      <w:pPr>
        <w:tabs>
          <w:tab w:val="num" w:pos="360"/>
        </w:tabs>
        <w:ind w:left="0" w:firstLine="0"/>
      </w:pPr>
    </w:lvl>
    <w:lvl w:ilvl="8" w:tplc="FDB0F00C">
      <w:numFmt w:val="none"/>
      <w:lvlText w:val=""/>
      <w:lvlJc w:val="left"/>
      <w:pPr>
        <w:tabs>
          <w:tab w:val="num" w:pos="360"/>
        </w:tabs>
        <w:ind w:left="0" w:firstLine="0"/>
      </w:pPr>
    </w:lvl>
  </w:abstractNum>
  <w:abstractNum w:abstractNumId="7">
    <w:nsid w:val="58A758B7"/>
    <w:multiLevelType w:val="multilevel"/>
    <w:tmpl w:val="18EC5552"/>
    <w:lvl w:ilvl="0">
      <w:start w:val="1"/>
      <w:numFmt w:val="decimal"/>
      <w:lvlText w:val="%1."/>
      <w:lvlJc w:val="left"/>
      <w:pPr>
        <w:ind w:left="4500" w:hanging="360"/>
      </w:pPr>
      <w:rPr>
        <w:rFonts w:cs="Times New Roman" w:hint="default"/>
        <w:b/>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5CF456A5"/>
    <w:multiLevelType w:val="multilevel"/>
    <w:tmpl w:val="A6324290"/>
    <w:lvl w:ilvl="0">
      <w:start w:val="9"/>
      <w:numFmt w:val="decimal"/>
      <w:lvlText w:val="%1."/>
      <w:lvlJc w:val="left"/>
      <w:pPr>
        <w:ind w:left="390" w:hanging="39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
    <w:nsid w:val="5EDF677B"/>
    <w:multiLevelType w:val="hybridMultilevel"/>
    <w:tmpl w:val="C9E63BB8"/>
    <w:lvl w:ilvl="0" w:tplc="5E6E2CF2">
      <w:start w:val="1"/>
      <w:numFmt w:val="decimal"/>
      <w:lvlText w:val="%1."/>
      <w:lvlJc w:val="left"/>
      <w:pPr>
        <w:ind w:left="1505" w:hanging="360"/>
      </w:pPr>
      <w:rPr>
        <w:rFonts w:hint="default"/>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10">
    <w:nsid w:val="62727B2A"/>
    <w:multiLevelType w:val="hybridMultilevel"/>
    <w:tmpl w:val="C2F83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4DC1B6B"/>
    <w:multiLevelType w:val="hybridMultilevel"/>
    <w:tmpl w:val="1102F712"/>
    <w:lvl w:ilvl="0" w:tplc="54B4D67C">
      <w:start w:val="1"/>
      <w:numFmt w:val="bullet"/>
      <w:lvlText w:val="-"/>
      <w:lvlJc w:val="left"/>
      <w:pPr>
        <w:ind w:left="1542" w:hanging="360"/>
      </w:pPr>
      <w:rPr>
        <w:rFonts w:ascii="Times New Roman" w:hAnsi="Times New Roman" w:cs="Times New Roman"/>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2">
    <w:nsid w:val="7AA37FCF"/>
    <w:multiLevelType w:val="hybridMultilevel"/>
    <w:tmpl w:val="0E26342A"/>
    <w:lvl w:ilvl="0" w:tplc="43A8D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E4604D6"/>
    <w:multiLevelType w:val="multilevel"/>
    <w:tmpl w:val="87D8E1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0"/>
  </w:num>
  <w:num w:numId="2">
    <w:abstractNumId w:val="12"/>
  </w:num>
  <w:num w:numId="3">
    <w:abstractNumId w:val="5"/>
  </w:num>
  <w:num w:numId="4">
    <w:abstractNumId w:val="7"/>
  </w:num>
  <w:num w:numId="5">
    <w:abstractNumId w:val="9"/>
  </w:num>
  <w:num w:numId="6">
    <w:abstractNumId w:val="0"/>
  </w:num>
  <w:num w:numId="7">
    <w:abstractNumId w:val="1"/>
  </w:num>
  <w:num w:numId="8">
    <w:abstractNumId w:val="3"/>
  </w:num>
  <w:num w:numId="9">
    <w:abstractNumId w:val="4"/>
  </w:num>
  <w:num w:numId="10">
    <w:abstractNumId w:val="8"/>
  </w:num>
  <w:num w:numId="11">
    <w:abstractNumId w:val="2"/>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54D0D"/>
    <w:rsid w:val="000038C0"/>
    <w:rsid w:val="00013E23"/>
    <w:rsid w:val="00034D6A"/>
    <w:rsid w:val="00035EB2"/>
    <w:rsid w:val="0004195D"/>
    <w:rsid w:val="0005425E"/>
    <w:rsid w:val="000560B3"/>
    <w:rsid w:val="00060FF8"/>
    <w:rsid w:val="00066347"/>
    <w:rsid w:val="0007770E"/>
    <w:rsid w:val="00083203"/>
    <w:rsid w:val="00094B61"/>
    <w:rsid w:val="000A3FEA"/>
    <w:rsid w:val="000B515A"/>
    <w:rsid w:val="000B5190"/>
    <w:rsid w:val="000D6CCF"/>
    <w:rsid w:val="000E4694"/>
    <w:rsid w:val="000E4CAD"/>
    <w:rsid w:val="001020A5"/>
    <w:rsid w:val="00115D00"/>
    <w:rsid w:val="00116967"/>
    <w:rsid w:val="00153435"/>
    <w:rsid w:val="00161E50"/>
    <w:rsid w:val="00164947"/>
    <w:rsid w:val="00167C53"/>
    <w:rsid w:val="00173D07"/>
    <w:rsid w:val="00177C06"/>
    <w:rsid w:val="00181DF7"/>
    <w:rsid w:val="00182303"/>
    <w:rsid w:val="00192ECC"/>
    <w:rsid w:val="001C732F"/>
    <w:rsid w:val="001C7F2F"/>
    <w:rsid w:val="001D7994"/>
    <w:rsid w:val="001E035A"/>
    <w:rsid w:val="001E0711"/>
    <w:rsid w:val="001F3B13"/>
    <w:rsid w:val="001F3B67"/>
    <w:rsid w:val="001F49FE"/>
    <w:rsid w:val="001F5A22"/>
    <w:rsid w:val="00213A76"/>
    <w:rsid w:val="00226364"/>
    <w:rsid w:val="00231733"/>
    <w:rsid w:val="0023448B"/>
    <w:rsid w:val="00247FD7"/>
    <w:rsid w:val="002544C1"/>
    <w:rsid w:val="00254D0D"/>
    <w:rsid w:val="00263C07"/>
    <w:rsid w:val="002818D1"/>
    <w:rsid w:val="002A2A83"/>
    <w:rsid w:val="002B530B"/>
    <w:rsid w:val="002C4A68"/>
    <w:rsid w:val="002C59F7"/>
    <w:rsid w:val="002C6FE5"/>
    <w:rsid w:val="002E683F"/>
    <w:rsid w:val="003135D5"/>
    <w:rsid w:val="003218CB"/>
    <w:rsid w:val="00331641"/>
    <w:rsid w:val="00337D3F"/>
    <w:rsid w:val="00353C2D"/>
    <w:rsid w:val="00353E1E"/>
    <w:rsid w:val="0035509E"/>
    <w:rsid w:val="00361533"/>
    <w:rsid w:val="003627DC"/>
    <w:rsid w:val="003758B1"/>
    <w:rsid w:val="00381BB2"/>
    <w:rsid w:val="00392290"/>
    <w:rsid w:val="003929B3"/>
    <w:rsid w:val="003A30E4"/>
    <w:rsid w:val="003A3DFF"/>
    <w:rsid w:val="003C2B33"/>
    <w:rsid w:val="003D30DC"/>
    <w:rsid w:val="003F4B72"/>
    <w:rsid w:val="004045E2"/>
    <w:rsid w:val="004059EC"/>
    <w:rsid w:val="0042005A"/>
    <w:rsid w:val="00423ECE"/>
    <w:rsid w:val="00431AC3"/>
    <w:rsid w:val="004477D2"/>
    <w:rsid w:val="00451C51"/>
    <w:rsid w:val="004763A5"/>
    <w:rsid w:val="0048420A"/>
    <w:rsid w:val="0048559B"/>
    <w:rsid w:val="004923F2"/>
    <w:rsid w:val="004A328E"/>
    <w:rsid w:val="004B7538"/>
    <w:rsid w:val="004C4400"/>
    <w:rsid w:val="004D08AC"/>
    <w:rsid w:val="004D3179"/>
    <w:rsid w:val="004D771E"/>
    <w:rsid w:val="004E1E5B"/>
    <w:rsid w:val="004E2DC5"/>
    <w:rsid w:val="004F693F"/>
    <w:rsid w:val="00506FAC"/>
    <w:rsid w:val="0051585B"/>
    <w:rsid w:val="0052380D"/>
    <w:rsid w:val="0052587D"/>
    <w:rsid w:val="00540E9E"/>
    <w:rsid w:val="005600E1"/>
    <w:rsid w:val="005629D7"/>
    <w:rsid w:val="005851BF"/>
    <w:rsid w:val="0058726B"/>
    <w:rsid w:val="005A539B"/>
    <w:rsid w:val="005A6A94"/>
    <w:rsid w:val="005A6BEE"/>
    <w:rsid w:val="005C06D6"/>
    <w:rsid w:val="005C37F5"/>
    <w:rsid w:val="005C651C"/>
    <w:rsid w:val="005D2196"/>
    <w:rsid w:val="005E21A0"/>
    <w:rsid w:val="005E4434"/>
    <w:rsid w:val="005F0507"/>
    <w:rsid w:val="005F533A"/>
    <w:rsid w:val="00604546"/>
    <w:rsid w:val="0061082E"/>
    <w:rsid w:val="00620035"/>
    <w:rsid w:val="00631EA8"/>
    <w:rsid w:val="00636F26"/>
    <w:rsid w:val="00642879"/>
    <w:rsid w:val="00665077"/>
    <w:rsid w:val="00665321"/>
    <w:rsid w:val="00683977"/>
    <w:rsid w:val="006A02D4"/>
    <w:rsid w:val="006A1BA0"/>
    <w:rsid w:val="006B530B"/>
    <w:rsid w:val="006B654A"/>
    <w:rsid w:val="006C7E93"/>
    <w:rsid w:val="006E61FA"/>
    <w:rsid w:val="006F0B73"/>
    <w:rsid w:val="006F31D5"/>
    <w:rsid w:val="006F6233"/>
    <w:rsid w:val="00700216"/>
    <w:rsid w:val="007225A3"/>
    <w:rsid w:val="007254A3"/>
    <w:rsid w:val="007260E2"/>
    <w:rsid w:val="00730850"/>
    <w:rsid w:val="007316C5"/>
    <w:rsid w:val="00743CD0"/>
    <w:rsid w:val="00760F9E"/>
    <w:rsid w:val="00765C90"/>
    <w:rsid w:val="00790F86"/>
    <w:rsid w:val="0079318D"/>
    <w:rsid w:val="007A36DC"/>
    <w:rsid w:val="007C19E1"/>
    <w:rsid w:val="007C2F7E"/>
    <w:rsid w:val="007D3CD3"/>
    <w:rsid w:val="007E3EF7"/>
    <w:rsid w:val="007E54C8"/>
    <w:rsid w:val="007E6D13"/>
    <w:rsid w:val="007F2BDC"/>
    <w:rsid w:val="007F79A5"/>
    <w:rsid w:val="008005D6"/>
    <w:rsid w:val="00800BAB"/>
    <w:rsid w:val="0080708A"/>
    <w:rsid w:val="008127A7"/>
    <w:rsid w:val="00824063"/>
    <w:rsid w:val="00830F62"/>
    <w:rsid w:val="008351B7"/>
    <w:rsid w:val="00844250"/>
    <w:rsid w:val="00850235"/>
    <w:rsid w:val="0085424E"/>
    <w:rsid w:val="008677B6"/>
    <w:rsid w:val="008752A0"/>
    <w:rsid w:val="00881EF2"/>
    <w:rsid w:val="00892DBD"/>
    <w:rsid w:val="008A7C96"/>
    <w:rsid w:val="008B6B90"/>
    <w:rsid w:val="008E096D"/>
    <w:rsid w:val="008E3F7C"/>
    <w:rsid w:val="008F28CE"/>
    <w:rsid w:val="008F60EA"/>
    <w:rsid w:val="00902405"/>
    <w:rsid w:val="00904337"/>
    <w:rsid w:val="009075ED"/>
    <w:rsid w:val="009202DA"/>
    <w:rsid w:val="009401C7"/>
    <w:rsid w:val="00941AF6"/>
    <w:rsid w:val="00952312"/>
    <w:rsid w:val="009700B1"/>
    <w:rsid w:val="00971D48"/>
    <w:rsid w:val="009744AD"/>
    <w:rsid w:val="009B3BB4"/>
    <w:rsid w:val="009B4E71"/>
    <w:rsid w:val="009B6097"/>
    <w:rsid w:val="009B72B1"/>
    <w:rsid w:val="009C289E"/>
    <w:rsid w:val="009D7BCE"/>
    <w:rsid w:val="009F2895"/>
    <w:rsid w:val="009F7782"/>
    <w:rsid w:val="00A02B63"/>
    <w:rsid w:val="00A073CF"/>
    <w:rsid w:val="00A20BE8"/>
    <w:rsid w:val="00A23864"/>
    <w:rsid w:val="00A24BB1"/>
    <w:rsid w:val="00A27372"/>
    <w:rsid w:val="00A37896"/>
    <w:rsid w:val="00A634D3"/>
    <w:rsid w:val="00A829D7"/>
    <w:rsid w:val="00A871C2"/>
    <w:rsid w:val="00A93C18"/>
    <w:rsid w:val="00AB4218"/>
    <w:rsid w:val="00AC1185"/>
    <w:rsid w:val="00AC69EF"/>
    <w:rsid w:val="00AC7701"/>
    <w:rsid w:val="00AC7886"/>
    <w:rsid w:val="00AD3D42"/>
    <w:rsid w:val="00AE052C"/>
    <w:rsid w:val="00AE43E9"/>
    <w:rsid w:val="00AE78F1"/>
    <w:rsid w:val="00AF2441"/>
    <w:rsid w:val="00AF5C83"/>
    <w:rsid w:val="00AF6923"/>
    <w:rsid w:val="00B07739"/>
    <w:rsid w:val="00B156F1"/>
    <w:rsid w:val="00B25C4C"/>
    <w:rsid w:val="00B27535"/>
    <w:rsid w:val="00B323CA"/>
    <w:rsid w:val="00B3498E"/>
    <w:rsid w:val="00B447B8"/>
    <w:rsid w:val="00B63451"/>
    <w:rsid w:val="00B65BC6"/>
    <w:rsid w:val="00B727DE"/>
    <w:rsid w:val="00B76953"/>
    <w:rsid w:val="00B831F1"/>
    <w:rsid w:val="00B91096"/>
    <w:rsid w:val="00B94FA7"/>
    <w:rsid w:val="00BB311A"/>
    <w:rsid w:val="00BB3557"/>
    <w:rsid w:val="00BC3747"/>
    <w:rsid w:val="00BC6594"/>
    <w:rsid w:val="00BD5DFF"/>
    <w:rsid w:val="00C001C5"/>
    <w:rsid w:val="00C03560"/>
    <w:rsid w:val="00C23073"/>
    <w:rsid w:val="00C35DD1"/>
    <w:rsid w:val="00C438C3"/>
    <w:rsid w:val="00C51FE5"/>
    <w:rsid w:val="00C53F2D"/>
    <w:rsid w:val="00C57F35"/>
    <w:rsid w:val="00C60459"/>
    <w:rsid w:val="00C62C6D"/>
    <w:rsid w:val="00C74E87"/>
    <w:rsid w:val="00C84FED"/>
    <w:rsid w:val="00CA1215"/>
    <w:rsid w:val="00CA1735"/>
    <w:rsid w:val="00CA6439"/>
    <w:rsid w:val="00CC083B"/>
    <w:rsid w:val="00CC0ADA"/>
    <w:rsid w:val="00CC2B74"/>
    <w:rsid w:val="00CC5E01"/>
    <w:rsid w:val="00CD33A3"/>
    <w:rsid w:val="00CD7309"/>
    <w:rsid w:val="00CE1900"/>
    <w:rsid w:val="00CE2F51"/>
    <w:rsid w:val="00CE72DF"/>
    <w:rsid w:val="00CF646E"/>
    <w:rsid w:val="00CF7CF2"/>
    <w:rsid w:val="00D00040"/>
    <w:rsid w:val="00D01E11"/>
    <w:rsid w:val="00D114A6"/>
    <w:rsid w:val="00D15C8A"/>
    <w:rsid w:val="00D17CED"/>
    <w:rsid w:val="00D306DA"/>
    <w:rsid w:val="00D40CA4"/>
    <w:rsid w:val="00D56432"/>
    <w:rsid w:val="00D57035"/>
    <w:rsid w:val="00D64C4F"/>
    <w:rsid w:val="00D659C9"/>
    <w:rsid w:val="00D6724A"/>
    <w:rsid w:val="00DD0615"/>
    <w:rsid w:val="00DF1713"/>
    <w:rsid w:val="00E039F6"/>
    <w:rsid w:val="00E0493B"/>
    <w:rsid w:val="00E404EA"/>
    <w:rsid w:val="00E42FF2"/>
    <w:rsid w:val="00E57D46"/>
    <w:rsid w:val="00E60793"/>
    <w:rsid w:val="00E67533"/>
    <w:rsid w:val="00E71C0E"/>
    <w:rsid w:val="00E7246E"/>
    <w:rsid w:val="00E72DC7"/>
    <w:rsid w:val="00E7442A"/>
    <w:rsid w:val="00E74C98"/>
    <w:rsid w:val="00E750A5"/>
    <w:rsid w:val="00E872F3"/>
    <w:rsid w:val="00E95D7C"/>
    <w:rsid w:val="00EA0F54"/>
    <w:rsid w:val="00EA423B"/>
    <w:rsid w:val="00EB2D9E"/>
    <w:rsid w:val="00EC375D"/>
    <w:rsid w:val="00ED08C5"/>
    <w:rsid w:val="00ED3770"/>
    <w:rsid w:val="00ED4A8D"/>
    <w:rsid w:val="00F0386D"/>
    <w:rsid w:val="00F12B46"/>
    <w:rsid w:val="00F233FC"/>
    <w:rsid w:val="00F252BC"/>
    <w:rsid w:val="00F471C9"/>
    <w:rsid w:val="00F63E17"/>
    <w:rsid w:val="00F772E4"/>
    <w:rsid w:val="00F80289"/>
    <w:rsid w:val="00F85139"/>
    <w:rsid w:val="00F91FED"/>
    <w:rsid w:val="00F93F51"/>
    <w:rsid w:val="00FA2D58"/>
    <w:rsid w:val="00FA473F"/>
    <w:rsid w:val="00FA61C0"/>
    <w:rsid w:val="00FD712B"/>
    <w:rsid w:val="00FF3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D0D"/>
    <w:rPr>
      <w:rFonts w:eastAsiaTheme="minorEastAsia"/>
      <w:lang w:eastAsia="ru-RU"/>
    </w:rPr>
  </w:style>
  <w:style w:type="paragraph" w:styleId="1">
    <w:name w:val="heading 1"/>
    <w:basedOn w:val="a"/>
    <w:next w:val="a"/>
    <w:link w:val="10"/>
    <w:uiPriority w:val="99"/>
    <w:qFormat/>
    <w:rsid w:val="003F4B72"/>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54D0D"/>
    <w:pPr>
      <w:spacing w:after="0" w:line="240" w:lineRule="auto"/>
    </w:pPr>
    <w:rPr>
      <w:rFonts w:eastAsiaTheme="minorEastAsia"/>
      <w:lang w:eastAsia="ru-RU"/>
    </w:rPr>
  </w:style>
  <w:style w:type="paragraph" w:styleId="a4">
    <w:name w:val="List Paragraph"/>
    <w:basedOn w:val="a"/>
    <w:uiPriority w:val="99"/>
    <w:qFormat/>
    <w:rsid w:val="00800BAB"/>
    <w:pPr>
      <w:ind w:left="720"/>
      <w:contextualSpacing/>
    </w:pPr>
  </w:style>
  <w:style w:type="paragraph" w:styleId="a5">
    <w:name w:val="Normal (Web)"/>
    <w:basedOn w:val="a"/>
    <w:uiPriority w:val="99"/>
    <w:unhideWhenUsed/>
    <w:rsid w:val="008005D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005D6"/>
    <w:rPr>
      <w:b/>
      <w:bCs/>
    </w:rPr>
  </w:style>
  <w:style w:type="character" w:styleId="a7">
    <w:name w:val="Hyperlink"/>
    <w:basedOn w:val="a0"/>
    <w:uiPriority w:val="99"/>
    <w:unhideWhenUsed/>
    <w:rsid w:val="0061082E"/>
    <w:rPr>
      <w:color w:val="0000FF"/>
      <w:u w:val="single"/>
    </w:rPr>
  </w:style>
  <w:style w:type="paragraph" w:customStyle="1" w:styleId="s1">
    <w:name w:val="s_1"/>
    <w:basedOn w:val="a"/>
    <w:rsid w:val="004F69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4">
    <w:name w:val="highlightsearch4"/>
    <w:basedOn w:val="a0"/>
    <w:rsid w:val="003758B1"/>
  </w:style>
  <w:style w:type="character" w:styleId="a8">
    <w:name w:val="Emphasis"/>
    <w:basedOn w:val="a0"/>
    <w:uiPriority w:val="20"/>
    <w:qFormat/>
    <w:rsid w:val="00431AC3"/>
    <w:rPr>
      <w:i/>
      <w:iCs/>
    </w:rPr>
  </w:style>
  <w:style w:type="paragraph" w:customStyle="1" w:styleId="empty">
    <w:name w:val="empty"/>
    <w:basedOn w:val="a"/>
    <w:rsid w:val="005E4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5E443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E44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E44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E44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E4434"/>
    <w:rPr>
      <w:rFonts w:ascii="Arial" w:eastAsia="Times New Roman" w:hAnsi="Arial" w:cs="Arial"/>
      <w:vanish/>
      <w:sz w:val="16"/>
      <w:szCs w:val="16"/>
      <w:lang w:eastAsia="ru-RU"/>
    </w:rPr>
  </w:style>
  <w:style w:type="character" w:customStyle="1" w:styleId="x-header-text8">
    <w:name w:val="x-header-text8"/>
    <w:basedOn w:val="a0"/>
    <w:rsid w:val="005E4434"/>
  </w:style>
  <w:style w:type="character" w:customStyle="1" w:styleId="10">
    <w:name w:val="Заголовок 1 Знак"/>
    <w:basedOn w:val="a0"/>
    <w:link w:val="1"/>
    <w:uiPriority w:val="99"/>
    <w:rsid w:val="003F4B72"/>
    <w:rPr>
      <w:rFonts w:ascii="Cambria" w:eastAsia="Times New Roman" w:hAnsi="Cambria" w:cs="Times New Roman"/>
      <w:b/>
      <w:bCs/>
      <w:kern w:val="32"/>
      <w:sz w:val="32"/>
      <w:szCs w:val="32"/>
      <w:lang w:eastAsia="ru-RU"/>
    </w:rPr>
  </w:style>
  <w:style w:type="character" w:customStyle="1" w:styleId="a9">
    <w:name w:val="Гипертекстовая ссылка"/>
    <w:uiPriority w:val="99"/>
    <w:rsid w:val="003F4B72"/>
    <w:rPr>
      <w:rFonts w:cs="Times New Roman"/>
      <w:b/>
      <w:color w:val="106BBE"/>
    </w:rPr>
  </w:style>
  <w:style w:type="paragraph" w:styleId="aa">
    <w:name w:val="Balloon Text"/>
    <w:basedOn w:val="a"/>
    <w:link w:val="ab"/>
    <w:uiPriority w:val="99"/>
    <w:semiHidden/>
    <w:unhideWhenUsed/>
    <w:rsid w:val="0022636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6364"/>
    <w:rPr>
      <w:rFonts w:ascii="Tahoma" w:eastAsiaTheme="minorEastAsia" w:hAnsi="Tahoma" w:cs="Tahoma"/>
      <w:sz w:val="16"/>
      <w:szCs w:val="16"/>
      <w:lang w:eastAsia="ru-RU"/>
    </w:rPr>
  </w:style>
  <w:style w:type="character" w:customStyle="1" w:styleId="ac">
    <w:name w:val="Цветовое выделение"/>
    <w:uiPriority w:val="99"/>
    <w:rsid w:val="00CF646E"/>
    <w:rPr>
      <w:b/>
      <w:color w:val="26282F"/>
    </w:rPr>
  </w:style>
  <w:style w:type="paragraph" w:styleId="HTML">
    <w:name w:val="HTML Preformatted"/>
    <w:basedOn w:val="a"/>
    <w:link w:val="HTML0"/>
    <w:uiPriority w:val="99"/>
    <w:rsid w:val="00C03560"/>
    <w:pPr>
      <w:suppressAutoHyphens/>
      <w:spacing w:after="60" w:line="240" w:lineRule="auto"/>
      <w:jc w:val="both"/>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uiPriority w:val="99"/>
    <w:rsid w:val="00C03560"/>
    <w:rPr>
      <w:rFonts w:ascii="Courier New" w:eastAsia="Times New Roman" w:hAnsi="Courier New" w:cs="Courier New"/>
      <w:sz w:val="20"/>
      <w:szCs w:val="20"/>
      <w:lang w:eastAsia="ar-SA"/>
    </w:rPr>
  </w:style>
  <w:style w:type="numbering" w:customStyle="1" w:styleId="11">
    <w:name w:val="Нет списка1"/>
    <w:next w:val="a2"/>
    <w:uiPriority w:val="99"/>
    <w:semiHidden/>
    <w:unhideWhenUsed/>
    <w:rsid w:val="00CE2F51"/>
  </w:style>
  <w:style w:type="paragraph" w:customStyle="1" w:styleId="12">
    <w:name w:val="Стиль1"/>
    <w:basedOn w:val="a"/>
    <w:uiPriority w:val="99"/>
    <w:rsid w:val="00CE2F51"/>
    <w:pPr>
      <w:keepNext/>
      <w:keepLines/>
      <w:widowControl w:val="0"/>
      <w:suppressLineNumbers/>
      <w:tabs>
        <w:tab w:val="left" w:pos="2160"/>
      </w:tabs>
      <w:suppressAutoHyphens/>
      <w:spacing w:after="60" w:line="240" w:lineRule="auto"/>
      <w:ind w:left="432" w:hanging="432"/>
    </w:pPr>
    <w:rPr>
      <w:rFonts w:ascii="Times New Roman" w:eastAsia="Times New Roman" w:hAnsi="Times New Roman" w:cs="Times New Roman"/>
      <w:b/>
      <w:bCs/>
      <w:sz w:val="28"/>
      <w:szCs w:val="28"/>
      <w:lang w:eastAsia="ar-SA"/>
    </w:rPr>
  </w:style>
  <w:style w:type="paragraph" w:customStyle="1" w:styleId="2">
    <w:name w:val="Стиль2"/>
    <w:basedOn w:val="a"/>
    <w:uiPriority w:val="99"/>
    <w:rsid w:val="00CE2F51"/>
    <w:pPr>
      <w:keepNext/>
      <w:keepLines/>
      <w:widowControl w:val="0"/>
      <w:suppressLineNumbers/>
      <w:tabs>
        <w:tab w:val="left" w:pos="9180"/>
      </w:tabs>
      <w:suppressAutoHyphens/>
      <w:spacing w:after="60" w:line="240" w:lineRule="auto"/>
      <w:ind w:left="1836" w:hanging="576"/>
      <w:jc w:val="both"/>
    </w:pPr>
    <w:rPr>
      <w:rFonts w:ascii="Times New Roman" w:eastAsia="Times New Roman" w:hAnsi="Times New Roman" w:cs="Times New Roman"/>
      <w:b/>
      <w:bCs/>
      <w:sz w:val="24"/>
      <w:szCs w:val="24"/>
      <w:lang w:eastAsia="ar-SA"/>
    </w:rPr>
  </w:style>
  <w:style w:type="paragraph" w:customStyle="1" w:styleId="3">
    <w:name w:val="Стиль3"/>
    <w:basedOn w:val="a"/>
    <w:rsid w:val="00CE2F51"/>
    <w:pPr>
      <w:widowControl w:val="0"/>
      <w:tabs>
        <w:tab w:val="left" w:pos="5627"/>
      </w:tabs>
      <w:suppressAutoHyphens/>
      <w:spacing w:after="0" w:line="240" w:lineRule="auto"/>
      <w:ind w:left="1080"/>
      <w:jc w:val="both"/>
      <w:textAlignment w:val="baseline"/>
    </w:pPr>
    <w:rPr>
      <w:rFonts w:ascii="Times New Roman" w:eastAsia="Times New Roman" w:hAnsi="Times New Roman" w:cs="Times New Roman"/>
      <w:sz w:val="24"/>
      <w:szCs w:val="24"/>
      <w:lang w:eastAsia="ar-SA"/>
    </w:rPr>
  </w:style>
  <w:style w:type="paragraph" w:customStyle="1" w:styleId="ConsPlusNormal">
    <w:name w:val="ConsPlusNormal"/>
    <w:rsid w:val="00CE2F5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western">
    <w:name w:val="western"/>
    <w:basedOn w:val="a"/>
    <w:uiPriority w:val="99"/>
    <w:rsid w:val="00CE2F5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
    <w:link w:val="ae"/>
    <w:uiPriority w:val="99"/>
    <w:rsid w:val="00CE2F51"/>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99"/>
    <w:rsid w:val="00CE2F51"/>
    <w:rPr>
      <w:rFonts w:ascii="Times New Roman" w:eastAsia="Times New Roman" w:hAnsi="Times New Roman" w:cs="Times New Roman"/>
      <w:sz w:val="24"/>
      <w:szCs w:val="24"/>
      <w:lang w:eastAsia="ar-SA"/>
    </w:rPr>
  </w:style>
  <w:style w:type="table" w:styleId="af">
    <w:name w:val="Table Grid"/>
    <w:basedOn w:val="a1"/>
    <w:rsid w:val="00CE2F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одержимое таблицы"/>
    <w:basedOn w:val="a"/>
    <w:uiPriority w:val="99"/>
    <w:rsid w:val="00CE2F5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apple-converted-space">
    <w:name w:val="apple-converted-space"/>
    <w:basedOn w:val="a0"/>
    <w:uiPriority w:val="99"/>
    <w:rsid w:val="00CE2F51"/>
    <w:rPr>
      <w:rFonts w:cs="Times New Roman"/>
    </w:rPr>
  </w:style>
  <w:style w:type="paragraph" w:customStyle="1" w:styleId="ConsPlusNonformat">
    <w:name w:val="ConsPlusNonformat"/>
    <w:uiPriority w:val="99"/>
    <w:rsid w:val="00CE2F5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rticle">
    <w:name w:val="article"/>
    <w:basedOn w:val="a"/>
    <w:uiPriority w:val="99"/>
    <w:rsid w:val="00CE2F51"/>
    <w:pPr>
      <w:spacing w:after="232" w:line="240" w:lineRule="auto"/>
      <w:ind w:left="348"/>
    </w:pPr>
    <w:rPr>
      <w:rFonts w:ascii="Verdana" w:eastAsia="Calibri" w:hAnsi="Verdana" w:cs="Verdana"/>
      <w:color w:val="108F3E"/>
      <w:sz w:val="20"/>
      <w:szCs w:val="20"/>
    </w:rPr>
  </w:style>
  <w:style w:type="paragraph" w:styleId="af1">
    <w:name w:val="header"/>
    <w:basedOn w:val="a"/>
    <w:link w:val="af2"/>
    <w:uiPriority w:val="99"/>
    <w:rsid w:val="00CE2F51"/>
    <w:pPr>
      <w:tabs>
        <w:tab w:val="center" w:pos="4677"/>
        <w:tab w:val="right" w:pos="9355"/>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2">
    <w:name w:val="Верхний колонтитул Знак"/>
    <w:basedOn w:val="a0"/>
    <w:link w:val="af1"/>
    <w:uiPriority w:val="99"/>
    <w:rsid w:val="00CE2F51"/>
    <w:rPr>
      <w:rFonts w:ascii="Times New Roman" w:eastAsia="Times New Roman" w:hAnsi="Times New Roman" w:cs="Times New Roman"/>
      <w:sz w:val="24"/>
      <w:szCs w:val="24"/>
      <w:lang w:eastAsia="ar-SA"/>
    </w:rPr>
  </w:style>
  <w:style w:type="paragraph" w:styleId="af3">
    <w:name w:val="footer"/>
    <w:basedOn w:val="a"/>
    <w:link w:val="af4"/>
    <w:uiPriority w:val="99"/>
    <w:rsid w:val="00CE2F51"/>
    <w:pPr>
      <w:tabs>
        <w:tab w:val="center" w:pos="4677"/>
        <w:tab w:val="right" w:pos="9355"/>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4">
    <w:name w:val="Нижний колонтитул Знак"/>
    <w:basedOn w:val="a0"/>
    <w:link w:val="af3"/>
    <w:uiPriority w:val="99"/>
    <w:rsid w:val="00CE2F51"/>
    <w:rPr>
      <w:rFonts w:ascii="Times New Roman" w:eastAsia="Times New Roman" w:hAnsi="Times New Roman" w:cs="Times New Roman"/>
      <w:sz w:val="24"/>
      <w:szCs w:val="24"/>
      <w:lang w:eastAsia="ar-SA"/>
    </w:rPr>
  </w:style>
  <w:style w:type="character" w:styleId="af5">
    <w:name w:val="line number"/>
    <w:basedOn w:val="a0"/>
    <w:uiPriority w:val="99"/>
    <w:semiHidden/>
    <w:rsid w:val="00CE2F51"/>
    <w:rPr>
      <w:rFonts w:cs="Times New Roman"/>
    </w:rPr>
  </w:style>
  <w:style w:type="paragraph" w:styleId="30">
    <w:name w:val="Body Text Indent 3"/>
    <w:aliases w:val=" Знак2,Знак2"/>
    <w:basedOn w:val="a"/>
    <w:link w:val="31"/>
    <w:rsid w:val="00CE2F51"/>
    <w:pPr>
      <w:spacing w:after="120" w:line="240" w:lineRule="auto"/>
      <w:ind w:left="283"/>
    </w:pPr>
    <w:rPr>
      <w:rFonts w:ascii="Times New Roman" w:eastAsia="Times New Roman" w:hAnsi="Times New Roman" w:cs="Times New Roman"/>
      <w:sz w:val="16"/>
      <w:szCs w:val="16"/>
    </w:rPr>
  </w:style>
  <w:style w:type="character" w:customStyle="1" w:styleId="31">
    <w:name w:val="Основной текст с отступом 3 Знак"/>
    <w:aliases w:val=" Знак2 Знак,Знак2 Знак"/>
    <w:basedOn w:val="a0"/>
    <w:link w:val="30"/>
    <w:rsid w:val="00CE2F51"/>
    <w:rPr>
      <w:rFonts w:ascii="Times New Roman" w:eastAsia="Times New Roman" w:hAnsi="Times New Roman" w:cs="Times New Roman"/>
      <w:sz w:val="16"/>
      <w:szCs w:val="16"/>
      <w:lang w:eastAsia="ru-RU"/>
    </w:rPr>
  </w:style>
  <w:style w:type="paragraph" w:customStyle="1" w:styleId="consplusnormal0">
    <w:name w:val="consplusnormal"/>
    <w:basedOn w:val="a"/>
    <w:rsid w:val="00CE2F51"/>
    <w:pPr>
      <w:autoSpaceDE w:val="0"/>
      <w:autoSpaceDN w:val="0"/>
      <w:spacing w:after="0" w:line="240" w:lineRule="auto"/>
      <w:ind w:firstLine="720"/>
    </w:pPr>
    <w:rPr>
      <w:rFonts w:ascii="Arial" w:eastAsia="Times New Roman" w:hAnsi="Arial" w:cs="Arial"/>
      <w:sz w:val="20"/>
      <w:szCs w:val="20"/>
    </w:rPr>
  </w:style>
  <w:style w:type="paragraph" w:customStyle="1" w:styleId="3---">
    <w:name w:val="3---"/>
    <w:basedOn w:val="a"/>
    <w:rsid w:val="00CE2F51"/>
    <w:pPr>
      <w:spacing w:before="120" w:after="120" w:line="240" w:lineRule="auto"/>
      <w:jc w:val="both"/>
    </w:pPr>
    <w:rPr>
      <w:rFonts w:ascii="Times New Roman" w:eastAsia="Times New Roman" w:hAnsi="Times New Roman" w:cs="Times New Roman"/>
      <w:sz w:val="24"/>
      <w:szCs w:val="20"/>
    </w:rPr>
  </w:style>
  <w:style w:type="paragraph" w:customStyle="1" w:styleId="310">
    <w:name w:val="Основной текст 31"/>
    <w:basedOn w:val="a"/>
    <w:rsid w:val="00CE2F51"/>
    <w:pPr>
      <w:widowControl w:val="0"/>
      <w:suppressAutoHyphens/>
      <w:spacing w:after="120" w:line="240" w:lineRule="auto"/>
    </w:pPr>
    <w:rPr>
      <w:rFonts w:ascii="Arial" w:eastAsia="Lucida Sans Unicode" w:hAnsi="Arial" w:cs="Times New Roman"/>
      <w:sz w:val="16"/>
      <w:szCs w:val="16"/>
    </w:rPr>
  </w:style>
  <w:style w:type="paragraph" w:styleId="20">
    <w:name w:val="Body Text 2"/>
    <w:basedOn w:val="a"/>
    <w:link w:val="21"/>
    <w:uiPriority w:val="99"/>
    <w:unhideWhenUsed/>
    <w:rsid w:val="00CE2F51"/>
    <w:pPr>
      <w:spacing w:after="120" w:line="480" w:lineRule="auto"/>
    </w:pPr>
    <w:rPr>
      <w:rFonts w:ascii="Calibri" w:eastAsia="Times New Roman" w:hAnsi="Calibri" w:cs="Times New Roman"/>
    </w:rPr>
  </w:style>
  <w:style w:type="character" w:customStyle="1" w:styleId="21">
    <w:name w:val="Основной текст 2 Знак"/>
    <w:basedOn w:val="a0"/>
    <w:link w:val="20"/>
    <w:uiPriority w:val="99"/>
    <w:rsid w:val="00CE2F51"/>
    <w:rPr>
      <w:rFonts w:ascii="Calibri" w:eastAsia="Times New Roman" w:hAnsi="Calibri" w:cs="Times New Roman"/>
      <w:lang w:eastAsia="ru-RU"/>
    </w:rPr>
  </w:style>
  <w:style w:type="paragraph" w:customStyle="1" w:styleId="af6">
    <w:name w:val="Таблицы (моноширинный)"/>
    <w:basedOn w:val="a"/>
    <w:next w:val="a"/>
    <w:rsid w:val="00CE2F51"/>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7">
    <w:name w:val="Нормальный (таблица)"/>
    <w:basedOn w:val="a"/>
    <w:next w:val="a"/>
    <w:uiPriority w:val="99"/>
    <w:rsid w:val="00CE2F51"/>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8">
    <w:name w:val="Прижатый влево"/>
    <w:basedOn w:val="a"/>
    <w:next w:val="a"/>
    <w:uiPriority w:val="99"/>
    <w:rsid w:val="00CE2F51"/>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Default">
    <w:name w:val="Default"/>
    <w:rsid w:val="00CE2F5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D0D"/>
    <w:rPr>
      <w:rFonts w:eastAsiaTheme="minorEastAsia"/>
      <w:lang w:eastAsia="ru-RU"/>
    </w:rPr>
  </w:style>
  <w:style w:type="paragraph" w:styleId="1">
    <w:name w:val="heading 1"/>
    <w:basedOn w:val="a"/>
    <w:next w:val="a"/>
    <w:link w:val="10"/>
    <w:uiPriority w:val="99"/>
    <w:qFormat/>
    <w:rsid w:val="003F4B72"/>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254D0D"/>
    <w:pPr>
      <w:spacing w:after="0" w:line="240" w:lineRule="auto"/>
    </w:pPr>
    <w:rPr>
      <w:rFonts w:eastAsiaTheme="minorEastAsia"/>
      <w:lang w:eastAsia="ru-RU"/>
    </w:rPr>
  </w:style>
  <w:style w:type="paragraph" w:styleId="a4">
    <w:name w:val="List Paragraph"/>
    <w:basedOn w:val="a"/>
    <w:uiPriority w:val="99"/>
    <w:qFormat/>
    <w:rsid w:val="00800BAB"/>
    <w:pPr>
      <w:ind w:left="720"/>
      <w:contextualSpacing/>
    </w:pPr>
  </w:style>
  <w:style w:type="paragraph" w:styleId="a5">
    <w:name w:val="Normal (Web)"/>
    <w:basedOn w:val="a"/>
    <w:uiPriority w:val="99"/>
    <w:unhideWhenUsed/>
    <w:rsid w:val="008005D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005D6"/>
    <w:rPr>
      <w:b/>
      <w:bCs/>
    </w:rPr>
  </w:style>
  <w:style w:type="character" w:styleId="a7">
    <w:name w:val="Hyperlink"/>
    <w:basedOn w:val="a0"/>
    <w:uiPriority w:val="99"/>
    <w:unhideWhenUsed/>
    <w:rsid w:val="0061082E"/>
    <w:rPr>
      <w:color w:val="0000FF"/>
      <w:u w:val="single"/>
    </w:rPr>
  </w:style>
  <w:style w:type="paragraph" w:customStyle="1" w:styleId="s1">
    <w:name w:val="s_1"/>
    <w:basedOn w:val="a"/>
    <w:rsid w:val="004F69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4">
    <w:name w:val="highlightsearch4"/>
    <w:basedOn w:val="a0"/>
    <w:rsid w:val="003758B1"/>
  </w:style>
  <w:style w:type="character" w:styleId="a8">
    <w:name w:val="Emphasis"/>
    <w:basedOn w:val="a0"/>
    <w:uiPriority w:val="20"/>
    <w:qFormat/>
    <w:rsid w:val="00431AC3"/>
    <w:rPr>
      <w:i/>
      <w:iCs/>
    </w:rPr>
  </w:style>
  <w:style w:type="paragraph" w:customStyle="1" w:styleId="empty">
    <w:name w:val="empty"/>
    <w:basedOn w:val="a"/>
    <w:rsid w:val="005E4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5E443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5E44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5E44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E44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5E4434"/>
    <w:rPr>
      <w:rFonts w:ascii="Arial" w:eastAsia="Times New Roman" w:hAnsi="Arial" w:cs="Arial"/>
      <w:vanish/>
      <w:sz w:val="16"/>
      <w:szCs w:val="16"/>
      <w:lang w:eastAsia="ru-RU"/>
    </w:rPr>
  </w:style>
  <w:style w:type="character" w:customStyle="1" w:styleId="x-header-text8">
    <w:name w:val="x-header-text8"/>
    <w:basedOn w:val="a0"/>
    <w:rsid w:val="005E4434"/>
  </w:style>
  <w:style w:type="character" w:customStyle="1" w:styleId="10">
    <w:name w:val="Заголовок 1 Знак"/>
    <w:basedOn w:val="a0"/>
    <w:link w:val="1"/>
    <w:uiPriority w:val="99"/>
    <w:rsid w:val="003F4B72"/>
    <w:rPr>
      <w:rFonts w:ascii="Cambria" w:eastAsia="Times New Roman" w:hAnsi="Cambria" w:cs="Times New Roman"/>
      <w:b/>
      <w:bCs/>
      <w:kern w:val="32"/>
      <w:sz w:val="32"/>
      <w:szCs w:val="32"/>
      <w:lang w:eastAsia="ru-RU"/>
    </w:rPr>
  </w:style>
  <w:style w:type="character" w:customStyle="1" w:styleId="a9">
    <w:name w:val="Гипертекстовая ссылка"/>
    <w:uiPriority w:val="99"/>
    <w:rsid w:val="003F4B72"/>
    <w:rPr>
      <w:rFonts w:cs="Times New Roman"/>
      <w:b/>
      <w:color w:val="106BBE"/>
    </w:rPr>
  </w:style>
  <w:style w:type="paragraph" w:styleId="aa">
    <w:name w:val="Balloon Text"/>
    <w:basedOn w:val="a"/>
    <w:link w:val="ab"/>
    <w:uiPriority w:val="99"/>
    <w:semiHidden/>
    <w:unhideWhenUsed/>
    <w:rsid w:val="0022636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6364"/>
    <w:rPr>
      <w:rFonts w:ascii="Tahoma" w:eastAsiaTheme="minorEastAsia" w:hAnsi="Tahoma" w:cs="Tahoma"/>
      <w:sz w:val="16"/>
      <w:szCs w:val="16"/>
      <w:lang w:eastAsia="ru-RU"/>
    </w:rPr>
  </w:style>
  <w:style w:type="character" w:customStyle="1" w:styleId="ac">
    <w:name w:val="Цветовое выделение"/>
    <w:uiPriority w:val="99"/>
    <w:rsid w:val="00CF646E"/>
    <w:rPr>
      <w:b/>
      <w:color w:val="26282F"/>
    </w:rPr>
  </w:style>
  <w:style w:type="paragraph" w:styleId="HTML">
    <w:name w:val="HTML Preformatted"/>
    <w:basedOn w:val="a"/>
    <w:link w:val="HTML0"/>
    <w:uiPriority w:val="99"/>
    <w:rsid w:val="00C03560"/>
    <w:pPr>
      <w:suppressAutoHyphens/>
      <w:spacing w:after="60" w:line="240" w:lineRule="auto"/>
      <w:jc w:val="both"/>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uiPriority w:val="99"/>
    <w:rsid w:val="00C03560"/>
    <w:rPr>
      <w:rFonts w:ascii="Courier New" w:eastAsia="Times New Roman" w:hAnsi="Courier New" w:cs="Courier New"/>
      <w:sz w:val="20"/>
      <w:szCs w:val="20"/>
      <w:lang w:eastAsia="ar-SA"/>
    </w:rPr>
  </w:style>
  <w:style w:type="numbering" w:customStyle="1" w:styleId="11">
    <w:name w:val="Нет списка1"/>
    <w:next w:val="a2"/>
    <w:uiPriority w:val="99"/>
    <w:semiHidden/>
    <w:unhideWhenUsed/>
    <w:rsid w:val="00CE2F51"/>
  </w:style>
  <w:style w:type="paragraph" w:customStyle="1" w:styleId="12">
    <w:name w:val="Стиль1"/>
    <w:basedOn w:val="a"/>
    <w:uiPriority w:val="99"/>
    <w:rsid w:val="00CE2F51"/>
    <w:pPr>
      <w:keepNext/>
      <w:keepLines/>
      <w:widowControl w:val="0"/>
      <w:suppressLineNumbers/>
      <w:tabs>
        <w:tab w:val="left" w:pos="2160"/>
      </w:tabs>
      <w:suppressAutoHyphens/>
      <w:spacing w:after="60" w:line="240" w:lineRule="auto"/>
      <w:ind w:left="432" w:hanging="432"/>
    </w:pPr>
    <w:rPr>
      <w:rFonts w:ascii="Times New Roman" w:eastAsia="Times New Roman" w:hAnsi="Times New Roman" w:cs="Times New Roman"/>
      <w:b/>
      <w:bCs/>
      <w:sz w:val="28"/>
      <w:szCs w:val="28"/>
      <w:lang w:eastAsia="ar-SA"/>
    </w:rPr>
  </w:style>
  <w:style w:type="paragraph" w:customStyle="1" w:styleId="2">
    <w:name w:val="Стиль2"/>
    <w:basedOn w:val="a"/>
    <w:uiPriority w:val="99"/>
    <w:rsid w:val="00CE2F51"/>
    <w:pPr>
      <w:keepNext/>
      <w:keepLines/>
      <w:widowControl w:val="0"/>
      <w:suppressLineNumbers/>
      <w:tabs>
        <w:tab w:val="left" w:pos="9180"/>
      </w:tabs>
      <w:suppressAutoHyphens/>
      <w:spacing w:after="60" w:line="240" w:lineRule="auto"/>
      <w:ind w:left="1836" w:hanging="576"/>
      <w:jc w:val="both"/>
    </w:pPr>
    <w:rPr>
      <w:rFonts w:ascii="Times New Roman" w:eastAsia="Times New Roman" w:hAnsi="Times New Roman" w:cs="Times New Roman"/>
      <w:b/>
      <w:bCs/>
      <w:sz w:val="24"/>
      <w:szCs w:val="24"/>
      <w:lang w:eastAsia="ar-SA"/>
    </w:rPr>
  </w:style>
  <w:style w:type="paragraph" w:customStyle="1" w:styleId="3">
    <w:name w:val="Стиль3"/>
    <w:basedOn w:val="a"/>
    <w:rsid w:val="00CE2F51"/>
    <w:pPr>
      <w:widowControl w:val="0"/>
      <w:tabs>
        <w:tab w:val="left" w:pos="5627"/>
      </w:tabs>
      <w:suppressAutoHyphens/>
      <w:spacing w:after="0" w:line="240" w:lineRule="auto"/>
      <w:ind w:left="1080"/>
      <w:jc w:val="both"/>
      <w:textAlignment w:val="baseline"/>
    </w:pPr>
    <w:rPr>
      <w:rFonts w:ascii="Times New Roman" w:eastAsia="Times New Roman" w:hAnsi="Times New Roman" w:cs="Times New Roman"/>
      <w:sz w:val="24"/>
      <w:szCs w:val="24"/>
      <w:lang w:eastAsia="ar-SA"/>
    </w:rPr>
  </w:style>
  <w:style w:type="paragraph" w:customStyle="1" w:styleId="ConsPlusNormal">
    <w:name w:val="ConsPlusNormal"/>
    <w:rsid w:val="00CE2F51"/>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western">
    <w:name w:val="western"/>
    <w:basedOn w:val="a"/>
    <w:uiPriority w:val="99"/>
    <w:rsid w:val="00CE2F51"/>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
    <w:link w:val="ae"/>
    <w:uiPriority w:val="99"/>
    <w:rsid w:val="00CE2F51"/>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ae">
    <w:name w:val="Основной текст Знак"/>
    <w:basedOn w:val="a0"/>
    <w:link w:val="ad"/>
    <w:uiPriority w:val="99"/>
    <w:rsid w:val="00CE2F51"/>
    <w:rPr>
      <w:rFonts w:ascii="Times New Roman" w:eastAsia="Times New Roman" w:hAnsi="Times New Roman" w:cs="Times New Roman"/>
      <w:sz w:val="24"/>
      <w:szCs w:val="24"/>
      <w:lang w:eastAsia="ar-SA"/>
    </w:rPr>
  </w:style>
  <w:style w:type="table" w:styleId="af">
    <w:name w:val="Table Grid"/>
    <w:basedOn w:val="a1"/>
    <w:rsid w:val="00CE2F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Содержимое таблицы"/>
    <w:basedOn w:val="a"/>
    <w:uiPriority w:val="99"/>
    <w:rsid w:val="00CE2F51"/>
    <w:pPr>
      <w:suppressLineNumbers/>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apple-converted-space">
    <w:name w:val="apple-converted-space"/>
    <w:basedOn w:val="a0"/>
    <w:uiPriority w:val="99"/>
    <w:rsid w:val="00CE2F51"/>
    <w:rPr>
      <w:rFonts w:cs="Times New Roman"/>
    </w:rPr>
  </w:style>
  <w:style w:type="paragraph" w:customStyle="1" w:styleId="ConsPlusNonformat">
    <w:name w:val="ConsPlusNonformat"/>
    <w:uiPriority w:val="99"/>
    <w:rsid w:val="00CE2F5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rticle">
    <w:name w:val="article"/>
    <w:basedOn w:val="a"/>
    <w:uiPriority w:val="99"/>
    <w:rsid w:val="00CE2F51"/>
    <w:pPr>
      <w:spacing w:after="232" w:line="240" w:lineRule="auto"/>
      <w:ind w:left="348"/>
    </w:pPr>
    <w:rPr>
      <w:rFonts w:ascii="Verdana" w:eastAsia="Calibri" w:hAnsi="Verdana" w:cs="Verdana"/>
      <w:color w:val="108F3E"/>
      <w:sz w:val="20"/>
      <w:szCs w:val="20"/>
    </w:rPr>
  </w:style>
  <w:style w:type="paragraph" w:styleId="af1">
    <w:name w:val="header"/>
    <w:basedOn w:val="a"/>
    <w:link w:val="af2"/>
    <w:uiPriority w:val="99"/>
    <w:rsid w:val="00CE2F51"/>
    <w:pPr>
      <w:tabs>
        <w:tab w:val="center" w:pos="4677"/>
        <w:tab w:val="right" w:pos="9355"/>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2">
    <w:name w:val="Верхний колонтитул Знак"/>
    <w:basedOn w:val="a0"/>
    <w:link w:val="af1"/>
    <w:uiPriority w:val="99"/>
    <w:rsid w:val="00CE2F51"/>
    <w:rPr>
      <w:rFonts w:ascii="Times New Roman" w:eastAsia="Times New Roman" w:hAnsi="Times New Roman" w:cs="Times New Roman"/>
      <w:sz w:val="24"/>
      <w:szCs w:val="24"/>
      <w:lang w:eastAsia="ar-SA"/>
    </w:rPr>
  </w:style>
  <w:style w:type="paragraph" w:styleId="af3">
    <w:name w:val="footer"/>
    <w:basedOn w:val="a"/>
    <w:link w:val="af4"/>
    <w:uiPriority w:val="99"/>
    <w:rsid w:val="00CE2F51"/>
    <w:pPr>
      <w:tabs>
        <w:tab w:val="center" w:pos="4677"/>
        <w:tab w:val="right" w:pos="9355"/>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f4">
    <w:name w:val="Нижний колонтитул Знак"/>
    <w:basedOn w:val="a0"/>
    <w:link w:val="af3"/>
    <w:uiPriority w:val="99"/>
    <w:rsid w:val="00CE2F51"/>
    <w:rPr>
      <w:rFonts w:ascii="Times New Roman" w:eastAsia="Times New Roman" w:hAnsi="Times New Roman" w:cs="Times New Roman"/>
      <w:sz w:val="24"/>
      <w:szCs w:val="24"/>
      <w:lang w:eastAsia="ar-SA"/>
    </w:rPr>
  </w:style>
  <w:style w:type="character" w:styleId="af5">
    <w:name w:val="line number"/>
    <w:basedOn w:val="a0"/>
    <w:uiPriority w:val="99"/>
    <w:semiHidden/>
    <w:rsid w:val="00CE2F51"/>
    <w:rPr>
      <w:rFonts w:cs="Times New Roman"/>
    </w:rPr>
  </w:style>
  <w:style w:type="paragraph" w:styleId="30">
    <w:name w:val="Body Text Indent 3"/>
    <w:aliases w:val=" Знак2,Знак2"/>
    <w:basedOn w:val="a"/>
    <w:link w:val="31"/>
    <w:rsid w:val="00CE2F51"/>
    <w:pPr>
      <w:spacing w:after="120" w:line="240" w:lineRule="auto"/>
      <w:ind w:left="283"/>
    </w:pPr>
    <w:rPr>
      <w:rFonts w:ascii="Times New Roman" w:eastAsia="Times New Roman" w:hAnsi="Times New Roman" w:cs="Times New Roman"/>
      <w:sz w:val="16"/>
      <w:szCs w:val="16"/>
    </w:rPr>
  </w:style>
  <w:style w:type="character" w:customStyle="1" w:styleId="31">
    <w:name w:val="Основной текст с отступом 3 Знак"/>
    <w:aliases w:val=" Знак2 Знак,Знак2 Знак"/>
    <w:basedOn w:val="a0"/>
    <w:link w:val="30"/>
    <w:rsid w:val="00CE2F51"/>
    <w:rPr>
      <w:rFonts w:ascii="Times New Roman" w:eastAsia="Times New Roman" w:hAnsi="Times New Roman" w:cs="Times New Roman"/>
      <w:sz w:val="16"/>
      <w:szCs w:val="16"/>
      <w:lang w:eastAsia="ru-RU"/>
    </w:rPr>
  </w:style>
  <w:style w:type="paragraph" w:customStyle="1" w:styleId="consplusnormal0">
    <w:name w:val="consplusnormal"/>
    <w:basedOn w:val="a"/>
    <w:rsid w:val="00CE2F51"/>
    <w:pPr>
      <w:autoSpaceDE w:val="0"/>
      <w:autoSpaceDN w:val="0"/>
      <w:spacing w:after="0" w:line="240" w:lineRule="auto"/>
      <w:ind w:firstLine="720"/>
    </w:pPr>
    <w:rPr>
      <w:rFonts w:ascii="Arial" w:eastAsia="Times New Roman" w:hAnsi="Arial" w:cs="Arial"/>
      <w:sz w:val="20"/>
      <w:szCs w:val="20"/>
    </w:rPr>
  </w:style>
  <w:style w:type="paragraph" w:customStyle="1" w:styleId="3---">
    <w:name w:val="3---"/>
    <w:basedOn w:val="a"/>
    <w:rsid w:val="00CE2F51"/>
    <w:pPr>
      <w:spacing w:before="120" w:after="120" w:line="240" w:lineRule="auto"/>
      <w:jc w:val="both"/>
    </w:pPr>
    <w:rPr>
      <w:rFonts w:ascii="Times New Roman" w:eastAsia="Times New Roman" w:hAnsi="Times New Roman" w:cs="Times New Roman"/>
      <w:sz w:val="24"/>
      <w:szCs w:val="20"/>
    </w:rPr>
  </w:style>
  <w:style w:type="paragraph" w:customStyle="1" w:styleId="310">
    <w:name w:val="Основной текст 31"/>
    <w:basedOn w:val="a"/>
    <w:rsid w:val="00CE2F51"/>
    <w:pPr>
      <w:widowControl w:val="0"/>
      <w:suppressAutoHyphens/>
      <w:spacing w:after="120" w:line="240" w:lineRule="auto"/>
    </w:pPr>
    <w:rPr>
      <w:rFonts w:ascii="Arial" w:eastAsia="Lucida Sans Unicode" w:hAnsi="Arial" w:cs="Times New Roman"/>
      <w:sz w:val="16"/>
      <w:szCs w:val="16"/>
    </w:rPr>
  </w:style>
  <w:style w:type="paragraph" w:styleId="20">
    <w:name w:val="Body Text 2"/>
    <w:basedOn w:val="a"/>
    <w:link w:val="21"/>
    <w:uiPriority w:val="99"/>
    <w:unhideWhenUsed/>
    <w:rsid w:val="00CE2F51"/>
    <w:pPr>
      <w:spacing w:after="120" w:line="480" w:lineRule="auto"/>
    </w:pPr>
    <w:rPr>
      <w:rFonts w:ascii="Calibri" w:eastAsia="Times New Roman" w:hAnsi="Calibri" w:cs="Times New Roman"/>
    </w:rPr>
  </w:style>
  <w:style w:type="character" w:customStyle="1" w:styleId="21">
    <w:name w:val="Основной текст 2 Знак"/>
    <w:basedOn w:val="a0"/>
    <w:link w:val="20"/>
    <w:uiPriority w:val="99"/>
    <w:rsid w:val="00CE2F51"/>
    <w:rPr>
      <w:rFonts w:ascii="Calibri" w:eastAsia="Times New Roman" w:hAnsi="Calibri" w:cs="Times New Roman"/>
      <w:lang w:eastAsia="ru-RU"/>
    </w:rPr>
  </w:style>
  <w:style w:type="paragraph" w:customStyle="1" w:styleId="af6">
    <w:name w:val="Таблицы (моноширинный)"/>
    <w:basedOn w:val="a"/>
    <w:next w:val="a"/>
    <w:rsid w:val="00CE2F51"/>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af7">
    <w:name w:val="Нормальный (таблица)"/>
    <w:basedOn w:val="a"/>
    <w:next w:val="a"/>
    <w:uiPriority w:val="99"/>
    <w:rsid w:val="00CE2F51"/>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8">
    <w:name w:val="Прижатый влево"/>
    <w:basedOn w:val="a"/>
    <w:next w:val="a"/>
    <w:uiPriority w:val="99"/>
    <w:rsid w:val="00CE2F51"/>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Default">
    <w:name w:val="Default"/>
    <w:rsid w:val="00CE2F5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251307343">
      <w:bodyDiv w:val="1"/>
      <w:marLeft w:val="0"/>
      <w:marRight w:val="0"/>
      <w:marTop w:val="0"/>
      <w:marBottom w:val="0"/>
      <w:divBdr>
        <w:top w:val="none" w:sz="0" w:space="0" w:color="auto"/>
        <w:left w:val="none" w:sz="0" w:space="0" w:color="auto"/>
        <w:bottom w:val="none" w:sz="0" w:space="0" w:color="auto"/>
        <w:right w:val="none" w:sz="0" w:space="0" w:color="auto"/>
      </w:divBdr>
      <w:divsChild>
        <w:div w:id="1288973350">
          <w:marLeft w:val="0"/>
          <w:marRight w:val="0"/>
          <w:marTop w:val="0"/>
          <w:marBottom w:val="0"/>
          <w:divBdr>
            <w:top w:val="none" w:sz="0" w:space="0" w:color="auto"/>
            <w:left w:val="none" w:sz="0" w:space="0" w:color="auto"/>
            <w:bottom w:val="none" w:sz="0" w:space="0" w:color="auto"/>
            <w:right w:val="none" w:sz="0" w:space="0" w:color="auto"/>
          </w:divBdr>
          <w:divsChild>
            <w:div w:id="764420404">
              <w:marLeft w:val="0"/>
              <w:marRight w:val="0"/>
              <w:marTop w:val="0"/>
              <w:marBottom w:val="0"/>
              <w:divBdr>
                <w:top w:val="none" w:sz="0" w:space="0" w:color="auto"/>
                <w:left w:val="none" w:sz="0" w:space="0" w:color="auto"/>
                <w:bottom w:val="none" w:sz="0" w:space="0" w:color="auto"/>
                <w:right w:val="none" w:sz="0" w:space="0" w:color="auto"/>
              </w:divBdr>
              <w:divsChild>
                <w:div w:id="452403799">
                  <w:marLeft w:val="0"/>
                  <w:marRight w:val="0"/>
                  <w:marTop w:val="0"/>
                  <w:marBottom w:val="0"/>
                  <w:divBdr>
                    <w:top w:val="none" w:sz="0" w:space="0" w:color="auto"/>
                    <w:left w:val="none" w:sz="0" w:space="0" w:color="auto"/>
                    <w:bottom w:val="none" w:sz="0" w:space="0" w:color="auto"/>
                    <w:right w:val="none" w:sz="0" w:space="0" w:color="auto"/>
                  </w:divBdr>
                  <w:divsChild>
                    <w:div w:id="1786919472">
                      <w:marLeft w:val="0"/>
                      <w:marRight w:val="0"/>
                      <w:marTop w:val="0"/>
                      <w:marBottom w:val="0"/>
                      <w:divBdr>
                        <w:top w:val="none" w:sz="0" w:space="0" w:color="auto"/>
                        <w:left w:val="none" w:sz="0" w:space="0" w:color="auto"/>
                        <w:bottom w:val="none" w:sz="0" w:space="0" w:color="auto"/>
                        <w:right w:val="none" w:sz="0" w:space="0" w:color="auto"/>
                      </w:divBdr>
                    </w:div>
                    <w:div w:id="1433166129">
                      <w:marLeft w:val="0"/>
                      <w:marRight w:val="0"/>
                      <w:marTop w:val="0"/>
                      <w:marBottom w:val="0"/>
                      <w:divBdr>
                        <w:top w:val="none" w:sz="0" w:space="0" w:color="auto"/>
                        <w:left w:val="none" w:sz="0" w:space="0" w:color="auto"/>
                        <w:bottom w:val="none" w:sz="0" w:space="0" w:color="auto"/>
                        <w:right w:val="none" w:sz="0" w:space="0" w:color="auto"/>
                      </w:divBdr>
                    </w:div>
                    <w:div w:id="1187408030">
                      <w:marLeft w:val="0"/>
                      <w:marRight w:val="0"/>
                      <w:marTop w:val="0"/>
                      <w:marBottom w:val="0"/>
                      <w:divBdr>
                        <w:top w:val="none" w:sz="0" w:space="0" w:color="auto"/>
                        <w:left w:val="none" w:sz="0" w:space="0" w:color="auto"/>
                        <w:bottom w:val="none" w:sz="0" w:space="0" w:color="auto"/>
                        <w:right w:val="none" w:sz="0" w:space="0" w:color="auto"/>
                      </w:divBdr>
                    </w:div>
                  </w:divsChild>
                </w:div>
                <w:div w:id="1515849176">
                  <w:marLeft w:val="0"/>
                  <w:marRight w:val="0"/>
                  <w:marTop w:val="0"/>
                  <w:marBottom w:val="0"/>
                  <w:divBdr>
                    <w:top w:val="none" w:sz="0" w:space="0" w:color="auto"/>
                    <w:left w:val="none" w:sz="0" w:space="0" w:color="auto"/>
                    <w:bottom w:val="none" w:sz="0" w:space="0" w:color="auto"/>
                    <w:right w:val="none" w:sz="0" w:space="0" w:color="auto"/>
                  </w:divBdr>
                  <w:divsChild>
                    <w:div w:id="1686325218">
                      <w:marLeft w:val="0"/>
                      <w:marRight w:val="0"/>
                      <w:marTop w:val="0"/>
                      <w:marBottom w:val="0"/>
                      <w:divBdr>
                        <w:top w:val="none" w:sz="0" w:space="0" w:color="auto"/>
                        <w:left w:val="none" w:sz="0" w:space="0" w:color="auto"/>
                        <w:bottom w:val="none" w:sz="0" w:space="0" w:color="auto"/>
                        <w:right w:val="none" w:sz="0" w:space="0" w:color="auto"/>
                      </w:divBdr>
                    </w:div>
                    <w:div w:id="1039890641">
                      <w:marLeft w:val="0"/>
                      <w:marRight w:val="0"/>
                      <w:marTop w:val="0"/>
                      <w:marBottom w:val="0"/>
                      <w:divBdr>
                        <w:top w:val="none" w:sz="0" w:space="0" w:color="auto"/>
                        <w:left w:val="none" w:sz="0" w:space="0" w:color="auto"/>
                        <w:bottom w:val="none" w:sz="0" w:space="0" w:color="auto"/>
                        <w:right w:val="none" w:sz="0" w:space="0" w:color="auto"/>
                      </w:divBdr>
                    </w:div>
                    <w:div w:id="83185868">
                      <w:marLeft w:val="0"/>
                      <w:marRight w:val="0"/>
                      <w:marTop w:val="0"/>
                      <w:marBottom w:val="0"/>
                      <w:divBdr>
                        <w:top w:val="none" w:sz="0" w:space="0" w:color="auto"/>
                        <w:left w:val="none" w:sz="0" w:space="0" w:color="auto"/>
                        <w:bottom w:val="none" w:sz="0" w:space="0" w:color="auto"/>
                        <w:right w:val="none" w:sz="0" w:space="0" w:color="auto"/>
                      </w:divBdr>
                    </w:div>
                    <w:div w:id="951783179">
                      <w:marLeft w:val="0"/>
                      <w:marRight w:val="0"/>
                      <w:marTop w:val="0"/>
                      <w:marBottom w:val="0"/>
                      <w:divBdr>
                        <w:top w:val="none" w:sz="0" w:space="0" w:color="auto"/>
                        <w:left w:val="none" w:sz="0" w:space="0" w:color="auto"/>
                        <w:bottom w:val="none" w:sz="0" w:space="0" w:color="auto"/>
                        <w:right w:val="none" w:sz="0" w:space="0" w:color="auto"/>
                      </w:divBdr>
                    </w:div>
                    <w:div w:id="727807343">
                      <w:marLeft w:val="0"/>
                      <w:marRight w:val="0"/>
                      <w:marTop w:val="0"/>
                      <w:marBottom w:val="0"/>
                      <w:divBdr>
                        <w:top w:val="none" w:sz="0" w:space="0" w:color="auto"/>
                        <w:left w:val="none" w:sz="0" w:space="0" w:color="auto"/>
                        <w:bottom w:val="none" w:sz="0" w:space="0" w:color="auto"/>
                        <w:right w:val="none" w:sz="0" w:space="0" w:color="auto"/>
                      </w:divBdr>
                    </w:div>
                    <w:div w:id="1024208869">
                      <w:marLeft w:val="0"/>
                      <w:marRight w:val="0"/>
                      <w:marTop w:val="0"/>
                      <w:marBottom w:val="0"/>
                      <w:divBdr>
                        <w:top w:val="none" w:sz="0" w:space="0" w:color="auto"/>
                        <w:left w:val="none" w:sz="0" w:space="0" w:color="auto"/>
                        <w:bottom w:val="none" w:sz="0" w:space="0" w:color="auto"/>
                        <w:right w:val="none" w:sz="0" w:space="0" w:color="auto"/>
                      </w:divBdr>
                    </w:div>
                    <w:div w:id="1754861150">
                      <w:marLeft w:val="0"/>
                      <w:marRight w:val="0"/>
                      <w:marTop w:val="0"/>
                      <w:marBottom w:val="0"/>
                      <w:divBdr>
                        <w:top w:val="none" w:sz="0" w:space="0" w:color="auto"/>
                        <w:left w:val="none" w:sz="0" w:space="0" w:color="auto"/>
                        <w:bottom w:val="none" w:sz="0" w:space="0" w:color="auto"/>
                        <w:right w:val="none" w:sz="0" w:space="0" w:color="auto"/>
                      </w:divBdr>
                    </w:div>
                    <w:div w:id="908271141">
                      <w:marLeft w:val="0"/>
                      <w:marRight w:val="0"/>
                      <w:marTop w:val="0"/>
                      <w:marBottom w:val="0"/>
                      <w:divBdr>
                        <w:top w:val="none" w:sz="0" w:space="0" w:color="auto"/>
                        <w:left w:val="none" w:sz="0" w:space="0" w:color="auto"/>
                        <w:bottom w:val="none" w:sz="0" w:space="0" w:color="auto"/>
                        <w:right w:val="none" w:sz="0" w:space="0" w:color="auto"/>
                      </w:divBdr>
                    </w:div>
                    <w:div w:id="150801971">
                      <w:marLeft w:val="0"/>
                      <w:marRight w:val="0"/>
                      <w:marTop w:val="0"/>
                      <w:marBottom w:val="0"/>
                      <w:divBdr>
                        <w:top w:val="none" w:sz="0" w:space="0" w:color="auto"/>
                        <w:left w:val="none" w:sz="0" w:space="0" w:color="auto"/>
                        <w:bottom w:val="none" w:sz="0" w:space="0" w:color="auto"/>
                        <w:right w:val="none" w:sz="0" w:space="0" w:color="auto"/>
                      </w:divBdr>
                    </w:div>
                    <w:div w:id="1410151867">
                      <w:marLeft w:val="0"/>
                      <w:marRight w:val="0"/>
                      <w:marTop w:val="0"/>
                      <w:marBottom w:val="0"/>
                      <w:divBdr>
                        <w:top w:val="none" w:sz="0" w:space="0" w:color="auto"/>
                        <w:left w:val="none" w:sz="0" w:space="0" w:color="auto"/>
                        <w:bottom w:val="none" w:sz="0" w:space="0" w:color="auto"/>
                        <w:right w:val="none" w:sz="0" w:space="0" w:color="auto"/>
                      </w:divBdr>
                    </w:div>
                    <w:div w:id="1794665088">
                      <w:marLeft w:val="0"/>
                      <w:marRight w:val="0"/>
                      <w:marTop w:val="0"/>
                      <w:marBottom w:val="0"/>
                      <w:divBdr>
                        <w:top w:val="none" w:sz="0" w:space="0" w:color="auto"/>
                        <w:left w:val="none" w:sz="0" w:space="0" w:color="auto"/>
                        <w:bottom w:val="none" w:sz="0" w:space="0" w:color="auto"/>
                        <w:right w:val="none" w:sz="0" w:space="0" w:color="auto"/>
                      </w:divBdr>
                    </w:div>
                    <w:div w:id="1497842752">
                      <w:marLeft w:val="0"/>
                      <w:marRight w:val="0"/>
                      <w:marTop w:val="0"/>
                      <w:marBottom w:val="0"/>
                      <w:divBdr>
                        <w:top w:val="none" w:sz="0" w:space="0" w:color="auto"/>
                        <w:left w:val="none" w:sz="0" w:space="0" w:color="auto"/>
                        <w:bottom w:val="none" w:sz="0" w:space="0" w:color="auto"/>
                        <w:right w:val="none" w:sz="0" w:space="0" w:color="auto"/>
                      </w:divBdr>
                    </w:div>
                    <w:div w:id="1740400548">
                      <w:marLeft w:val="0"/>
                      <w:marRight w:val="0"/>
                      <w:marTop w:val="0"/>
                      <w:marBottom w:val="0"/>
                      <w:divBdr>
                        <w:top w:val="none" w:sz="0" w:space="0" w:color="auto"/>
                        <w:left w:val="none" w:sz="0" w:space="0" w:color="auto"/>
                        <w:bottom w:val="none" w:sz="0" w:space="0" w:color="auto"/>
                        <w:right w:val="none" w:sz="0" w:space="0" w:color="auto"/>
                      </w:divBdr>
                    </w:div>
                    <w:div w:id="606886547">
                      <w:marLeft w:val="0"/>
                      <w:marRight w:val="0"/>
                      <w:marTop w:val="0"/>
                      <w:marBottom w:val="0"/>
                      <w:divBdr>
                        <w:top w:val="none" w:sz="0" w:space="0" w:color="auto"/>
                        <w:left w:val="none" w:sz="0" w:space="0" w:color="auto"/>
                        <w:bottom w:val="none" w:sz="0" w:space="0" w:color="auto"/>
                        <w:right w:val="none" w:sz="0" w:space="0" w:color="auto"/>
                      </w:divBdr>
                    </w:div>
                    <w:div w:id="1753041632">
                      <w:marLeft w:val="0"/>
                      <w:marRight w:val="0"/>
                      <w:marTop w:val="0"/>
                      <w:marBottom w:val="0"/>
                      <w:divBdr>
                        <w:top w:val="none" w:sz="0" w:space="0" w:color="auto"/>
                        <w:left w:val="none" w:sz="0" w:space="0" w:color="auto"/>
                        <w:bottom w:val="none" w:sz="0" w:space="0" w:color="auto"/>
                        <w:right w:val="none" w:sz="0" w:space="0" w:color="auto"/>
                      </w:divBdr>
                    </w:div>
                    <w:div w:id="2321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91897">
          <w:marLeft w:val="0"/>
          <w:marRight w:val="0"/>
          <w:marTop w:val="0"/>
          <w:marBottom w:val="0"/>
          <w:divBdr>
            <w:top w:val="none" w:sz="0" w:space="0" w:color="auto"/>
            <w:left w:val="none" w:sz="0" w:space="0" w:color="auto"/>
            <w:bottom w:val="none" w:sz="0" w:space="0" w:color="auto"/>
            <w:right w:val="none" w:sz="0" w:space="0" w:color="auto"/>
          </w:divBdr>
          <w:divsChild>
            <w:div w:id="1956595706">
              <w:marLeft w:val="0"/>
              <w:marRight w:val="0"/>
              <w:marTop w:val="0"/>
              <w:marBottom w:val="0"/>
              <w:divBdr>
                <w:top w:val="none" w:sz="0" w:space="0" w:color="auto"/>
                <w:left w:val="none" w:sz="0" w:space="0" w:color="auto"/>
                <w:bottom w:val="none" w:sz="0" w:space="0" w:color="auto"/>
                <w:right w:val="none" w:sz="0" w:space="0" w:color="auto"/>
              </w:divBdr>
              <w:divsChild>
                <w:div w:id="1679843424">
                  <w:marLeft w:val="0"/>
                  <w:marRight w:val="0"/>
                  <w:marTop w:val="0"/>
                  <w:marBottom w:val="0"/>
                  <w:divBdr>
                    <w:top w:val="none" w:sz="0" w:space="0" w:color="auto"/>
                    <w:left w:val="none" w:sz="0" w:space="0" w:color="auto"/>
                    <w:bottom w:val="none" w:sz="0" w:space="0" w:color="auto"/>
                    <w:right w:val="none" w:sz="0" w:space="0" w:color="auto"/>
                  </w:divBdr>
                  <w:divsChild>
                    <w:div w:id="1435325235">
                      <w:marLeft w:val="0"/>
                      <w:marRight w:val="0"/>
                      <w:marTop w:val="0"/>
                      <w:marBottom w:val="0"/>
                      <w:divBdr>
                        <w:top w:val="none" w:sz="0" w:space="0" w:color="auto"/>
                        <w:left w:val="none" w:sz="0" w:space="0" w:color="auto"/>
                        <w:bottom w:val="none" w:sz="0" w:space="0" w:color="auto"/>
                        <w:right w:val="none" w:sz="0" w:space="0" w:color="auto"/>
                      </w:divBdr>
                      <w:divsChild>
                        <w:div w:id="18668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83544">
          <w:marLeft w:val="0"/>
          <w:marRight w:val="0"/>
          <w:marTop w:val="0"/>
          <w:marBottom w:val="0"/>
          <w:divBdr>
            <w:top w:val="none" w:sz="0" w:space="0" w:color="auto"/>
            <w:left w:val="none" w:sz="0" w:space="0" w:color="auto"/>
            <w:bottom w:val="none" w:sz="0" w:space="0" w:color="auto"/>
            <w:right w:val="none" w:sz="0" w:space="0" w:color="auto"/>
          </w:divBdr>
          <w:divsChild>
            <w:div w:id="16673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6349080/0" TargetMode="External"/><Relationship Id="rId13" Type="http://schemas.openxmlformats.org/officeDocument/2006/relationships/hyperlink" Target="https://base.garant.ru/12138291/fc0f475aca39671aa05ff2fbe93e24ae/" TargetMode="External"/><Relationship Id="rId18" Type="http://schemas.openxmlformats.org/officeDocument/2006/relationships/hyperlink" Target="consultantplus://offline/main?base=LAW;n=114254;fld=134;dst=100021" TargetMode="External"/><Relationship Id="rId26" Type="http://schemas.openxmlformats.org/officeDocument/2006/relationships/hyperlink" Target="consultantplus://offline/main?base=PAP;n=30209;fld=134;dst=100194" TargetMode="External"/><Relationship Id="rId3" Type="http://schemas.openxmlformats.org/officeDocument/2006/relationships/styles" Target="styles.xml"/><Relationship Id="rId21" Type="http://schemas.openxmlformats.org/officeDocument/2006/relationships/hyperlink" Target="consultantplus://offline/main?base=LAW;n=117057;fld=134;dst=100914" TargetMode="External"/><Relationship Id="rId34"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mobileonline.garant.ru/document?id=12027526&amp;sub=198" TargetMode="External"/><Relationship Id="rId17" Type="http://schemas.openxmlformats.org/officeDocument/2006/relationships/hyperlink" Target="consultantplus://offline/main?base=LAW;n=117057;fld=134" TargetMode="External"/><Relationship Id="rId25" Type="http://schemas.openxmlformats.org/officeDocument/2006/relationships/hyperlink" Target="consultantplus://offline/ref=4C94E61D843AC1F8AE15B63F43B14493AB7043E5DA1143C4D22B77D1F36746DF0F6B8A9B44917083sEU9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112770;fld=134" TargetMode="External"/><Relationship Id="rId20" Type="http://schemas.openxmlformats.org/officeDocument/2006/relationships/hyperlink" Target="consultantplus://offline/main?base=PAP;n=30209;fld=134;dst=100011"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E55B667B2B59C964C534FBFDB8115DF489CBE939DAFE3FDA46E2BA7741DD9B9B85C77DF57BCCC170E2E3715B60EEADA5A4E8F39D781F24C9e5v1H" TargetMode="External"/><Relationship Id="rId24" Type="http://schemas.openxmlformats.org/officeDocument/2006/relationships/hyperlink" Target="consultantplus://offline/ref=4C94E61D843AC1F8AE15B63F43B14493AB7043E5DA1143C4D22B77D1F36746DF0F6B8A9B44917083sEU9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main?base=LAW;n=2875;fld=134" TargetMode="External"/><Relationship Id="rId23" Type="http://schemas.openxmlformats.org/officeDocument/2006/relationships/hyperlink" Target="consultantplus://offline/main?base=LAW;n=114254;fld=134;dst=100021" TargetMode="External"/><Relationship Id="rId28" Type="http://schemas.openxmlformats.org/officeDocument/2006/relationships/hyperlink" Target="https://internet.garant.ru/" TargetMode="External"/><Relationship Id="rId10" Type="http://schemas.openxmlformats.org/officeDocument/2006/relationships/hyperlink" Target="http://www.torgi.gov.ru" TargetMode="External"/><Relationship Id="rId19" Type="http://schemas.openxmlformats.org/officeDocument/2006/relationships/hyperlink" Target="consultantplus://offline/main?base=PAP;n=30210;fld=134" TargetMode="External"/><Relationship Id="rId31" Type="http://schemas.openxmlformats.org/officeDocument/2006/relationships/hyperlink" Target="http://internet.garant.ru/document/redirect/71027534/26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orgi.gov.ru" TargetMode="External"/><Relationship Id="rId22" Type="http://schemas.openxmlformats.org/officeDocument/2006/relationships/hyperlink" Target="consultantplus://offline/main?base=PAP;n=30209;fld=134;dst=100051" TargetMode="External"/><Relationship Id="rId27" Type="http://schemas.openxmlformats.org/officeDocument/2006/relationships/hyperlink" Target="consultantplus://offline/main?base=PAP;n=30209;fld=134;dst=100194" TargetMode="External"/><Relationship Id="rId30" Type="http://schemas.openxmlformats.org/officeDocument/2006/relationships/hyperlink" Target="http://internet.garant.ru/document/redirect/71027534/2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4F14C-CEE1-4C0F-849B-566A881A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397</Pages>
  <Words>131668</Words>
  <Characters>750512</Characters>
  <Application>Microsoft Office Word</Application>
  <DocSecurity>0</DocSecurity>
  <Lines>6254</Lines>
  <Paragraphs>1760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2023-11-13T10:07:00Z</cp:lastPrinted>
  <dcterms:created xsi:type="dcterms:W3CDTF">2023-11-09T10:53:00Z</dcterms:created>
  <dcterms:modified xsi:type="dcterms:W3CDTF">2023-11-13T13:42:00Z</dcterms:modified>
</cp:coreProperties>
</file>