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3A" w:rsidRDefault="00AD72D5" w:rsidP="009E6DEB">
      <w:pPr>
        <w:pStyle w:val="20"/>
        <w:shd w:val="clear" w:color="auto" w:fill="auto"/>
        <w:tabs>
          <w:tab w:val="left" w:pos="851"/>
          <w:tab w:val="left" w:pos="1134"/>
        </w:tabs>
        <w:spacing w:after="0" w:line="250" w:lineRule="exact"/>
        <w:ind w:left="993" w:hanging="142"/>
      </w:pPr>
      <w:r>
        <w:t>УВЕДОМЛЕНИЕ</w:t>
      </w:r>
    </w:p>
    <w:p w:rsidR="009E6DEB" w:rsidRPr="009E6DEB" w:rsidRDefault="00AD72D5" w:rsidP="009E6DEB">
      <w:pPr>
        <w:shd w:val="clear" w:color="auto" w:fill="FFFFFF"/>
        <w:tabs>
          <w:tab w:val="left" w:pos="851"/>
          <w:tab w:val="left" w:pos="1134"/>
        </w:tabs>
        <w:spacing w:line="288" w:lineRule="atLeast"/>
        <w:ind w:left="993" w:hanging="142"/>
        <w:jc w:val="center"/>
        <w:textAlignment w:val="baseline"/>
        <w:rPr>
          <w:rFonts w:ascii="Times New Roman" w:hAnsi="Times New Roman" w:cs="Times New Roman"/>
          <w:b/>
          <w:spacing w:val="1"/>
        </w:rPr>
      </w:pPr>
      <w:r w:rsidRPr="009E6DEB">
        <w:rPr>
          <w:rFonts w:ascii="Times New Roman" w:hAnsi="Times New Roman" w:cs="Times New Roman"/>
          <w:b/>
        </w:rPr>
        <w:t xml:space="preserve">о </w:t>
      </w:r>
      <w:r w:rsidR="009E6DEB" w:rsidRPr="009E6DEB">
        <w:rPr>
          <w:rFonts w:ascii="Times New Roman" w:hAnsi="Times New Roman" w:cs="Times New Roman"/>
          <w:b/>
          <w:spacing w:val="1"/>
        </w:rPr>
        <w:t xml:space="preserve">начале </w:t>
      </w:r>
      <w:r w:rsidR="00EB54BC">
        <w:rPr>
          <w:rFonts w:ascii="Times New Roman" w:hAnsi="Times New Roman" w:cs="Times New Roman"/>
          <w:b/>
          <w:spacing w:val="1"/>
        </w:rPr>
        <w:t>актуализации</w:t>
      </w:r>
      <w:r w:rsidR="009E6DEB" w:rsidRPr="009E6DEB">
        <w:rPr>
          <w:rFonts w:ascii="Times New Roman" w:hAnsi="Times New Roman" w:cs="Times New Roman"/>
          <w:b/>
          <w:spacing w:val="1"/>
        </w:rPr>
        <w:t xml:space="preserve"> схемы теплоснабжения муниципального образования Весьегонский муници</w:t>
      </w:r>
      <w:r w:rsidR="00EB54BC">
        <w:rPr>
          <w:rFonts w:ascii="Times New Roman" w:hAnsi="Times New Roman" w:cs="Times New Roman"/>
          <w:b/>
          <w:spacing w:val="1"/>
        </w:rPr>
        <w:t>пальный округ Тверской области на 2025</w:t>
      </w:r>
      <w:r w:rsidR="009E6DEB" w:rsidRPr="009E6DEB">
        <w:rPr>
          <w:rFonts w:ascii="Times New Roman" w:hAnsi="Times New Roman" w:cs="Times New Roman"/>
          <w:b/>
          <w:spacing w:val="1"/>
        </w:rPr>
        <w:t xml:space="preserve"> год</w:t>
      </w:r>
    </w:p>
    <w:p w:rsidR="00783CFE" w:rsidRPr="009E6DEB" w:rsidRDefault="00783CFE" w:rsidP="009E6DEB">
      <w:pPr>
        <w:pStyle w:val="20"/>
        <w:shd w:val="clear" w:color="auto" w:fill="auto"/>
        <w:spacing w:after="0" w:line="322" w:lineRule="exact"/>
        <w:ind w:left="80"/>
        <w:jc w:val="both"/>
      </w:pPr>
    </w:p>
    <w:p w:rsidR="007E193A" w:rsidRDefault="00AD72D5" w:rsidP="00E753A8">
      <w:pPr>
        <w:pStyle w:val="21"/>
        <w:numPr>
          <w:ilvl w:val="0"/>
          <w:numId w:val="1"/>
        </w:numPr>
        <w:shd w:val="clear" w:color="auto" w:fill="auto"/>
        <w:tabs>
          <w:tab w:val="left" w:pos="1155"/>
        </w:tabs>
        <w:spacing w:before="0"/>
        <w:ind w:left="80" w:right="480" w:firstLine="680"/>
      </w:pPr>
      <w:r>
        <w:t xml:space="preserve">Администрация </w:t>
      </w:r>
      <w:r w:rsidR="00AE31A8">
        <w:t>Весьегонского муниципального округа</w:t>
      </w:r>
      <w:r>
        <w:t xml:space="preserve"> Тверс</w:t>
      </w:r>
      <w:r w:rsidR="00AE31A8">
        <w:t xml:space="preserve">кой области </w:t>
      </w:r>
      <w:r>
        <w:t xml:space="preserve">уведомляет </w:t>
      </w:r>
      <w:r w:rsidR="00E75160">
        <w:t xml:space="preserve">о </w:t>
      </w:r>
      <w:r w:rsidR="00E753A8" w:rsidRPr="00E753A8">
        <w:t xml:space="preserve">начале </w:t>
      </w:r>
      <w:r w:rsidR="00973162">
        <w:t>актуализации</w:t>
      </w:r>
      <w:r w:rsidR="00E753A8" w:rsidRPr="00E753A8">
        <w:t xml:space="preserve"> схемы теплоснабжения муниципального образования Весьегонский муниципальный округ Тверской области </w:t>
      </w:r>
      <w:r w:rsidR="00973162">
        <w:t xml:space="preserve">на </w:t>
      </w:r>
      <w:r w:rsidR="00E753A8" w:rsidRPr="00E753A8">
        <w:t>202</w:t>
      </w:r>
      <w:r w:rsidR="00973162">
        <w:t xml:space="preserve">5 </w:t>
      </w:r>
      <w:r w:rsidR="00E753A8" w:rsidRPr="00E753A8">
        <w:t>года</w:t>
      </w:r>
      <w:r w:rsidR="00E753A8">
        <w:t>.</w:t>
      </w:r>
    </w:p>
    <w:p w:rsidR="00B833EF" w:rsidRDefault="00E75160" w:rsidP="009E6DEB">
      <w:pPr>
        <w:pStyle w:val="21"/>
        <w:numPr>
          <w:ilvl w:val="0"/>
          <w:numId w:val="1"/>
        </w:numPr>
        <w:tabs>
          <w:tab w:val="left" w:pos="1155"/>
        </w:tabs>
        <w:spacing w:before="0" w:line="312" w:lineRule="exact"/>
        <w:ind w:left="80" w:right="480" w:firstLine="680"/>
      </w:pPr>
      <w:r>
        <w:t>Действующая с</w:t>
      </w:r>
      <w:r w:rsidR="00AD72D5">
        <w:t xml:space="preserve">хема теплоснабжения </w:t>
      </w:r>
      <w:r w:rsidR="004D2286">
        <w:t xml:space="preserve">муниципального образования </w:t>
      </w:r>
      <w:r w:rsidR="00AD72D5">
        <w:t>Весьегонск</w:t>
      </w:r>
      <w:r w:rsidR="00973162">
        <w:t>ий муниципальный округ</w:t>
      </w:r>
      <w:r w:rsidR="00AD72D5">
        <w:t xml:space="preserve"> </w:t>
      </w:r>
      <w:r w:rsidR="00EB54BC">
        <w:t>Тверской области до 2028</w:t>
      </w:r>
      <w:r w:rsidR="00AD72D5">
        <w:t xml:space="preserve"> года размещена на официальном сайте Муниципальног</w:t>
      </w:r>
      <w:r w:rsidR="00AE31A8">
        <w:t>о образования Весьегонский муниципальный округ</w:t>
      </w:r>
      <w:r w:rsidR="00AD72D5">
        <w:t xml:space="preserve"> в сети «Интернет» в разделе «</w:t>
      </w:r>
      <w:r w:rsidR="00270240">
        <w:t>Новости отделов</w:t>
      </w:r>
      <w:r w:rsidR="00AD72D5" w:rsidRPr="00E56C30">
        <w:t>»</w:t>
      </w:r>
      <w:bookmarkStart w:id="0" w:name="_GoBack"/>
      <w:bookmarkEnd w:id="0"/>
    </w:p>
    <w:p w:rsidR="007E193A" w:rsidRPr="00E56C30" w:rsidRDefault="004D2286" w:rsidP="009E6DEB">
      <w:pPr>
        <w:pStyle w:val="21"/>
        <w:tabs>
          <w:tab w:val="left" w:pos="1155"/>
        </w:tabs>
        <w:spacing w:before="0" w:line="312" w:lineRule="exact"/>
        <w:ind w:left="80" w:right="480"/>
      </w:pPr>
      <w:r>
        <w:t>(</w:t>
      </w:r>
      <w:hyperlink r:id="rId7" w:history="1">
        <w:r w:rsidRPr="00565A3A">
          <w:rPr>
            <w:rStyle w:val="a3"/>
          </w:rPr>
          <w:t>https://весьегонский-округ.рф/novosti-otdelov/28577/shema-teplosnabzheniya-municzipalnogoobrazovaniya-vesegonskij-municzipalnyj-okrug-tverskoj-oblasti-do-2028-goda/</w:t>
        </w:r>
      </w:hyperlink>
      <w:r>
        <w:t xml:space="preserve"> )</w:t>
      </w:r>
    </w:p>
    <w:p w:rsidR="007E193A" w:rsidRDefault="00AD72D5" w:rsidP="005C3E84">
      <w:pPr>
        <w:pStyle w:val="21"/>
        <w:shd w:val="clear" w:color="auto" w:fill="auto"/>
        <w:spacing w:before="0"/>
        <w:ind w:left="284" w:right="20" w:firstLine="283"/>
      </w:pPr>
      <w:r>
        <w:t xml:space="preserve">Сбор замечаний и предложений от теплоснабжающих и теплосетевых организаций </w:t>
      </w:r>
      <w:r w:rsidR="00783CFE">
        <w:t xml:space="preserve">и иных лиц по </w:t>
      </w:r>
      <w:r w:rsidR="004D2286">
        <w:t>актуализации</w:t>
      </w:r>
      <w:r w:rsidR="00783CFE">
        <w:t xml:space="preserve"> схем</w:t>
      </w:r>
      <w:r w:rsidR="004D2286">
        <w:t>ы</w:t>
      </w:r>
      <w:r>
        <w:t xml:space="preserve"> теплоснабжения принимаются: в письменном виде </w:t>
      </w:r>
      <w:r w:rsidRPr="00880EC4">
        <w:rPr>
          <w:b/>
        </w:rPr>
        <w:t xml:space="preserve">до </w:t>
      </w:r>
      <w:r w:rsidR="004D2286">
        <w:rPr>
          <w:b/>
        </w:rPr>
        <w:t>07</w:t>
      </w:r>
      <w:r w:rsidR="006E3055" w:rsidRPr="00880EC4">
        <w:rPr>
          <w:b/>
        </w:rPr>
        <w:t>.0</w:t>
      </w:r>
      <w:r w:rsidR="004D2286">
        <w:rPr>
          <w:b/>
        </w:rPr>
        <w:t>2</w:t>
      </w:r>
      <w:r w:rsidR="006E3055" w:rsidRPr="00880EC4">
        <w:rPr>
          <w:b/>
        </w:rPr>
        <w:t>.202</w:t>
      </w:r>
      <w:r w:rsidR="004D2286">
        <w:rPr>
          <w:b/>
        </w:rPr>
        <w:t>4</w:t>
      </w:r>
      <w:r w:rsidRPr="00880EC4">
        <w:rPr>
          <w:b/>
        </w:rPr>
        <w:t>г</w:t>
      </w:r>
      <w:r>
        <w:t>. по адрес</w:t>
      </w:r>
      <w:r w:rsidR="002C1220">
        <w:t>у: 171720, Тверская область, г.</w:t>
      </w:r>
      <w:r>
        <w:t>Весье</w:t>
      </w:r>
      <w:r w:rsidR="002C1220">
        <w:t>гонск, ул. Коммунистическая, д.</w:t>
      </w:r>
      <w:r>
        <w:t xml:space="preserve">16, </w:t>
      </w:r>
      <w:r w:rsidR="00783CFE">
        <w:t>А</w:t>
      </w:r>
      <w:r>
        <w:t>дминис</w:t>
      </w:r>
      <w:r w:rsidR="00790B2A">
        <w:t>трация Весьегонского муниципального округа</w:t>
      </w:r>
      <w:r>
        <w:t>, кабинет №</w:t>
      </w:r>
      <w:r w:rsidR="005C3E84">
        <w:t xml:space="preserve"> 3, телефон для справок 2-12-80</w:t>
      </w:r>
      <w:r>
        <w:t>.</w:t>
      </w:r>
    </w:p>
    <w:p w:rsidR="005C3E84" w:rsidRDefault="005C3E84" w:rsidP="005C3E84">
      <w:pPr>
        <w:pStyle w:val="20"/>
        <w:shd w:val="clear" w:color="auto" w:fill="auto"/>
        <w:spacing w:after="0" w:line="326" w:lineRule="exact"/>
        <w:ind w:left="284" w:right="420" w:firstLine="1692"/>
        <w:jc w:val="left"/>
      </w:pPr>
    </w:p>
    <w:p w:rsidR="005C3E84" w:rsidRDefault="005C3E84" w:rsidP="005C3E84">
      <w:pPr>
        <w:pStyle w:val="20"/>
        <w:shd w:val="clear" w:color="auto" w:fill="auto"/>
        <w:spacing w:after="0" w:line="326" w:lineRule="exact"/>
        <w:ind w:left="851" w:right="420"/>
        <w:jc w:val="left"/>
      </w:pPr>
    </w:p>
    <w:p w:rsidR="005C3E84" w:rsidRDefault="005C3E84" w:rsidP="005C3E84">
      <w:pPr>
        <w:pStyle w:val="20"/>
        <w:shd w:val="clear" w:color="auto" w:fill="auto"/>
        <w:spacing w:after="0" w:line="326" w:lineRule="exact"/>
        <w:ind w:left="851" w:right="420"/>
        <w:jc w:val="left"/>
      </w:pPr>
    </w:p>
    <w:p w:rsidR="007E193A" w:rsidRDefault="00AE31A8" w:rsidP="005C3E84">
      <w:pPr>
        <w:pStyle w:val="20"/>
        <w:shd w:val="clear" w:color="auto" w:fill="auto"/>
        <w:tabs>
          <w:tab w:val="left" w:pos="1134"/>
        </w:tabs>
        <w:spacing w:after="0" w:line="326" w:lineRule="exact"/>
        <w:ind w:left="284" w:right="420"/>
        <w:jc w:val="left"/>
      </w:pPr>
      <w:r>
        <w:t>Глава Весьегонского муниципального округа</w:t>
      </w:r>
      <w:r w:rsidR="005C3E84">
        <w:t xml:space="preserve">                                      </w:t>
      </w:r>
      <w:r>
        <w:t>А.В. Пашуков</w:t>
      </w:r>
    </w:p>
    <w:p w:rsidR="007E193A" w:rsidRDefault="007E193A">
      <w:pPr>
        <w:rPr>
          <w:sz w:val="2"/>
          <w:szCs w:val="2"/>
        </w:rPr>
      </w:pPr>
    </w:p>
    <w:sectPr w:rsidR="007E193A" w:rsidSect="00E75160">
      <w:pgSz w:w="11906" w:h="16838"/>
      <w:pgMar w:top="1276" w:right="849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68" w:rsidRDefault="00870468" w:rsidP="007E193A">
      <w:r>
        <w:separator/>
      </w:r>
    </w:p>
  </w:endnote>
  <w:endnote w:type="continuationSeparator" w:id="0">
    <w:p w:rsidR="00870468" w:rsidRDefault="00870468" w:rsidP="007E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68" w:rsidRDefault="00870468"/>
  </w:footnote>
  <w:footnote w:type="continuationSeparator" w:id="0">
    <w:p w:rsidR="00870468" w:rsidRDefault="008704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1CE"/>
    <w:multiLevelType w:val="multilevel"/>
    <w:tmpl w:val="D8802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3A"/>
    <w:rsid w:val="00180AEC"/>
    <w:rsid w:val="001B1AD1"/>
    <w:rsid w:val="002313BF"/>
    <w:rsid w:val="00270240"/>
    <w:rsid w:val="002C1220"/>
    <w:rsid w:val="002D4BE8"/>
    <w:rsid w:val="002F4DA7"/>
    <w:rsid w:val="004927E5"/>
    <w:rsid w:val="004D194B"/>
    <w:rsid w:val="004D2286"/>
    <w:rsid w:val="005C3E84"/>
    <w:rsid w:val="00641153"/>
    <w:rsid w:val="006E3055"/>
    <w:rsid w:val="007134A2"/>
    <w:rsid w:val="00734171"/>
    <w:rsid w:val="0075516A"/>
    <w:rsid w:val="00783CFE"/>
    <w:rsid w:val="00790B2A"/>
    <w:rsid w:val="007E193A"/>
    <w:rsid w:val="00870468"/>
    <w:rsid w:val="00875693"/>
    <w:rsid w:val="00880EC4"/>
    <w:rsid w:val="008A2562"/>
    <w:rsid w:val="00955179"/>
    <w:rsid w:val="00973162"/>
    <w:rsid w:val="009E6DEB"/>
    <w:rsid w:val="00A326DF"/>
    <w:rsid w:val="00A41BF1"/>
    <w:rsid w:val="00AA36EC"/>
    <w:rsid w:val="00AD72D5"/>
    <w:rsid w:val="00AE31A8"/>
    <w:rsid w:val="00B64A29"/>
    <w:rsid w:val="00B833EF"/>
    <w:rsid w:val="00BB5259"/>
    <w:rsid w:val="00C9165D"/>
    <w:rsid w:val="00E3643B"/>
    <w:rsid w:val="00E56C30"/>
    <w:rsid w:val="00E75160"/>
    <w:rsid w:val="00E753A8"/>
    <w:rsid w:val="00E933C8"/>
    <w:rsid w:val="00EB54BC"/>
    <w:rsid w:val="00EB67C0"/>
    <w:rsid w:val="00EE1BD4"/>
    <w:rsid w:val="00FA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5670"/>
  <w15:docId w15:val="{4275EC5D-4623-47F1-A56C-8348109F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19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9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E1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7E1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сновной текст1"/>
    <w:basedOn w:val="a4"/>
    <w:rsid w:val="007E1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en-US"/>
    </w:rPr>
  </w:style>
  <w:style w:type="paragraph" w:customStyle="1" w:styleId="20">
    <w:name w:val="Основной текст (2)"/>
    <w:basedOn w:val="a"/>
    <w:link w:val="2"/>
    <w:rsid w:val="007E193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1">
    <w:name w:val="Основной текст2"/>
    <w:basedOn w:val="a"/>
    <w:link w:val="a4"/>
    <w:rsid w:val="007E193A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4;&#1077;&#1089;&#1100;&#1077;&#1075;&#1086;&#1085;&#1089;&#1082;&#1080;&#1081;-&#1086;&#1082;&#1088;&#1091;&#1075;.&#1088;&#1092;/novosti-otdelov/28577/shema-teplosnabzheniya-municzipalnogoobrazovaniya-vesegonskij-municzipalnyj-okrug-tverskoj-oblasti-do-2028-go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2024-01-15T13:29:00Z</dcterms:created>
  <dcterms:modified xsi:type="dcterms:W3CDTF">2024-01-15T13:29:00Z</dcterms:modified>
</cp:coreProperties>
</file>