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 xml:space="preserve">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w:t>
      </w:r>
      <w:r w:rsidRPr="006848CC">
        <w:rPr>
          <w:rFonts w:ascii="Times New Roman" w:hAnsi="Times New Roman"/>
          <w:bCs/>
          <w:color w:val="000000"/>
          <w:sz w:val="28"/>
          <w:szCs w:val="28"/>
        </w:rPr>
        <w:lastRenderedPageBreak/>
        <w:t xml:space="preserve">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lastRenderedPageBreak/>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lastRenderedPageBreak/>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наличия только </w:t>
      </w:r>
      <w:r w:rsidRPr="006848CC">
        <w:rPr>
          <w:rFonts w:ascii="Times New Roman" w:hAnsi="Times New Roman"/>
          <w:sz w:val="28"/>
          <w:szCs w:val="28"/>
        </w:rPr>
        <w:lastRenderedPageBreak/>
        <w:t>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w:t>
      </w:r>
      <w:r w:rsidRPr="006848CC">
        <w:rPr>
          <w:rFonts w:ascii="Times New Roman" w:hAnsi="Times New Roman"/>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w:t>
      </w:r>
      <w:r w:rsidRPr="006848CC">
        <w:rPr>
          <w:rFonts w:ascii="Times New Roman" w:hAnsi="Times New Roman"/>
          <w:sz w:val="28"/>
          <w:szCs w:val="28"/>
        </w:rPr>
        <w:lastRenderedPageBreak/>
        <w:t xml:space="preserve">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w:t>
      </w:r>
      <w:r w:rsidRPr="006848CC">
        <w:rPr>
          <w:rFonts w:ascii="Times New Roman" w:hAnsi="Times New Roman"/>
          <w:sz w:val="28"/>
          <w:szCs w:val="28"/>
        </w:rPr>
        <w:lastRenderedPageBreak/>
        <w:t>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DE" w:rsidRDefault="008725DE">
      <w:r>
        <w:separator/>
      </w:r>
    </w:p>
  </w:endnote>
  <w:endnote w:type="continuationSeparator" w:id="1">
    <w:p w:rsidR="008725DE" w:rsidRDefault="008725DE">
      <w:r>
        <w:continuationSeparator/>
      </w:r>
    </w:p>
  </w:endnote>
  <w:endnote w:type="continuationNotice" w:id="2">
    <w:p w:rsidR="008725DE" w:rsidRDefault="008725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DE" w:rsidRDefault="008725DE">
      <w:r>
        <w:separator/>
      </w:r>
    </w:p>
  </w:footnote>
  <w:footnote w:type="continuationSeparator" w:id="1">
    <w:p w:rsidR="008725DE" w:rsidRDefault="008725DE">
      <w:r>
        <w:continuationSeparator/>
      </w:r>
    </w:p>
  </w:footnote>
  <w:footnote w:type="continuationNotice" w:id="2">
    <w:p w:rsidR="008725DE" w:rsidRDefault="008725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495792" w:rsidP="00AD75B1">
    <w:pPr>
      <w:pStyle w:val="af0"/>
      <w:jc w:val="center"/>
      <w:rPr>
        <w:rFonts w:ascii="Times New Roman" w:eastAsia="Times New Roman" w:hAnsi="Times New Roman"/>
        <w:sz w:val="28"/>
      </w:rPr>
    </w:pPr>
    <w:r w:rsidRPr="00495792">
      <w:fldChar w:fldCharType="begin"/>
    </w:r>
    <w:r w:rsidR="00A84D76">
      <w:instrText>PAGE \* MERGEFORMAT</w:instrText>
    </w:r>
    <w:r w:rsidRPr="00495792">
      <w:fldChar w:fldCharType="separate"/>
    </w:r>
    <w:r w:rsidR="006D7A54" w:rsidRPr="006D7A54">
      <w:rPr>
        <w:rFonts w:ascii="Times New Roman" w:eastAsia="Times New Roman" w:hAnsi="Times New Roman"/>
        <w:noProof/>
        <w:sz w:val="28"/>
      </w:rPr>
      <w:t>33</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95792"/>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D7A54"/>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725DE"/>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92"/>
    <w:pPr>
      <w:ind w:firstLine="709"/>
      <w:jc w:val="both"/>
    </w:pPr>
    <w:rPr>
      <w:sz w:val="22"/>
      <w:szCs w:val="22"/>
      <w:lang w:eastAsia="en-US"/>
    </w:rPr>
  </w:style>
  <w:style w:type="paragraph" w:styleId="1">
    <w:name w:val="heading 1"/>
    <w:basedOn w:val="a"/>
    <w:next w:val="a"/>
    <w:link w:val="10"/>
    <w:uiPriority w:val="9"/>
    <w:qFormat/>
    <w:rsid w:val="0049579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9579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9579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9579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9579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9579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9579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9579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9579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792"/>
    <w:rPr>
      <w:rFonts w:ascii="Arial" w:eastAsia="Arial" w:hAnsi="Arial" w:cs="Arial"/>
      <w:sz w:val="40"/>
      <w:szCs w:val="40"/>
    </w:rPr>
  </w:style>
  <w:style w:type="character" w:customStyle="1" w:styleId="20">
    <w:name w:val="Заголовок 2 Знак"/>
    <w:basedOn w:val="a0"/>
    <w:link w:val="2"/>
    <w:uiPriority w:val="9"/>
    <w:rsid w:val="00495792"/>
    <w:rPr>
      <w:rFonts w:ascii="Arial" w:eastAsia="Arial" w:hAnsi="Arial" w:cs="Arial"/>
      <w:sz w:val="34"/>
    </w:rPr>
  </w:style>
  <w:style w:type="character" w:customStyle="1" w:styleId="30">
    <w:name w:val="Заголовок 3 Знак"/>
    <w:basedOn w:val="a0"/>
    <w:link w:val="3"/>
    <w:uiPriority w:val="9"/>
    <w:rsid w:val="00495792"/>
    <w:rPr>
      <w:rFonts w:ascii="Arial" w:eastAsia="Arial" w:hAnsi="Arial" w:cs="Arial"/>
      <w:sz w:val="30"/>
      <w:szCs w:val="30"/>
    </w:rPr>
  </w:style>
  <w:style w:type="character" w:customStyle="1" w:styleId="40">
    <w:name w:val="Заголовок 4 Знак"/>
    <w:basedOn w:val="a0"/>
    <w:link w:val="4"/>
    <w:uiPriority w:val="9"/>
    <w:rsid w:val="00495792"/>
    <w:rPr>
      <w:rFonts w:ascii="Arial" w:eastAsia="Arial" w:hAnsi="Arial" w:cs="Arial"/>
      <w:b/>
      <w:bCs/>
      <w:sz w:val="26"/>
      <w:szCs w:val="26"/>
    </w:rPr>
  </w:style>
  <w:style w:type="character" w:customStyle="1" w:styleId="50">
    <w:name w:val="Заголовок 5 Знак"/>
    <w:basedOn w:val="a0"/>
    <w:link w:val="5"/>
    <w:uiPriority w:val="9"/>
    <w:rsid w:val="00495792"/>
    <w:rPr>
      <w:rFonts w:ascii="Arial" w:eastAsia="Arial" w:hAnsi="Arial" w:cs="Arial"/>
      <w:b/>
      <w:bCs/>
      <w:sz w:val="24"/>
      <w:szCs w:val="24"/>
    </w:rPr>
  </w:style>
  <w:style w:type="character" w:customStyle="1" w:styleId="60">
    <w:name w:val="Заголовок 6 Знак"/>
    <w:basedOn w:val="a0"/>
    <w:link w:val="6"/>
    <w:uiPriority w:val="9"/>
    <w:rsid w:val="00495792"/>
    <w:rPr>
      <w:rFonts w:ascii="Arial" w:eastAsia="Arial" w:hAnsi="Arial" w:cs="Arial"/>
      <w:b/>
      <w:bCs/>
      <w:sz w:val="22"/>
      <w:szCs w:val="22"/>
    </w:rPr>
  </w:style>
  <w:style w:type="character" w:customStyle="1" w:styleId="70">
    <w:name w:val="Заголовок 7 Знак"/>
    <w:basedOn w:val="a0"/>
    <w:link w:val="7"/>
    <w:uiPriority w:val="9"/>
    <w:rsid w:val="00495792"/>
    <w:rPr>
      <w:rFonts w:ascii="Arial" w:eastAsia="Arial" w:hAnsi="Arial" w:cs="Arial"/>
      <w:b/>
      <w:bCs/>
      <w:i/>
      <w:iCs/>
      <w:sz w:val="22"/>
      <w:szCs w:val="22"/>
    </w:rPr>
  </w:style>
  <w:style w:type="character" w:customStyle="1" w:styleId="80">
    <w:name w:val="Заголовок 8 Знак"/>
    <w:basedOn w:val="a0"/>
    <w:link w:val="8"/>
    <w:uiPriority w:val="9"/>
    <w:rsid w:val="00495792"/>
    <w:rPr>
      <w:rFonts w:ascii="Arial" w:eastAsia="Arial" w:hAnsi="Arial" w:cs="Arial"/>
      <w:i/>
      <w:iCs/>
      <w:sz w:val="22"/>
      <w:szCs w:val="22"/>
    </w:rPr>
  </w:style>
  <w:style w:type="character" w:customStyle="1" w:styleId="90">
    <w:name w:val="Заголовок 9 Знак"/>
    <w:basedOn w:val="a0"/>
    <w:link w:val="9"/>
    <w:uiPriority w:val="9"/>
    <w:rsid w:val="00495792"/>
    <w:rPr>
      <w:rFonts w:ascii="Arial" w:eastAsia="Arial" w:hAnsi="Arial" w:cs="Arial"/>
      <w:i/>
      <w:iCs/>
      <w:sz w:val="21"/>
      <w:szCs w:val="21"/>
    </w:rPr>
  </w:style>
  <w:style w:type="paragraph" w:styleId="a3">
    <w:name w:val="No Spacing"/>
    <w:uiPriority w:val="1"/>
    <w:qFormat/>
    <w:rsid w:val="00495792"/>
  </w:style>
  <w:style w:type="paragraph" w:styleId="a4">
    <w:name w:val="Title"/>
    <w:basedOn w:val="a"/>
    <w:next w:val="a"/>
    <w:link w:val="a5"/>
    <w:uiPriority w:val="10"/>
    <w:qFormat/>
    <w:rsid w:val="00495792"/>
    <w:pPr>
      <w:spacing w:before="300" w:after="200"/>
      <w:contextualSpacing/>
    </w:pPr>
    <w:rPr>
      <w:sz w:val="48"/>
      <w:szCs w:val="48"/>
    </w:rPr>
  </w:style>
  <w:style w:type="character" w:customStyle="1" w:styleId="a5">
    <w:name w:val="Название Знак"/>
    <w:basedOn w:val="a0"/>
    <w:link w:val="a4"/>
    <w:uiPriority w:val="10"/>
    <w:rsid w:val="00495792"/>
    <w:rPr>
      <w:sz w:val="48"/>
      <w:szCs w:val="48"/>
    </w:rPr>
  </w:style>
  <w:style w:type="paragraph" w:styleId="a6">
    <w:name w:val="Subtitle"/>
    <w:basedOn w:val="a"/>
    <w:next w:val="a"/>
    <w:link w:val="a7"/>
    <w:uiPriority w:val="11"/>
    <w:qFormat/>
    <w:rsid w:val="00495792"/>
    <w:pPr>
      <w:spacing w:before="200" w:after="200"/>
    </w:pPr>
    <w:rPr>
      <w:sz w:val="24"/>
      <w:szCs w:val="24"/>
    </w:rPr>
  </w:style>
  <w:style w:type="character" w:customStyle="1" w:styleId="a7">
    <w:name w:val="Подзаголовок Знак"/>
    <w:basedOn w:val="a0"/>
    <w:link w:val="a6"/>
    <w:uiPriority w:val="11"/>
    <w:rsid w:val="00495792"/>
    <w:rPr>
      <w:sz w:val="24"/>
      <w:szCs w:val="24"/>
    </w:rPr>
  </w:style>
  <w:style w:type="paragraph" w:styleId="21">
    <w:name w:val="Quote"/>
    <w:basedOn w:val="a"/>
    <w:next w:val="a"/>
    <w:link w:val="22"/>
    <w:uiPriority w:val="29"/>
    <w:qFormat/>
    <w:rsid w:val="00495792"/>
    <w:pPr>
      <w:ind w:left="720" w:right="720"/>
    </w:pPr>
    <w:rPr>
      <w:i/>
    </w:rPr>
  </w:style>
  <w:style w:type="character" w:customStyle="1" w:styleId="22">
    <w:name w:val="Цитата 2 Знак"/>
    <w:link w:val="21"/>
    <w:uiPriority w:val="29"/>
    <w:rsid w:val="00495792"/>
    <w:rPr>
      <w:i/>
    </w:rPr>
  </w:style>
  <w:style w:type="paragraph" w:styleId="a8">
    <w:name w:val="Intense Quote"/>
    <w:basedOn w:val="a"/>
    <w:next w:val="a"/>
    <w:link w:val="a9"/>
    <w:uiPriority w:val="30"/>
    <w:qFormat/>
    <w:rsid w:val="004957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95792"/>
    <w:rPr>
      <w:i/>
    </w:rPr>
  </w:style>
  <w:style w:type="character" w:customStyle="1" w:styleId="HeaderChar">
    <w:name w:val="Header Char"/>
    <w:basedOn w:val="a0"/>
    <w:uiPriority w:val="99"/>
    <w:rsid w:val="00495792"/>
  </w:style>
  <w:style w:type="character" w:customStyle="1" w:styleId="FooterChar">
    <w:name w:val="Footer Char"/>
    <w:basedOn w:val="a0"/>
    <w:uiPriority w:val="99"/>
    <w:rsid w:val="00495792"/>
  </w:style>
  <w:style w:type="paragraph" w:styleId="aa">
    <w:name w:val="caption"/>
    <w:basedOn w:val="a"/>
    <w:next w:val="a"/>
    <w:uiPriority w:val="35"/>
    <w:semiHidden/>
    <w:unhideWhenUsed/>
    <w:qFormat/>
    <w:rsid w:val="00495792"/>
    <w:pPr>
      <w:spacing w:line="276" w:lineRule="auto"/>
    </w:pPr>
    <w:rPr>
      <w:b/>
      <w:bCs/>
      <w:color w:val="5B9BD5" w:themeColor="accent1"/>
      <w:sz w:val="18"/>
      <w:szCs w:val="18"/>
    </w:rPr>
  </w:style>
  <w:style w:type="character" w:customStyle="1" w:styleId="CaptionChar">
    <w:name w:val="Caption Char"/>
    <w:uiPriority w:val="99"/>
    <w:rsid w:val="00495792"/>
  </w:style>
  <w:style w:type="table" w:customStyle="1" w:styleId="TableGridLight">
    <w:name w:val="Table Grid Light"/>
    <w:basedOn w:val="a1"/>
    <w:uiPriority w:val="59"/>
    <w:rsid w:val="0049579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9579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9579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9579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9579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9579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9579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9579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9579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9579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9579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9579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9579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9579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9579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9579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9579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9579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9579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9579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9579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9579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9579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9579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9579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9579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9579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9579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9579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9579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9579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9579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9579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9579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9579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9579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9579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9579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9579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9579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9579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9579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9579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9579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9579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9579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9579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9579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9579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9579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9579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9579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9579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9579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9579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9579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9579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9579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9579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9579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9579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9579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9579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9579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9579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9579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9579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9579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9579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9579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9579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9579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9579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9579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9579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9579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9579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9579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9579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9579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9579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9579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9579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9579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9579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9579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9579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9579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9579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9579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9579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9579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9579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9579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9579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9579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9579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9579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9579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9579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9579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9579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9579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9579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95792"/>
    <w:rPr>
      <w:sz w:val="18"/>
    </w:rPr>
  </w:style>
  <w:style w:type="paragraph" w:styleId="ab">
    <w:name w:val="endnote text"/>
    <w:basedOn w:val="a"/>
    <w:link w:val="ac"/>
    <w:uiPriority w:val="99"/>
    <w:semiHidden/>
    <w:unhideWhenUsed/>
    <w:rsid w:val="00495792"/>
    <w:rPr>
      <w:sz w:val="20"/>
    </w:rPr>
  </w:style>
  <w:style w:type="character" w:customStyle="1" w:styleId="ac">
    <w:name w:val="Текст концевой сноски Знак"/>
    <w:link w:val="ab"/>
    <w:uiPriority w:val="99"/>
    <w:rsid w:val="00495792"/>
    <w:rPr>
      <w:sz w:val="20"/>
    </w:rPr>
  </w:style>
  <w:style w:type="character" w:styleId="ad">
    <w:name w:val="endnote reference"/>
    <w:basedOn w:val="a0"/>
    <w:uiPriority w:val="99"/>
    <w:semiHidden/>
    <w:unhideWhenUsed/>
    <w:rsid w:val="00495792"/>
    <w:rPr>
      <w:vertAlign w:val="superscript"/>
    </w:rPr>
  </w:style>
  <w:style w:type="paragraph" w:styleId="12">
    <w:name w:val="toc 1"/>
    <w:basedOn w:val="a"/>
    <w:next w:val="a"/>
    <w:uiPriority w:val="39"/>
    <w:unhideWhenUsed/>
    <w:rsid w:val="00495792"/>
    <w:pPr>
      <w:spacing w:after="57"/>
      <w:ind w:firstLine="0"/>
    </w:pPr>
  </w:style>
  <w:style w:type="paragraph" w:styleId="23">
    <w:name w:val="toc 2"/>
    <w:basedOn w:val="a"/>
    <w:next w:val="a"/>
    <w:uiPriority w:val="39"/>
    <w:unhideWhenUsed/>
    <w:rsid w:val="00495792"/>
    <w:pPr>
      <w:spacing w:after="57"/>
      <w:ind w:left="283" w:firstLine="0"/>
    </w:pPr>
  </w:style>
  <w:style w:type="paragraph" w:styleId="32">
    <w:name w:val="toc 3"/>
    <w:basedOn w:val="a"/>
    <w:next w:val="a"/>
    <w:uiPriority w:val="39"/>
    <w:unhideWhenUsed/>
    <w:rsid w:val="00495792"/>
    <w:pPr>
      <w:spacing w:after="57"/>
      <w:ind w:left="567" w:firstLine="0"/>
    </w:pPr>
  </w:style>
  <w:style w:type="paragraph" w:styleId="42">
    <w:name w:val="toc 4"/>
    <w:basedOn w:val="a"/>
    <w:next w:val="a"/>
    <w:uiPriority w:val="39"/>
    <w:unhideWhenUsed/>
    <w:rsid w:val="00495792"/>
    <w:pPr>
      <w:spacing w:after="57"/>
      <w:ind w:left="850" w:firstLine="0"/>
    </w:pPr>
  </w:style>
  <w:style w:type="paragraph" w:styleId="52">
    <w:name w:val="toc 5"/>
    <w:basedOn w:val="a"/>
    <w:next w:val="a"/>
    <w:uiPriority w:val="39"/>
    <w:unhideWhenUsed/>
    <w:rsid w:val="00495792"/>
    <w:pPr>
      <w:spacing w:after="57"/>
      <w:ind w:left="1134" w:firstLine="0"/>
    </w:pPr>
  </w:style>
  <w:style w:type="paragraph" w:styleId="61">
    <w:name w:val="toc 6"/>
    <w:basedOn w:val="a"/>
    <w:next w:val="a"/>
    <w:uiPriority w:val="39"/>
    <w:unhideWhenUsed/>
    <w:rsid w:val="00495792"/>
    <w:pPr>
      <w:spacing w:after="57"/>
      <w:ind w:left="1417" w:firstLine="0"/>
    </w:pPr>
  </w:style>
  <w:style w:type="paragraph" w:styleId="71">
    <w:name w:val="toc 7"/>
    <w:basedOn w:val="a"/>
    <w:next w:val="a"/>
    <w:uiPriority w:val="39"/>
    <w:unhideWhenUsed/>
    <w:rsid w:val="00495792"/>
    <w:pPr>
      <w:spacing w:after="57"/>
      <w:ind w:left="1701" w:firstLine="0"/>
    </w:pPr>
  </w:style>
  <w:style w:type="paragraph" w:styleId="81">
    <w:name w:val="toc 8"/>
    <w:basedOn w:val="a"/>
    <w:next w:val="a"/>
    <w:uiPriority w:val="39"/>
    <w:unhideWhenUsed/>
    <w:rsid w:val="00495792"/>
    <w:pPr>
      <w:spacing w:after="57"/>
      <w:ind w:left="1984" w:firstLine="0"/>
    </w:pPr>
  </w:style>
  <w:style w:type="paragraph" w:styleId="91">
    <w:name w:val="toc 9"/>
    <w:basedOn w:val="a"/>
    <w:next w:val="a"/>
    <w:uiPriority w:val="39"/>
    <w:unhideWhenUsed/>
    <w:rsid w:val="00495792"/>
    <w:pPr>
      <w:spacing w:after="57"/>
      <w:ind w:left="2268" w:firstLine="0"/>
    </w:pPr>
  </w:style>
  <w:style w:type="paragraph" w:styleId="ae">
    <w:name w:val="TOC Heading"/>
    <w:uiPriority w:val="39"/>
    <w:unhideWhenUsed/>
    <w:rsid w:val="00495792"/>
  </w:style>
  <w:style w:type="paragraph" w:styleId="af">
    <w:name w:val="table of figures"/>
    <w:basedOn w:val="a"/>
    <w:next w:val="a"/>
    <w:uiPriority w:val="99"/>
    <w:unhideWhenUsed/>
    <w:rsid w:val="00495792"/>
  </w:style>
  <w:style w:type="paragraph" w:styleId="af0">
    <w:name w:val="header"/>
    <w:basedOn w:val="a"/>
    <w:link w:val="af1"/>
    <w:uiPriority w:val="99"/>
    <w:unhideWhenUsed/>
    <w:rsid w:val="00495792"/>
    <w:pPr>
      <w:tabs>
        <w:tab w:val="center" w:pos="4677"/>
        <w:tab w:val="right" w:pos="9355"/>
      </w:tabs>
    </w:pPr>
  </w:style>
  <w:style w:type="character" w:customStyle="1" w:styleId="af1">
    <w:name w:val="Верхний колонтитул Знак"/>
    <w:basedOn w:val="a0"/>
    <w:link w:val="af0"/>
    <w:uiPriority w:val="99"/>
    <w:rsid w:val="00495792"/>
  </w:style>
  <w:style w:type="paragraph" w:styleId="af2">
    <w:name w:val="footer"/>
    <w:basedOn w:val="a"/>
    <w:link w:val="af3"/>
    <w:uiPriority w:val="99"/>
    <w:unhideWhenUsed/>
    <w:rsid w:val="00495792"/>
    <w:pPr>
      <w:tabs>
        <w:tab w:val="center" w:pos="4677"/>
        <w:tab w:val="right" w:pos="9355"/>
      </w:tabs>
    </w:pPr>
  </w:style>
  <w:style w:type="character" w:customStyle="1" w:styleId="af3">
    <w:name w:val="Нижний колонтитул Знак"/>
    <w:basedOn w:val="a0"/>
    <w:link w:val="af2"/>
    <w:uiPriority w:val="99"/>
    <w:rsid w:val="00495792"/>
  </w:style>
  <w:style w:type="table" w:styleId="af4">
    <w:name w:val="Table Grid"/>
    <w:basedOn w:val="a1"/>
    <w:uiPriority w:val="39"/>
    <w:rsid w:val="00495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95792"/>
    <w:pPr>
      <w:ind w:firstLine="709"/>
      <w:jc w:val="both"/>
    </w:pPr>
    <w:rPr>
      <w:rFonts w:ascii="Courier New" w:hAnsi="Courier New" w:cs="Courier New"/>
      <w:lang w:eastAsia="en-US"/>
    </w:rPr>
  </w:style>
  <w:style w:type="character" w:customStyle="1" w:styleId="af5">
    <w:name w:val="Основной текст Знак"/>
    <w:link w:val="af6"/>
    <w:rsid w:val="00495792"/>
    <w:rPr>
      <w:rFonts w:ascii="Calibri" w:hAnsi="Calibri" w:cs="Calibri"/>
      <w:shd w:val="clear" w:color="auto" w:fill="FFFFFF"/>
    </w:rPr>
  </w:style>
  <w:style w:type="paragraph" w:styleId="af6">
    <w:name w:val="Body Text"/>
    <w:basedOn w:val="a"/>
    <w:link w:val="af5"/>
    <w:rsid w:val="00495792"/>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95792"/>
  </w:style>
  <w:style w:type="paragraph" w:styleId="af7">
    <w:name w:val="List Paragraph"/>
    <w:basedOn w:val="a"/>
    <w:uiPriority w:val="34"/>
    <w:qFormat/>
    <w:rsid w:val="00495792"/>
    <w:pPr>
      <w:ind w:left="720"/>
      <w:contextualSpacing/>
    </w:pPr>
  </w:style>
  <w:style w:type="paragraph" w:customStyle="1" w:styleId="Default">
    <w:name w:val="Default"/>
    <w:rsid w:val="00495792"/>
    <w:pPr>
      <w:ind w:firstLine="709"/>
      <w:jc w:val="both"/>
    </w:pPr>
    <w:rPr>
      <w:rFonts w:ascii="Times New Roman" w:hAnsi="Times New Roman"/>
      <w:color w:val="000000"/>
      <w:sz w:val="24"/>
      <w:szCs w:val="24"/>
    </w:rPr>
  </w:style>
  <w:style w:type="character" w:customStyle="1" w:styleId="apple-converted-space">
    <w:name w:val="apple-converted-space"/>
    <w:basedOn w:val="a0"/>
    <w:rsid w:val="00495792"/>
  </w:style>
  <w:style w:type="paragraph" w:styleId="af8">
    <w:name w:val="Normal (Web)"/>
    <w:basedOn w:val="a"/>
    <w:uiPriority w:val="99"/>
    <w:unhideWhenUsed/>
    <w:rsid w:val="0049579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95792"/>
    <w:rPr>
      <w:rFonts w:ascii="Times New Roman" w:eastAsia="Times New Roman" w:hAnsi="Times New Roman"/>
      <w:sz w:val="20"/>
      <w:szCs w:val="20"/>
      <w:lang w:eastAsia="ru-RU"/>
    </w:rPr>
  </w:style>
  <w:style w:type="character" w:customStyle="1" w:styleId="afa">
    <w:name w:val="Текст сноски Знак"/>
    <w:link w:val="af9"/>
    <w:uiPriority w:val="99"/>
    <w:rsid w:val="00495792"/>
    <w:rPr>
      <w:rFonts w:ascii="Times New Roman" w:eastAsia="Times New Roman" w:hAnsi="Times New Roman" w:cs="Times New Roman"/>
      <w:sz w:val="20"/>
      <w:szCs w:val="20"/>
      <w:lang w:eastAsia="ru-RU"/>
    </w:rPr>
  </w:style>
  <w:style w:type="character" w:styleId="afb">
    <w:name w:val="footnote reference"/>
    <w:uiPriority w:val="99"/>
    <w:semiHidden/>
    <w:rsid w:val="00495792"/>
    <w:rPr>
      <w:vertAlign w:val="superscript"/>
    </w:rPr>
  </w:style>
  <w:style w:type="character" w:customStyle="1" w:styleId="FontStyle12">
    <w:name w:val="Font Style12"/>
    <w:rsid w:val="00495792"/>
    <w:rPr>
      <w:rFonts w:ascii="Times New Roman" w:hAnsi="Times New Roman" w:cs="Times New Roman" w:hint="default"/>
      <w:sz w:val="24"/>
      <w:szCs w:val="24"/>
    </w:rPr>
  </w:style>
  <w:style w:type="character" w:customStyle="1" w:styleId="afc">
    <w:name w:val="Основной текст_"/>
    <w:link w:val="14"/>
    <w:rsid w:val="00495792"/>
    <w:rPr>
      <w:sz w:val="28"/>
      <w:szCs w:val="28"/>
      <w:shd w:val="clear" w:color="auto" w:fill="FFFFFF"/>
    </w:rPr>
  </w:style>
  <w:style w:type="paragraph" w:customStyle="1" w:styleId="14">
    <w:name w:val="Основной текст1"/>
    <w:basedOn w:val="a"/>
    <w:link w:val="afc"/>
    <w:rsid w:val="00495792"/>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95792"/>
    <w:rPr>
      <w:rFonts w:ascii="Tahoma" w:hAnsi="Tahoma" w:cs="Tahoma"/>
      <w:sz w:val="16"/>
      <w:szCs w:val="16"/>
    </w:rPr>
  </w:style>
  <w:style w:type="character" w:customStyle="1" w:styleId="afe">
    <w:name w:val="Текст выноски Знак"/>
    <w:link w:val="afd"/>
    <w:uiPriority w:val="99"/>
    <w:semiHidden/>
    <w:rsid w:val="00495792"/>
    <w:rPr>
      <w:rFonts w:ascii="Tahoma" w:hAnsi="Tahoma" w:cs="Tahoma"/>
      <w:sz w:val="16"/>
      <w:szCs w:val="16"/>
    </w:rPr>
  </w:style>
  <w:style w:type="character" w:styleId="aff">
    <w:name w:val="annotation reference"/>
    <w:uiPriority w:val="99"/>
    <w:semiHidden/>
    <w:unhideWhenUsed/>
    <w:rsid w:val="00495792"/>
    <w:rPr>
      <w:sz w:val="16"/>
      <w:szCs w:val="16"/>
    </w:rPr>
  </w:style>
  <w:style w:type="paragraph" w:styleId="aff0">
    <w:name w:val="annotation text"/>
    <w:basedOn w:val="a"/>
    <w:link w:val="aff1"/>
    <w:uiPriority w:val="99"/>
    <w:unhideWhenUsed/>
    <w:rsid w:val="00495792"/>
    <w:rPr>
      <w:sz w:val="20"/>
      <w:szCs w:val="20"/>
    </w:rPr>
  </w:style>
  <w:style w:type="character" w:customStyle="1" w:styleId="aff1">
    <w:name w:val="Текст примечания Знак"/>
    <w:link w:val="aff0"/>
    <w:uiPriority w:val="99"/>
    <w:rsid w:val="00495792"/>
    <w:rPr>
      <w:sz w:val="20"/>
      <w:szCs w:val="20"/>
    </w:rPr>
  </w:style>
  <w:style w:type="paragraph" w:styleId="aff2">
    <w:name w:val="annotation subject"/>
    <w:basedOn w:val="aff0"/>
    <w:next w:val="aff0"/>
    <w:link w:val="aff3"/>
    <w:uiPriority w:val="99"/>
    <w:semiHidden/>
    <w:unhideWhenUsed/>
    <w:rsid w:val="00495792"/>
    <w:rPr>
      <w:b/>
      <w:bCs/>
    </w:rPr>
  </w:style>
  <w:style w:type="character" w:customStyle="1" w:styleId="aff3">
    <w:name w:val="Тема примечания Знак"/>
    <w:link w:val="aff2"/>
    <w:uiPriority w:val="99"/>
    <w:semiHidden/>
    <w:rsid w:val="00495792"/>
    <w:rPr>
      <w:b/>
      <w:bCs/>
      <w:sz w:val="20"/>
      <w:szCs w:val="20"/>
    </w:rPr>
  </w:style>
  <w:style w:type="character" w:customStyle="1" w:styleId="110">
    <w:name w:val="Основной текст Знак11"/>
    <w:uiPriority w:val="99"/>
    <w:semiHidden/>
    <w:rsid w:val="00495792"/>
    <w:rPr>
      <w:rFonts w:cs="Times New Roman"/>
    </w:rPr>
  </w:style>
  <w:style w:type="paragraph" w:customStyle="1" w:styleId="ConsPlusNormal">
    <w:name w:val="ConsPlusNormal"/>
    <w:rsid w:val="00495792"/>
    <w:rPr>
      <w:rFonts w:ascii="Times New Roman" w:hAnsi="Times New Roman"/>
      <w:sz w:val="28"/>
      <w:szCs w:val="28"/>
      <w:lang w:eastAsia="en-US"/>
    </w:rPr>
  </w:style>
  <w:style w:type="paragraph" w:styleId="aff4">
    <w:name w:val="Revision"/>
    <w:hidden/>
    <w:uiPriority w:val="99"/>
    <w:semiHidden/>
    <w:rsid w:val="00495792"/>
    <w:rPr>
      <w:sz w:val="22"/>
      <w:szCs w:val="22"/>
      <w:lang w:eastAsia="en-US"/>
    </w:rPr>
  </w:style>
  <w:style w:type="character" w:styleId="aff5">
    <w:name w:val="Hyperlink"/>
    <w:basedOn w:val="a0"/>
    <w:uiPriority w:val="99"/>
    <w:unhideWhenUsed/>
    <w:rsid w:val="00495792"/>
    <w:rPr>
      <w:color w:val="0563C1" w:themeColor="hyperlink"/>
      <w:u w:val="single"/>
    </w:rPr>
  </w:style>
  <w:style w:type="character" w:customStyle="1" w:styleId="FontStyle33">
    <w:name w:val="Font Style33"/>
    <w:basedOn w:val="a0"/>
    <w:uiPriority w:val="99"/>
    <w:rsid w:val="0049579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6</TotalTime>
  <Pages>68</Pages>
  <Words>28641</Words>
  <Characters>163257</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2024-03-26T08:13:00Z</dcterms:created>
  <dcterms:modified xsi:type="dcterms:W3CDTF">2024-03-26T08:13:00Z</dcterms:modified>
</cp:coreProperties>
</file>