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B94" w:rsidRPr="00B21B94" w:rsidRDefault="00B21B94" w:rsidP="00B21B94">
      <w:pPr>
        <w:pStyle w:val="a3"/>
        <w:spacing w:before="0" w:beforeAutospacing="0" w:after="0" w:afterAutospacing="0" w:line="276" w:lineRule="auto"/>
        <w:jc w:val="center"/>
        <w:rPr>
          <w:rFonts w:eastAsia="Calibri"/>
          <w:color w:val="000000"/>
          <w:kern w:val="24"/>
        </w:rPr>
      </w:pPr>
      <w:r>
        <w:rPr>
          <w:rFonts w:eastAsia="Calibri"/>
          <w:b/>
          <w:color w:val="000000"/>
          <w:kern w:val="24"/>
        </w:rPr>
        <w:t xml:space="preserve">                </w:t>
      </w:r>
      <w:r w:rsidRPr="00B21B94">
        <w:rPr>
          <w:rFonts w:eastAsia="Calibri"/>
          <w:color w:val="000000"/>
          <w:kern w:val="24"/>
        </w:rPr>
        <w:t>Приложение к решению</w:t>
      </w:r>
    </w:p>
    <w:p w:rsidR="00B21B94" w:rsidRDefault="00B21B94" w:rsidP="00B21B94">
      <w:pPr>
        <w:pStyle w:val="a3"/>
        <w:spacing w:before="0" w:beforeAutospacing="0" w:after="0" w:afterAutospacing="0" w:line="276" w:lineRule="auto"/>
        <w:jc w:val="center"/>
        <w:rPr>
          <w:rFonts w:eastAsia="Calibri"/>
          <w:color w:val="000000"/>
          <w:kern w:val="24"/>
        </w:rPr>
      </w:pPr>
      <w:r>
        <w:rPr>
          <w:rFonts w:eastAsia="Calibri"/>
          <w:color w:val="000000"/>
          <w:kern w:val="24"/>
        </w:rPr>
        <w:t xml:space="preserve">                                                    </w:t>
      </w:r>
      <w:r w:rsidRPr="00B21B94">
        <w:rPr>
          <w:rFonts w:eastAsia="Calibri"/>
          <w:color w:val="000000"/>
          <w:kern w:val="24"/>
        </w:rPr>
        <w:t>Думы Весьегонского муниципального округа</w:t>
      </w:r>
    </w:p>
    <w:p w:rsidR="00B21B94" w:rsidRDefault="00B21B94" w:rsidP="00B21B94">
      <w:pPr>
        <w:pStyle w:val="a3"/>
        <w:spacing w:before="0" w:beforeAutospacing="0" w:after="0" w:afterAutospacing="0" w:line="276" w:lineRule="auto"/>
        <w:jc w:val="center"/>
        <w:rPr>
          <w:rFonts w:eastAsia="Calibri"/>
          <w:color w:val="000000"/>
          <w:kern w:val="24"/>
        </w:rPr>
      </w:pPr>
      <w:r>
        <w:rPr>
          <w:rFonts w:eastAsia="Calibri"/>
          <w:color w:val="000000"/>
          <w:kern w:val="24"/>
        </w:rPr>
        <w:t xml:space="preserve">          от 22.04.2024 № 352</w:t>
      </w:r>
    </w:p>
    <w:p w:rsidR="00B21B94" w:rsidRDefault="00B21B94" w:rsidP="00B21B94">
      <w:pPr>
        <w:pStyle w:val="a3"/>
        <w:spacing w:before="0" w:beforeAutospacing="0" w:after="0" w:afterAutospacing="0" w:line="276" w:lineRule="auto"/>
        <w:jc w:val="center"/>
        <w:rPr>
          <w:rFonts w:eastAsia="Calibri"/>
          <w:color w:val="000000"/>
          <w:kern w:val="24"/>
        </w:rPr>
      </w:pPr>
    </w:p>
    <w:p w:rsidR="00B21B94" w:rsidRPr="00B21B94" w:rsidRDefault="00B21B94" w:rsidP="00B21B94">
      <w:pPr>
        <w:pStyle w:val="a3"/>
        <w:spacing w:before="0" w:beforeAutospacing="0" w:after="0" w:afterAutospacing="0" w:line="276" w:lineRule="auto"/>
        <w:jc w:val="center"/>
        <w:rPr>
          <w:rFonts w:eastAsia="Calibri"/>
          <w:color w:val="000000"/>
          <w:kern w:val="24"/>
        </w:rPr>
      </w:pPr>
    </w:p>
    <w:p w:rsidR="001A5ED4" w:rsidRPr="001A5ED4" w:rsidRDefault="001A5ED4" w:rsidP="001A5ED4">
      <w:pPr>
        <w:pStyle w:val="a3"/>
        <w:spacing w:before="0" w:beforeAutospacing="0" w:after="200" w:afterAutospacing="0" w:line="276" w:lineRule="auto"/>
        <w:jc w:val="center"/>
        <w:rPr>
          <w:rFonts w:eastAsia="Calibri"/>
          <w:b/>
          <w:color w:val="000000"/>
          <w:kern w:val="24"/>
        </w:rPr>
      </w:pPr>
      <w:r w:rsidRPr="001A5ED4">
        <w:rPr>
          <w:rFonts w:eastAsia="Calibri"/>
          <w:b/>
          <w:color w:val="000000"/>
          <w:kern w:val="24"/>
        </w:rPr>
        <w:t>О работе Администрации Весьегонского му</w:t>
      </w:r>
      <w:r w:rsidR="00B21B94">
        <w:rPr>
          <w:rFonts w:eastAsia="Calibri"/>
          <w:b/>
          <w:color w:val="000000"/>
          <w:kern w:val="24"/>
        </w:rPr>
        <w:t>ниципального округа в 2023 году</w:t>
      </w:r>
    </w:p>
    <w:p w:rsidR="001A5ED4" w:rsidRDefault="00B21B94" w:rsidP="001A5ED4">
      <w:pPr>
        <w:pStyle w:val="a3"/>
        <w:spacing w:before="0" w:beforeAutospacing="0" w:after="200" w:afterAutospacing="0" w:line="276" w:lineRule="auto"/>
        <w:jc w:val="both"/>
        <w:rPr>
          <w:rFonts w:eastAsia="Calibri"/>
          <w:color w:val="000000"/>
          <w:kern w:val="24"/>
        </w:rPr>
      </w:pPr>
      <w:r>
        <w:rPr>
          <w:rFonts w:eastAsia="Calibri"/>
          <w:color w:val="000000"/>
          <w:kern w:val="24"/>
        </w:rPr>
        <w:t>Рассказывая о работе А</w:t>
      </w:r>
      <w:r w:rsidR="001A5ED4">
        <w:rPr>
          <w:rFonts w:eastAsia="Calibri"/>
          <w:color w:val="000000"/>
          <w:kern w:val="24"/>
        </w:rPr>
        <w:t xml:space="preserve">дминистрации в 2023 году, можно сделать анализ работы за весь период существования Весьегонского муниципального округа. </w:t>
      </w:r>
    </w:p>
    <w:p w:rsidR="00ED2E52" w:rsidRDefault="00ED2E52" w:rsidP="001A5ED4">
      <w:pPr>
        <w:pStyle w:val="a3"/>
        <w:spacing w:before="0" w:beforeAutospacing="0" w:after="200" w:afterAutospacing="0" w:line="276" w:lineRule="auto"/>
        <w:jc w:val="both"/>
      </w:pPr>
      <w:r>
        <w:rPr>
          <w:rFonts w:eastAsia="Calibri"/>
          <w:color w:val="000000"/>
          <w:kern w:val="24"/>
        </w:rPr>
        <w:t xml:space="preserve">В мае 2019 года произошло преобразование Весьегонского района и его поселений в Весьегонский муниципальный округ, он стал первым муниципальным округом в России, </w:t>
      </w:r>
      <w:r w:rsidR="001A5ED4">
        <w:rPr>
          <w:rFonts w:eastAsia="Calibri"/>
          <w:color w:val="000000"/>
          <w:kern w:val="24"/>
        </w:rPr>
        <w:t>р</w:t>
      </w:r>
      <w:r>
        <w:rPr>
          <w:color w:val="000000"/>
          <w:kern w:val="24"/>
        </w:rPr>
        <w:t xml:space="preserve">езультатом преобразования стала </w:t>
      </w:r>
    </w:p>
    <w:p w:rsidR="00ED2E52" w:rsidRDefault="00ED2E52" w:rsidP="001A5ED4">
      <w:pPr>
        <w:pStyle w:val="a3"/>
        <w:spacing w:before="0" w:beforeAutospacing="0" w:after="0" w:afterAutospacing="0" w:line="276" w:lineRule="auto"/>
        <w:ind w:firstLine="706"/>
        <w:jc w:val="both"/>
      </w:pPr>
      <w:r>
        <w:rPr>
          <w:color w:val="000000"/>
          <w:kern w:val="24"/>
        </w:rPr>
        <w:t>- оптимизация административного аппарата и сокращение расходов на его содержание;</w:t>
      </w:r>
    </w:p>
    <w:p w:rsidR="00ED2E52" w:rsidRDefault="00ED2E52" w:rsidP="001A5ED4">
      <w:pPr>
        <w:pStyle w:val="a3"/>
        <w:spacing w:before="0" w:beforeAutospacing="0" w:after="0" w:afterAutospacing="0" w:line="276" w:lineRule="auto"/>
        <w:ind w:firstLine="706"/>
        <w:jc w:val="both"/>
      </w:pPr>
      <w:r>
        <w:rPr>
          <w:color w:val="000000"/>
          <w:kern w:val="24"/>
        </w:rPr>
        <w:t xml:space="preserve">- общий консолидированный бюджет и возможность выстраивания приоритетов при реализации </w:t>
      </w:r>
      <w:proofErr w:type="spellStart"/>
      <w:r>
        <w:rPr>
          <w:color w:val="000000"/>
          <w:kern w:val="24"/>
        </w:rPr>
        <w:t>финансовозатратных</w:t>
      </w:r>
      <w:proofErr w:type="spellEnd"/>
      <w:r>
        <w:rPr>
          <w:color w:val="000000"/>
          <w:kern w:val="24"/>
        </w:rPr>
        <w:t xml:space="preserve"> проектов на территории;</w:t>
      </w:r>
    </w:p>
    <w:p w:rsidR="00ED2E52" w:rsidRDefault="00ED2E52" w:rsidP="001A5ED4">
      <w:pPr>
        <w:pStyle w:val="a3"/>
        <w:spacing w:before="0" w:beforeAutospacing="0" w:after="0" w:afterAutospacing="0" w:line="276" w:lineRule="auto"/>
        <w:ind w:firstLine="706"/>
        <w:jc w:val="both"/>
      </w:pPr>
      <w:r>
        <w:rPr>
          <w:color w:val="000000"/>
          <w:kern w:val="24"/>
        </w:rPr>
        <w:t xml:space="preserve">- четкая ответственность за исполняемые полномочия, которую несет </w:t>
      </w:r>
      <w:r>
        <w:rPr>
          <w:b/>
          <w:bCs/>
          <w:color w:val="000000"/>
          <w:kern w:val="24"/>
        </w:rPr>
        <w:t>единая</w:t>
      </w:r>
      <w:r>
        <w:rPr>
          <w:color w:val="000000"/>
          <w:kern w:val="24"/>
        </w:rPr>
        <w:t xml:space="preserve"> администрация округа.</w:t>
      </w:r>
    </w:p>
    <w:p w:rsidR="00ED2E52" w:rsidRPr="001A5ED4" w:rsidRDefault="00B21B94" w:rsidP="001A5ED4">
      <w:pPr>
        <w:jc w:val="center"/>
        <w:rPr>
          <w:rFonts w:ascii="Times New Roman" w:eastAsia="Times New Roman" w:hAnsi="Times New Roman" w:cs="Times New Roman"/>
          <w:b/>
          <w:bCs/>
          <w:color w:val="000000"/>
          <w:kern w:val="24"/>
          <w:sz w:val="24"/>
          <w:szCs w:val="24"/>
          <w:lang w:eastAsia="ru-RU"/>
        </w:rPr>
      </w:pPr>
      <w:r>
        <w:rPr>
          <w:rFonts w:ascii="Times New Roman" w:eastAsia="Times New Roman" w:hAnsi="Times New Roman" w:cs="Times New Roman"/>
          <w:b/>
          <w:bCs/>
          <w:color w:val="000000"/>
          <w:kern w:val="24"/>
          <w:sz w:val="24"/>
          <w:szCs w:val="24"/>
          <w:lang w:eastAsia="ru-RU"/>
        </w:rPr>
        <w:t>Бюджет</w:t>
      </w:r>
    </w:p>
    <w:p w:rsidR="00ED2E52" w:rsidRPr="00C064CD" w:rsidRDefault="00ED2E52" w:rsidP="001A5ED4">
      <w:pPr>
        <w:pStyle w:val="a3"/>
        <w:spacing w:before="0" w:beforeAutospacing="0" w:after="0" w:afterAutospacing="0"/>
        <w:ind w:firstLine="708"/>
        <w:jc w:val="both"/>
        <w:rPr>
          <w:rFonts w:eastAsia="Calibri"/>
          <w:color w:val="000000"/>
          <w:kern w:val="24"/>
        </w:rPr>
      </w:pPr>
      <w:proofErr w:type="gramStart"/>
      <w:r w:rsidRPr="00C064CD">
        <w:rPr>
          <w:rFonts w:eastAsia="Calibri"/>
          <w:color w:val="000000"/>
          <w:kern w:val="24"/>
        </w:rPr>
        <w:t>Бюджет округа вырос по сравнению с консолидированным бюджетом района, если доходы 2019 года составляли 301,2 млн. руб. то в 2023 году – это 496,9 млн. Ежегодно округ принимает участие на условиях софинансирования в 11 государственных программах по 25 направлениям и дополнительно привлекает в бюджет  областные и федеральные средства, за 2020-2023 годы привлечено из бюджетов других уровней 761, 9 млн. рублей.</w:t>
      </w:r>
      <w:proofErr w:type="gramEnd"/>
    </w:p>
    <w:p w:rsidR="00ED2E52" w:rsidRPr="00C064CD" w:rsidRDefault="00ED2E52" w:rsidP="001A5ED4">
      <w:pPr>
        <w:pStyle w:val="a3"/>
        <w:spacing w:before="0" w:beforeAutospacing="0" w:after="0" w:afterAutospacing="0"/>
        <w:jc w:val="both"/>
        <w:rPr>
          <w:rFonts w:eastAsia="Calibri"/>
          <w:color w:val="000000"/>
          <w:kern w:val="24"/>
        </w:rPr>
      </w:pPr>
      <w:r w:rsidRPr="00C064CD">
        <w:rPr>
          <w:rFonts w:eastAsia="Calibri"/>
          <w:color w:val="000000"/>
          <w:kern w:val="24"/>
        </w:rPr>
        <w:t>Привлеченные в бюджет округа средства дали возможность реализовать проекты по ремонту улично-дорожной сети, объектов образования, культуры, коммунальной инфраструктуры, формированию комфортной городской среды.</w:t>
      </w:r>
    </w:p>
    <w:p w:rsidR="00ED2E52" w:rsidRPr="00C064CD" w:rsidRDefault="00ED2E52" w:rsidP="001A5ED4">
      <w:pPr>
        <w:spacing w:before="240"/>
        <w:jc w:val="center"/>
        <w:rPr>
          <w:rFonts w:ascii="Times New Roman" w:eastAsia="Calibri" w:hAnsi="Times New Roman" w:cs="Times New Roman"/>
          <w:b/>
          <w:color w:val="000000"/>
          <w:kern w:val="24"/>
          <w:sz w:val="24"/>
          <w:szCs w:val="24"/>
          <w:lang w:eastAsia="ru-RU"/>
        </w:rPr>
      </w:pPr>
      <w:r w:rsidRPr="00C064CD">
        <w:rPr>
          <w:rFonts w:ascii="Times New Roman" w:eastAsia="Calibri" w:hAnsi="Times New Roman" w:cs="Times New Roman"/>
          <w:b/>
          <w:color w:val="000000"/>
          <w:kern w:val="24"/>
          <w:sz w:val="24"/>
          <w:szCs w:val="24"/>
          <w:lang w:eastAsia="ru-RU"/>
        </w:rPr>
        <w:t>Ключевые проекты 2019-2023 годов</w:t>
      </w:r>
    </w:p>
    <w:p w:rsidR="00ED2E52" w:rsidRPr="00C064CD" w:rsidRDefault="00ED2E52" w:rsidP="00C064CD">
      <w:pPr>
        <w:jc w:val="center"/>
        <w:rPr>
          <w:rFonts w:ascii="Times New Roman" w:eastAsia="Calibri" w:hAnsi="Times New Roman" w:cs="Times New Roman"/>
          <w:b/>
          <w:color w:val="000000"/>
          <w:kern w:val="24"/>
          <w:sz w:val="24"/>
          <w:szCs w:val="24"/>
          <w:lang w:eastAsia="ru-RU"/>
        </w:rPr>
      </w:pPr>
      <w:r w:rsidRPr="00C064CD">
        <w:rPr>
          <w:rFonts w:ascii="Times New Roman" w:eastAsia="Calibri" w:hAnsi="Times New Roman" w:cs="Times New Roman"/>
          <w:b/>
          <w:color w:val="000000"/>
          <w:kern w:val="24"/>
          <w:sz w:val="24"/>
          <w:szCs w:val="24"/>
          <w:lang w:eastAsia="ru-RU"/>
        </w:rPr>
        <w:t>Дороги</w:t>
      </w:r>
    </w:p>
    <w:p w:rsidR="00ED2E52" w:rsidRPr="00C064CD" w:rsidRDefault="00ED2E52" w:rsidP="001A5ED4">
      <w:pPr>
        <w:pStyle w:val="a3"/>
        <w:spacing w:before="0" w:beforeAutospacing="0" w:after="0" w:afterAutospacing="0"/>
        <w:jc w:val="both"/>
        <w:rPr>
          <w:rFonts w:eastAsia="Calibri"/>
          <w:color w:val="000000"/>
          <w:kern w:val="24"/>
        </w:rPr>
      </w:pPr>
      <w:r w:rsidRPr="00C064CD">
        <w:rPr>
          <w:rFonts w:eastAsia="Calibri"/>
          <w:color w:val="000000"/>
          <w:kern w:val="24"/>
        </w:rPr>
        <w:t xml:space="preserve">Выполнены  ремонтные работы на участках дорог с асфальтобетонным покрытием  по ул. Карла Маркса, </w:t>
      </w:r>
      <w:proofErr w:type="spellStart"/>
      <w:r w:rsidRPr="00C064CD">
        <w:rPr>
          <w:rFonts w:eastAsia="Calibri"/>
          <w:color w:val="000000"/>
          <w:kern w:val="24"/>
        </w:rPr>
        <w:t>ул</w:t>
      </w:r>
      <w:proofErr w:type="gramStart"/>
      <w:r w:rsidRPr="00C064CD">
        <w:rPr>
          <w:rFonts w:eastAsia="Calibri"/>
          <w:color w:val="000000"/>
          <w:kern w:val="24"/>
        </w:rPr>
        <w:t>.Н</w:t>
      </w:r>
      <w:proofErr w:type="gramEnd"/>
      <w:r w:rsidRPr="00C064CD">
        <w:rPr>
          <w:rFonts w:eastAsia="Calibri"/>
          <w:color w:val="000000"/>
          <w:kern w:val="24"/>
        </w:rPr>
        <w:t>екрасова</w:t>
      </w:r>
      <w:proofErr w:type="spellEnd"/>
      <w:r w:rsidRPr="00C064CD">
        <w:rPr>
          <w:rFonts w:eastAsia="Calibri"/>
          <w:color w:val="000000"/>
          <w:kern w:val="24"/>
        </w:rPr>
        <w:t xml:space="preserve">, </w:t>
      </w:r>
      <w:proofErr w:type="spellStart"/>
      <w:r w:rsidRPr="00C064CD">
        <w:rPr>
          <w:rFonts w:eastAsia="Calibri"/>
          <w:color w:val="000000"/>
          <w:kern w:val="24"/>
        </w:rPr>
        <w:t>ул.Панфилова</w:t>
      </w:r>
      <w:proofErr w:type="spellEnd"/>
      <w:r w:rsidRPr="00C064CD">
        <w:rPr>
          <w:rFonts w:eastAsia="Calibri"/>
          <w:color w:val="000000"/>
          <w:kern w:val="24"/>
        </w:rPr>
        <w:t xml:space="preserve">, </w:t>
      </w:r>
      <w:proofErr w:type="spellStart"/>
      <w:r w:rsidRPr="00C064CD">
        <w:rPr>
          <w:rFonts w:eastAsia="Calibri"/>
          <w:color w:val="000000"/>
          <w:kern w:val="24"/>
        </w:rPr>
        <w:t>пр-д.Свободный</w:t>
      </w:r>
      <w:proofErr w:type="spellEnd"/>
      <w:r w:rsidRPr="00C064CD">
        <w:rPr>
          <w:rFonts w:eastAsia="Calibri"/>
          <w:color w:val="000000"/>
          <w:kern w:val="24"/>
        </w:rPr>
        <w:t xml:space="preserve">, </w:t>
      </w:r>
      <w:proofErr w:type="spellStart"/>
      <w:r w:rsidRPr="00C064CD">
        <w:rPr>
          <w:rFonts w:eastAsia="Calibri"/>
          <w:color w:val="000000"/>
          <w:kern w:val="24"/>
        </w:rPr>
        <w:t>ул.Станционная</w:t>
      </w:r>
      <w:proofErr w:type="spellEnd"/>
      <w:r w:rsidRPr="00C064CD">
        <w:rPr>
          <w:rFonts w:eastAsia="Calibri"/>
          <w:color w:val="000000"/>
          <w:kern w:val="24"/>
        </w:rPr>
        <w:t xml:space="preserve">, </w:t>
      </w:r>
      <w:proofErr w:type="spellStart"/>
      <w:r w:rsidRPr="00C064CD">
        <w:rPr>
          <w:rFonts w:eastAsia="Calibri"/>
          <w:color w:val="000000"/>
          <w:kern w:val="24"/>
        </w:rPr>
        <w:t>ул.Коммунистическая</w:t>
      </w:r>
      <w:proofErr w:type="spellEnd"/>
      <w:r w:rsidRPr="00C064CD">
        <w:rPr>
          <w:rFonts w:eastAsia="Calibri"/>
          <w:color w:val="000000"/>
          <w:kern w:val="24"/>
        </w:rPr>
        <w:t xml:space="preserve">,  </w:t>
      </w:r>
      <w:proofErr w:type="spellStart"/>
      <w:r w:rsidRPr="00C064CD">
        <w:rPr>
          <w:rFonts w:eastAsia="Calibri"/>
          <w:color w:val="000000"/>
          <w:kern w:val="24"/>
        </w:rPr>
        <w:t>пл.Привокзальная</w:t>
      </w:r>
      <w:proofErr w:type="spellEnd"/>
      <w:r w:rsidRPr="00C064CD">
        <w:rPr>
          <w:rFonts w:eastAsia="Calibri"/>
          <w:color w:val="000000"/>
          <w:kern w:val="24"/>
        </w:rPr>
        <w:t xml:space="preserve">, </w:t>
      </w:r>
      <w:proofErr w:type="spellStart"/>
      <w:r w:rsidRPr="00C064CD">
        <w:rPr>
          <w:rFonts w:eastAsia="Calibri"/>
          <w:color w:val="000000"/>
          <w:kern w:val="24"/>
        </w:rPr>
        <w:t>ул.Серова</w:t>
      </w:r>
      <w:proofErr w:type="spellEnd"/>
      <w:r w:rsidRPr="00C064CD">
        <w:rPr>
          <w:rFonts w:eastAsia="Calibri"/>
          <w:color w:val="000000"/>
          <w:kern w:val="24"/>
        </w:rPr>
        <w:t xml:space="preserve">, </w:t>
      </w:r>
      <w:proofErr w:type="spellStart"/>
      <w:r w:rsidRPr="00C064CD">
        <w:rPr>
          <w:rFonts w:eastAsia="Calibri"/>
          <w:color w:val="000000"/>
          <w:kern w:val="24"/>
        </w:rPr>
        <w:t>ул.Промышленная</w:t>
      </w:r>
      <w:proofErr w:type="spellEnd"/>
      <w:r w:rsidRPr="00C064CD">
        <w:rPr>
          <w:rFonts w:eastAsia="Calibri"/>
          <w:color w:val="000000"/>
          <w:kern w:val="24"/>
        </w:rPr>
        <w:t xml:space="preserve">, </w:t>
      </w:r>
      <w:proofErr w:type="spellStart"/>
      <w:r w:rsidRPr="00C064CD">
        <w:rPr>
          <w:rFonts w:eastAsia="Calibri"/>
          <w:color w:val="000000"/>
          <w:kern w:val="24"/>
        </w:rPr>
        <w:t>ул.Южная</w:t>
      </w:r>
      <w:proofErr w:type="spellEnd"/>
      <w:r w:rsidRPr="00C064CD">
        <w:rPr>
          <w:rFonts w:eastAsia="Calibri"/>
          <w:color w:val="000000"/>
          <w:kern w:val="24"/>
        </w:rPr>
        <w:t xml:space="preserve">, </w:t>
      </w:r>
      <w:proofErr w:type="spellStart"/>
      <w:r w:rsidRPr="00C064CD">
        <w:rPr>
          <w:rFonts w:eastAsia="Calibri"/>
          <w:color w:val="000000"/>
          <w:kern w:val="24"/>
        </w:rPr>
        <w:t>ул.Правды</w:t>
      </w:r>
      <w:proofErr w:type="spellEnd"/>
      <w:r w:rsidRPr="00C064CD">
        <w:rPr>
          <w:rFonts w:eastAsia="Calibri"/>
          <w:color w:val="000000"/>
          <w:kern w:val="24"/>
        </w:rPr>
        <w:t xml:space="preserve">. На дорогах с песчано-гравийным покрытием: </w:t>
      </w:r>
      <w:proofErr w:type="spellStart"/>
      <w:r w:rsidRPr="00C064CD">
        <w:rPr>
          <w:rFonts w:eastAsia="Calibri"/>
          <w:color w:val="000000"/>
          <w:kern w:val="24"/>
        </w:rPr>
        <w:t>ул</w:t>
      </w:r>
      <w:proofErr w:type="gramStart"/>
      <w:r w:rsidRPr="00C064CD">
        <w:rPr>
          <w:rFonts w:eastAsia="Calibri"/>
          <w:color w:val="000000"/>
          <w:kern w:val="24"/>
        </w:rPr>
        <w:t>.П</w:t>
      </w:r>
      <w:proofErr w:type="gramEnd"/>
      <w:r w:rsidRPr="00C064CD">
        <w:rPr>
          <w:rFonts w:eastAsia="Calibri"/>
          <w:color w:val="000000"/>
          <w:kern w:val="24"/>
        </w:rPr>
        <w:t>анфилова</w:t>
      </w:r>
      <w:proofErr w:type="spellEnd"/>
      <w:r w:rsidRPr="00C064CD">
        <w:rPr>
          <w:rFonts w:eastAsia="Calibri"/>
          <w:color w:val="000000"/>
          <w:kern w:val="24"/>
        </w:rPr>
        <w:t xml:space="preserve">, </w:t>
      </w:r>
      <w:proofErr w:type="spellStart"/>
      <w:r w:rsidRPr="00C064CD">
        <w:rPr>
          <w:rFonts w:eastAsia="Calibri"/>
          <w:color w:val="000000"/>
          <w:kern w:val="24"/>
        </w:rPr>
        <w:t>ул.Мира</w:t>
      </w:r>
      <w:proofErr w:type="spellEnd"/>
      <w:r w:rsidRPr="00C064CD">
        <w:rPr>
          <w:rFonts w:eastAsia="Calibri"/>
          <w:color w:val="000000"/>
          <w:kern w:val="24"/>
        </w:rPr>
        <w:t xml:space="preserve">, </w:t>
      </w:r>
      <w:proofErr w:type="spellStart"/>
      <w:r w:rsidRPr="00C064CD">
        <w:rPr>
          <w:rFonts w:eastAsia="Calibri"/>
          <w:color w:val="000000"/>
          <w:kern w:val="24"/>
        </w:rPr>
        <w:t>ул.Промышленная</w:t>
      </w:r>
      <w:proofErr w:type="spellEnd"/>
      <w:r w:rsidRPr="00C064CD">
        <w:rPr>
          <w:rFonts w:eastAsia="Calibri"/>
          <w:color w:val="000000"/>
          <w:kern w:val="24"/>
        </w:rPr>
        <w:t xml:space="preserve">, </w:t>
      </w:r>
      <w:proofErr w:type="spellStart"/>
      <w:r w:rsidRPr="00C064CD">
        <w:rPr>
          <w:rFonts w:eastAsia="Calibri"/>
          <w:color w:val="000000"/>
          <w:kern w:val="24"/>
        </w:rPr>
        <w:t>пер.П.Морозова</w:t>
      </w:r>
      <w:proofErr w:type="spellEnd"/>
      <w:r w:rsidRPr="00C064CD">
        <w:rPr>
          <w:rFonts w:eastAsia="Calibri"/>
          <w:color w:val="000000"/>
          <w:kern w:val="24"/>
        </w:rPr>
        <w:t xml:space="preserve">, </w:t>
      </w:r>
      <w:proofErr w:type="spellStart"/>
      <w:r w:rsidRPr="00C064CD">
        <w:rPr>
          <w:rFonts w:eastAsia="Calibri"/>
          <w:color w:val="000000"/>
          <w:kern w:val="24"/>
        </w:rPr>
        <w:t>ул.Южная</w:t>
      </w:r>
      <w:proofErr w:type="spellEnd"/>
      <w:r w:rsidRPr="00C064CD">
        <w:rPr>
          <w:rFonts w:eastAsia="Calibri"/>
          <w:color w:val="000000"/>
          <w:kern w:val="24"/>
        </w:rPr>
        <w:t xml:space="preserve">, </w:t>
      </w:r>
      <w:proofErr w:type="spellStart"/>
      <w:r w:rsidRPr="00C064CD">
        <w:rPr>
          <w:rFonts w:eastAsia="Calibri"/>
          <w:color w:val="000000"/>
          <w:kern w:val="24"/>
        </w:rPr>
        <w:t>ул.Долгирева</w:t>
      </w:r>
      <w:proofErr w:type="spellEnd"/>
      <w:r w:rsidRPr="00C064CD">
        <w:rPr>
          <w:rFonts w:eastAsia="Calibri"/>
          <w:color w:val="000000"/>
          <w:kern w:val="24"/>
        </w:rPr>
        <w:t xml:space="preserve">, </w:t>
      </w:r>
      <w:proofErr w:type="spellStart"/>
      <w:r w:rsidRPr="00C064CD">
        <w:rPr>
          <w:rFonts w:eastAsia="Calibri"/>
          <w:color w:val="000000"/>
          <w:kern w:val="24"/>
        </w:rPr>
        <w:t>ул.Мелиоратов</w:t>
      </w:r>
      <w:proofErr w:type="spellEnd"/>
    </w:p>
    <w:p w:rsidR="00ED2E52" w:rsidRPr="00C064CD" w:rsidRDefault="00ED2E52" w:rsidP="001A5ED4">
      <w:pPr>
        <w:pStyle w:val="a3"/>
        <w:spacing w:before="200" w:beforeAutospacing="0" w:after="0" w:afterAutospacing="0" w:line="216" w:lineRule="auto"/>
        <w:jc w:val="both"/>
        <w:rPr>
          <w:rFonts w:eastAsia="Calibri"/>
          <w:color w:val="000000"/>
          <w:kern w:val="24"/>
        </w:rPr>
      </w:pPr>
      <w:r w:rsidRPr="00C064CD">
        <w:rPr>
          <w:rFonts w:eastAsia="Calibri"/>
          <w:color w:val="000000"/>
          <w:kern w:val="24"/>
        </w:rPr>
        <w:t>В период с 2019 по 2023 год в рамках муниципальной программы «Развитие сферы транспорта и дорожной деятельности Весьегонского муниципального округа Тверской области» было отремонтировано 6 мостовых сооружений на дорогах местного значения  «</w:t>
      </w:r>
      <w:proofErr w:type="spellStart"/>
      <w:r w:rsidRPr="00C064CD">
        <w:rPr>
          <w:rFonts w:eastAsia="Calibri"/>
          <w:color w:val="000000"/>
          <w:kern w:val="24"/>
        </w:rPr>
        <w:t>д</w:t>
      </w:r>
      <w:proofErr w:type="gramStart"/>
      <w:r w:rsidRPr="00C064CD">
        <w:rPr>
          <w:rFonts w:eastAsia="Calibri"/>
          <w:color w:val="000000"/>
          <w:kern w:val="24"/>
        </w:rPr>
        <w:t>.О</w:t>
      </w:r>
      <w:proofErr w:type="gramEnd"/>
      <w:r w:rsidRPr="00C064CD">
        <w:rPr>
          <w:rFonts w:eastAsia="Calibri"/>
          <w:color w:val="000000"/>
          <w:kern w:val="24"/>
        </w:rPr>
        <w:t>столопово-д.Борихино</w:t>
      </w:r>
      <w:proofErr w:type="spellEnd"/>
      <w:r w:rsidRPr="00C064CD">
        <w:rPr>
          <w:rFonts w:eastAsia="Calibri"/>
          <w:color w:val="000000"/>
          <w:kern w:val="24"/>
        </w:rPr>
        <w:t>», «</w:t>
      </w:r>
      <w:proofErr w:type="spellStart"/>
      <w:r w:rsidRPr="00C064CD">
        <w:rPr>
          <w:rFonts w:eastAsia="Calibri"/>
          <w:color w:val="000000"/>
          <w:kern w:val="24"/>
        </w:rPr>
        <w:t>д.Збрындино-д.Суслово</w:t>
      </w:r>
      <w:proofErr w:type="spellEnd"/>
      <w:r w:rsidRPr="00C064CD">
        <w:rPr>
          <w:rFonts w:eastAsia="Calibri"/>
          <w:color w:val="000000"/>
          <w:kern w:val="24"/>
        </w:rPr>
        <w:t>», «</w:t>
      </w:r>
      <w:proofErr w:type="spellStart"/>
      <w:r w:rsidRPr="00C064CD">
        <w:rPr>
          <w:rFonts w:eastAsia="Calibri"/>
          <w:color w:val="000000"/>
          <w:kern w:val="24"/>
        </w:rPr>
        <w:t>д.Никулино-д.Васькино</w:t>
      </w:r>
      <w:proofErr w:type="spellEnd"/>
      <w:r w:rsidRPr="00C064CD">
        <w:rPr>
          <w:rFonts w:eastAsia="Calibri"/>
          <w:color w:val="000000"/>
          <w:kern w:val="24"/>
        </w:rPr>
        <w:t>», «</w:t>
      </w:r>
      <w:proofErr w:type="spellStart"/>
      <w:r w:rsidRPr="00C064CD">
        <w:rPr>
          <w:rFonts w:eastAsia="Calibri"/>
          <w:color w:val="000000"/>
          <w:kern w:val="24"/>
        </w:rPr>
        <w:t>д.Суково-д.Ананино</w:t>
      </w:r>
      <w:proofErr w:type="spellEnd"/>
      <w:r w:rsidRPr="00C064CD">
        <w:rPr>
          <w:rFonts w:eastAsia="Calibri"/>
          <w:color w:val="000000"/>
          <w:kern w:val="24"/>
        </w:rPr>
        <w:t>», «</w:t>
      </w:r>
      <w:proofErr w:type="spellStart"/>
      <w:r w:rsidRPr="00C064CD">
        <w:rPr>
          <w:rFonts w:eastAsia="Calibri"/>
          <w:color w:val="000000"/>
          <w:kern w:val="24"/>
        </w:rPr>
        <w:t>д.Стафурово-д.Веселово</w:t>
      </w:r>
      <w:proofErr w:type="spellEnd"/>
      <w:r w:rsidRPr="00C064CD">
        <w:rPr>
          <w:rFonts w:eastAsia="Calibri"/>
          <w:color w:val="000000"/>
          <w:kern w:val="24"/>
        </w:rPr>
        <w:t>», «</w:t>
      </w:r>
      <w:proofErr w:type="spellStart"/>
      <w:r w:rsidRPr="00C064CD">
        <w:rPr>
          <w:rFonts w:eastAsia="Calibri"/>
          <w:color w:val="000000"/>
          <w:kern w:val="24"/>
        </w:rPr>
        <w:t>д.Горка-д.Романцево</w:t>
      </w:r>
      <w:proofErr w:type="spellEnd"/>
      <w:r w:rsidRPr="00C064CD">
        <w:rPr>
          <w:rFonts w:eastAsia="Calibri"/>
          <w:color w:val="000000"/>
          <w:kern w:val="24"/>
        </w:rPr>
        <w:t>»</w:t>
      </w:r>
    </w:p>
    <w:p w:rsidR="00C064CD" w:rsidRDefault="00C064CD" w:rsidP="00ED2E52">
      <w:pPr>
        <w:pStyle w:val="a3"/>
        <w:spacing w:before="0" w:beforeAutospacing="0" w:after="0" w:afterAutospacing="0"/>
        <w:jc w:val="center"/>
        <w:rPr>
          <w:rFonts w:eastAsia="Calibri"/>
          <w:color w:val="000000"/>
          <w:kern w:val="24"/>
        </w:rPr>
      </w:pPr>
    </w:p>
    <w:p w:rsidR="00ED2E52" w:rsidRPr="00C064CD" w:rsidRDefault="00ED2E52" w:rsidP="001A5ED4">
      <w:pPr>
        <w:pStyle w:val="a3"/>
        <w:spacing w:before="0" w:beforeAutospacing="0" w:after="0" w:afterAutospacing="0"/>
        <w:jc w:val="both"/>
        <w:rPr>
          <w:rFonts w:eastAsia="Calibri"/>
          <w:color w:val="000000"/>
          <w:kern w:val="24"/>
        </w:rPr>
      </w:pPr>
      <w:r w:rsidRPr="00C064CD">
        <w:rPr>
          <w:rFonts w:eastAsia="Calibri"/>
          <w:color w:val="000000"/>
          <w:kern w:val="24"/>
        </w:rPr>
        <w:t>Выполнено нанесение дорожной разметки, установка светофоров Т</w:t>
      </w:r>
      <w:proofErr w:type="gramStart"/>
      <w:r w:rsidRPr="00C064CD">
        <w:rPr>
          <w:rFonts w:eastAsia="Calibri"/>
          <w:color w:val="000000"/>
          <w:kern w:val="24"/>
        </w:rPr>
        <w:t>7</w:t>
      </w:r>
      <w:proofErr w:type="gramEnd"/>
      <w:r w:rsidRPr="00C064CD">
        <w:rPr>
          <w:rFonts w:eastAsia="Calibri"/>
          <w:color w:val="000000"/>
          <w:kern w:val="24"/>
        </w:rPr>
        <w:t xml:space="preserve"> и знаков «Пешеходный переход» со стробоскопами, установка элементов освещения на пешеходных переходах, автобусных остановках и локальных пересечениях, установка пешеходных ограждений, искусственных неровностей.</w:t>
      </w:r>
    </w:p>
    <w:p w:rsidR="00ED2E52" w:rsidRPr="00C064CD" w:rsidRDefault="00C064CD" w:rsidP="001A5ED4">
      <w:pPr>
        <w:pStyle w:val="a3"/>
        <w:spacing w:before="0" w:beforeAutospacing="0" w:after="0" w:afterAutospacing="0"/>
        <w:jc w:val="both"/>
        <w:rPr>
          <w:rFonts w:eastAsia="Calibri"/>
          <w:color w:val="000000"/>
          <w:kern w:val="24"/>
        </w:rPr>
      </w:pPr>
      <w:r>
        <w:rPr>
          <w:rFonts w:eastAsia="Calibri"/>
          <w:color w:val="000000"/>
          <w:kern w:val="24"/>
        </w:rPr>
        <w:lastRenderedPageBreak/>
        <w:t>Р</w:t>
      </w:r>
      <w:r w:rsidRPr="00C064CD">
        <w:rPr>
          <w:rFonts w:eastAsia="Calibri"/>
          <w:color w:val="000000"/>
          <w:kern w:val="24"/>
        </w:rPr>
        <w:t>емонт дворовых территорий многоквартирных домов: у</w:t>
      </w:r>
      <w:r w:rsidR="00ED2E52" w:rsidRPr="00C064CD">
        <w:rPr>
          <w:rFonts w:eastAsia="Calibri"/>
          <w:color w:val="000000"/>
          <w:kern w:val="24"/>
        </w:rPr>
        <w:t xml:space="preserve">л. Кирова д.81,  ул. Коммунистическая д.1,  </w:t>
      </w:r>
      <w:proofErr w:type="spellStart"/>
      <w:r w:rsidR="00ED2E52" w:rsidRPr="00C064CD">
        <w:rPr>
          <w:rFonts w:eastAsia="Calibri"/>
          <w:color w:val="000000"/>
          <w:kern w:val="24"/>
        </w:rPr>
        <w:t>ул</w:t>
      </w:r>
      <w:proofErr w:type="gramStart"/>
      <w:r w:rsidR="00ED2E52" w:rsidRPr="00C064CD">
        <w:rPr>
          <w:rFonts w:eastAsia="Calibri"/>
          <w:color w:val="000000"/>
          <w:kern w:val="24"/>
        </w:rPr>
        <w:t>.П</w:t>
      </w:r>
      <w:proofErr w:type="gramEnd"/>
      <w:r w:rsidR="00ED2E52" w:rsidRPr="00C064CD">
        <w:rPr>
          <w:rFonts w:eastAsia="Calibri"/>
          <w:color w:val="000000"/>
          <w:kern w:val="24"/>
        </w:rPr>
        <w:t>ромышленная</w:t>
      </w:r>
      <w:proofErr w:type="spellEnd"/>
      <w:r w:rsidR="00ED2E52" w:rsidRPr="00C064CD">
        <w:rPr>
          <w:rFonts w:eastAsia="Calibri"/>
          <w:color w:val="000000"/>
          <w:kern w:val="24"/>
        </w:rPr>
        <w:t xml:space="preserve"> д.34 и д. 22, </w:t>
      </w:r>
      <w:proofErr w:type="spellStart"/>
      <w:r w:rsidR="00ED2E52" w:rsidRPr="00C064CD">
        <w:rPr>
          <w:rFonts w:eastAsia="Calibri"/>
          <w:color w:val="000000"/>
          <w:kern w:val="24"/>
        </w:rPr>
        <w:t>ул.К.Маркса</w:t>
      </w:r>
      <w:proofErr w:type="spellEnd"/>
      <w:r w:rsidR="00ED2E52" w:rsidRPr="00C064CD">
        <w:rPr>
          <w:rFonts w:eastAsia="Calibri"/>
          <w:color w:val="000000"/>
          <w:kern w:val="24"/>
        </w:rPr>
        <w:t xml:space="preserve"> д.149</w:t>
      </w:r>
    </w:p>
    <w:p w:rsidR="00C52AF5" w:rsidRDefault="00B21B94" w:rsidP="00C52AF5">
      <w:pPr>
        <w:pStyle w:val="a3"/>
        <w:spacing w:before="200" w:beforeAutospacing="0" w:after="0" w:afterAutospacing="0"/>
        <w:jc w:val="center"/>
        <w:rPr>
          <w:rFonts w:eastAsia="Calibri"/>
          <w:b/>
          <w:color w:val="000000"/>
          <w:kern w:val="24"/>
        </w:rPr>
      </w:pPr>
      <w:r>
        <w:rPr>
          <w:rFonts w:eastAsia="Calibri"/>
          <w:b/>
          <w:color w:val="000000"/>
          <w:kern w:val="24"/>
        </w:rPr>
        <w:t>Транспорт</w:t>
      </w:r>
    </w:p>
    <w:p w:rsidR="00ED2E52" w:rsidRPr="00C064CD" w:rsidRDefault="00ED2E52" w:rsidP="00C52AF5">
      <w:pPr>
        <w:pStyle w:val="a3"/>
        <w:spacing w:before="200" w:beforeAutospacing="0" w:after="0" w:afterAutospacing="0"/>
        <w:jc w:val="both"/>
        <w:rPr>
          <w:rFonts w:eastAsia="Calibri"/>
          <w:color w:val="000000"/>
          <w:kern w:val="24"/>
        </w:rPr>
      </w:pPr>
      <w:r w:rsidRPr="00C064CD">
        <w:rPr>
          <w:rFonts w:eastAsia="Calibri"/>
          <w:color w:val="000000"/>
          <w:kern w:val="24"/>
        </w:rPr>
        <w:t>В Весьегонском муниципальном округе осуществлялись перевозки по семи пригородным маршрутам:</w:t>
      </w:r>
    </w:p>
    <w:p w:rsidR="00ED2E52" w:rsidRPr="00C064CD" w:rsidRDefault="00ED2E52" w:rsidP="00C52AF5">
      <w:pPr>
        <w:pStyle w:val="a3"/>
        <w:spacing w:before="0" w:beforeAutospacing="0" w:after="0" w:afterAutospacing="0"/>
        <w:jc w:val="both"/>
        <w:rPr>
          <w:rFonts w:eastAsia="Calibri"/>
          <w:color w:val="000000"/>
          <w:kern w:val="24"/>
        </w:rPr>
      </w:pPr>
      <w:r w:rsidRPr="00C064CD">
        <w:rPr>
          <w:rFonts w:eastAsia="Calibri"/>
          <w:color w:val="000000"/>
          <w:kern w:val="24"/>
        </w:rPr>
        <w:t xml:space="preserve">Весьегонск – </w:t>
      </w:r>
      <w:proofErr w:type="spellStart"/>
      <w:r w:rsidRPr="00C064CD">
        <w:rPr>
          <w:rFonts w:eastAsia="Calibri"/>
          <w:color w:val="000000"/>
          <w:kern w:val="24"/>
        </w:rPr>
        <w:t>Противье</w:t>
      </w:r>
      <w:proofErr w:type="spellEnd"/>
      <w:r w:rsidRPr="00C064CD">
        <w:rPr>
          <w:rFonts w:eastAsia="Calibri"/>
          <w:color w:val="000000"/>
          <w:kern w:val="24"/>
        </w:rPr>
        <w:t xml:space="preserve">; Весьегонск – </w:t>
      </w:r>
      <w:proofErr w:type="spellStart"/>
      <w:r w:rsidRPr="00C064CD">
        <w:rPr>
          <w:rFonts w:eastAsia="Calibri"/>
          <w:color w:val="000000"/>
          <w:kern w:val="24"/>
        </w:rPr>
        <w:t>Лошицы</w:t>
      </w:r>
      <w:proofErr w:type="spellEnd"/>
      <w:r w:rsidRPr="00C064CD">
        <w:rPr>
          <w:rFonts w:eastAsia="Calibri"/>
          <w:color w:val="000000"/>
          <w:kern w:val="24"/>
        </w:rPr>
        <w:t>;</w:t>
      </w:r>
    </w:p>
    <w:p w:rsidR="00ED2E52" w:rsidRPr="00C064CD" w:rsidRDefault="00ED2E52" w:rsidP="00C52AF5">
      <w:pPr>
        <w:pStyle w:val="a3"/>
        <w:spacing w:before="0" w:beforeAutospacing="0" w:after="0" w:afterAutospacing="0"/>
        <w:jc w:val="both"/>
        <w:rPr>
          <w:rFonts w:eastAsia="Calibri"/>
          <w:color w:val="000000"/>
          <w:kern w:val="24"/>
        </w:rPr>
      </w:pPr>
      <w:r w:rsidRPr="00C064CD">
        <w:rPr>
          <w:rFonts w:eastAsia="Calibri"/>
          <w:color w:val="000000"/>
          <w:kern w:val="24"/>
        </w:rPr>
        <w:t xml:space="preserve">Весьегонск – </w:t>
      </w:r>
      <w:proofErr w:type="spellStart"/>
      <w:r w:rsidRPr="00C064CD">
        <w:rPr>
          <w:rFonts w:eastAsia="Calibri"/>
          <w:color w:val="000000"/>
          <w:kern w:val="24"/>
        </w:rPr>
        <w:t>Овинище</w:t>
      </w:r>
      <w:proofErr w:type="spellEnd"/>
      <w:r w:rsidRPr="00C064CD">
        <w:rPr>
          <w:rFonts w:eastAsia="Calibri"/>
          <w:color w:val="000000"/>
          <w:kern w:val="24"/>
        </w:rPr>
        <w:t xml:space="preserve">; Весьегонск - </w:t>
      </w:r>
      <w:proofErr w:type="gramStart"/>
      <w:r w:rsidRPr="00C064CD">
        <w:rPr>
          <w:rFonts w:eastAsia="Calibri"/>
          <w:color w:val="000000"/>
          <w:kern w:val="24"/>
        </w:rPr>
        <w:t>Тимошкино</w:t>
      </w:r>
      <w:proofErr w:type="gramEnd"/>
    </w:p>
    <w:p w:rsidR="00ED2E52" w:rsidRPr="00C064CD" w:rsidRDefault="00ED2E52" w:rsidP="00C52AF5">
      <w:pPr>
        <w:pStyle w:val="a3"/>
        <w:spacing w:before="0" w:beforeAutospacing="0" w:after="0" w:afterAutospacing="0"/>
        <w:jc w:val="both"/>
        <w:rPr>
          <w:rFonts w:eastAsia="Calibri"/>
          <w:color w:val="000000"/>
          <w:kern w:val="24"/>
        </w:rPr>
      </w:pPr>
      <w:r w:rsidRPr="00C064CD">
        <w:rPr>
          <w:rFonts w:eastAsia="Calibri"/>
          <w:color w:val="000000"/>
          <w:kern w:val="24"/>
        </w:rPr>
        <w:t xml:space="preserve">Весьегонск – Никулино; Весьегонск – Большое </w:t>
      </w:r>
      <w:proofErr w:type="spellStart"/>
      <w:r w:rsidRPr="00C064CD">
        <w:rPr>
          <w:rFonts w:eastAsia="Calibri"/>
          <w:color w:val="000000"/>
          <w:kern w:val="24"/>
        </w:rPr>
        <w:t>Овсяниково</w:t>
      </w:r>
      <w:proofErr w:type="spellEnd"/>
    </w:p>
    <w:p w:rsidR="00ED2E52" w:rsidRPr="00C064CD" w:rsidRDefault="00ED2E52" w:rsidP="00C52AF5">
      <w:pPr>
        <w:pStyle w:val="a3"/>
        <w:spacing w:before="0" w:beforeAutospacing="0" w:after="0" w:afterAutospacing="0"/>
        <w:jc w:val="both"/>
        <w:rPr>
          <w:rFonts w:eastAsia="Calibri"/>
          <w:color w:val="000000"/>
          <w:kern w:val="24"/>
        </w:rPr>
      </w:pPr>
      <w:r w:rsidRPr="00C064CD">
        <w:rPr>
          <w:rFonts w:eastAsia="Calibri"/>
          <w:color w:val="000000"/>
          <w:kern w:val="24"/>
        </w:rPr>
        <w:t xml:space="preserve">Весьегонск - </w:t>
      </w:r>
      <w:proofErr w:type="spellStart"/>
      <w:r w:rsidRPr="00C064CD">
        <w:rPr>
          <w:rFonts w:eastAsia="Calibri"/>
          <w:color w:val="000000"/>
          <w:kern w:val="24"/>
        </w:rPr>
        <w:t>Дюдиково</w:t>
      </w:r>
      <w:proofErr w:type="spellEnd"/>
    </w:p>
    <w:p w:rsidR="00ED2E52" w:rsidRPr="00C064CD" w:rsidRDefault="00ED2E52" w:rsidP="00C52AF5">
      <w:pPr>
        <w:pStyle w:val="a3"/>
        <w:spacing w:before="200" w:beforeAutospacing="0" w:after="0" w:afterAutospacing="0"/>
        <w:rPr>
          <w:rFonts w:eastAsia="Calibri"/>
          <w:color w:val="000000"/>
          <w:kern w:val="24"/>
        </w:rPr>
      </w:pPr>
      <w:r w:rsidRPr="00C064CD">
        <w:rPr>
          <w:rFonts w:eastAsia="Calibri"/>
          <w:color w:val="000000"/>
          <w:kern w:val="24"/>
        </w:rPr>
        <w:t xml:space="preserve">На осуществление полномочий по пассажирским перевозкам на социальных маршрутах ООО «СТК «Парус» предоставлялись субсидии из областного и  местного бюджетов. </w:t>
      </w:r>
    </w:p>
    <w:p w:rsidR="00ED2E52" w:rsidRPr="00C064CD" w:rsidRDefault="00ED2E52" w:rsidP="00C52AF5">
      <w:pPr>
        <w:pStyle w:val="a3"/>
        <w:spacing w:before="200" w:beforeAutospacing="0" w:after="0" w:afterAutospacing="0" w:line="288" w:lineRule="auto"/>
        <w:rPr>
          <w:rFonts w:eastAsia="Calibri"/>
          <w:color w:val="000000"/>
          <w:kern w:val="24"/>
        </w:rPr>
      </w:pPr>
      <w:r w:rsidRPr="00C064CD">
        <w:rPr>
          <w:rFonts w:eastAsia="Calibri"/>
          <w:color w:val="000000"/>
          <w:kern w:val="24"/>
        </w:rPr>
        <w:t>Также ООО «СТК «Парус» осуществляет перевозки по междугородним маршрутам и городскому маршруту.</w:t>
      </w:r>
    </w:p>
    <w:p w:rsidR="00ED2E52" w:rsidRPr="00C064CD" w:rsidRDefault="00ED2E52" w:rsidP="00C064CD">
      <w:pPr>
        <w:pStyle w:val="a3"/>
        <w:spacing w:before="0" w:beforeAutospacing="0" w:after="200" w:afterAutospacing="0"/>
        <w:jc w:val="center"/>
        <w:rPr>
          <w:rFonts w:eastAsia="Calibri"/>
          <w:b/>
          <w:color w:val="000000"/>
          <w:kern w:val="24"/>
        </w:rPr>
      </w:pPr>
      <w:r w:rsidRPr="00C064CD">
        <w:rPr>
          <w:rFonts w:eastAsia="Calibri"/>
          <w:b/>
          <w:color w:val="000000"/>
          <w:kern w:val="24"/>
        </w:rPr>
        <w:t>ППМИ</w:t>
      </w:r>
    </w:p>
    <w:p w:rsidR="00ED2E52" w:rsidRPr="00C064CD" w:rsidRDefault="00ED2E52" w:rsidP="00C52AF5">
      <w:pPr>
        <w:pStyle w:val="a3"/>
        <w:spacing w:before="0" w:beforeAutospacing="0" w:after="200" w:afterAutospacing="0"/>
        <w:jc w:val="both"/>
        <w:rPr>
          <w:rFonts w:eastAsia="Calibri"/>
          <w:color w:val="000000"/>
          <w:kern w:val="24"/>
        </w:rPr>
      </w:pPr>
      <w:r w:rsidRPr="00C064CD">
        <w:rPr>
          <w:rFonts w:eastAsia="Calibri"/>
          <w:color w:val="000000"/>
          <w:kern w:val="24"/>
        </w:rPr>
        <w:t xml:space="preserve">За 2020-2023 годы в Весьегонском МО по 40 проектам ППМИ выполнено работ на общую сумму 41,24 </w:t>
      </w:r>
      <w:proofErr w:type="spellStart"/>
      <w:r w:rsidRPr="00C064CD">
        <w:rPr>
          <w:rFonts w:eastAsia="Calibri"/>
          <w:color w:val="000000"/>
          <w:kern w:val="24"/>
        </w:rPr>
        <w:t>млн</w:t>
      </w:r>
      <w:proofErr w:type="gramStart"/>
      <w:r w:rsidRPr="00C064CD">
        <w:rPr>
          <w:rFonts w:eastAsia="Calibri"/>
          <w:color w:val="000000"/>
          <w:kern w:val="24"/>
        </w:rPr>
        <w:t>.р</w:t>
      </w:r>
      <w:proofErr w:type="gramEnd"/>
      <w:r w:rsidRPr="00C064CD">
        <w:rPr>
          <w:rFonts w:eastAsia="Calibri"/>
          <w:color w:val="000000"/>
          <w:kern w:val="24"/>
        </w:rPr>
        <w:t>уб</w:t>
      </w:r>
      <w:proofErr w:type="spellEnd"/>
      <w:r w:rsidRPr="00C064CD">
        <w:rPr>
          <w:rFonts w:eastAsia="Calibri"/>
          <w:color w:val="000000"/>
          <w:kern w:val="24"/>
        </w:rPr>
        <w:t xml:space="preserve">. </w:t>
      </w:r>
    </w:p>
    <w:p w:rsidR="00ED2E52" w:rsidRPr="00C064CD" w:rsidRDefault="00ED2E52" w:rsidP="00C52AF5">
      <w:pPr>
        <w:pStyle w:val="a3"/>
        <w:spacing w:before="0" w:beforeAutospacing="0" w:after="0" w:afterAutospacing="0"/>
        <w:jc w:val="both"/>
        <w:rPr>
          <w:rFonts w:eastAsia="Calibri"/>
          <w:color w:val="000000"/>
          <w:kern w:val="24"/>
        </w:rPr>
      </w:pPr>
      <w:r w:rsidRPr="00C064CD">
        <w:rPr>
          <w:rFonts w:eastAsia="Calibri"/>
          <w:color w:val="000000"/>
          <w:kern w:val="24"/>
        </w:rPr>
        <w:t>Ежегодно с 2019 года идут работы по обустройству тротуара по ул. Карла Маркса в  Весьегонске, все контейнерные площадки для сбора ТКО, а их в реестре округа 126, приведены в нормативное состояние.</w:t>
      </w:r>
    </w:p>
    <w:p w:rsidR="00ED2E52" w:rsidRPr="00C064CD" w:rsidRDefault="00ED2E52" w:rsidP="00C52AF5">
      <w:pPr>
        <w:pStyle w:val="a3"/>
        <w:spacing w:before="0" w:beforeAutospacing="0" w:after="0" w:afterAutospacing="0"/>
        <w:jc w:val="both"/>
        <w:rPr>
          <w:rFonts w:eastAsia="Calibri"/>
          <w:color w:val="000000"/>
          <w:kern w:val="24"/>
        </w:rPr>
      </w:pPr>
      <w:r w:rsidRPr="00C064CD">
        <w:rPr>
          <w:rFonts w:eastAsia="Calibri"/>
          <w:color w:val="000000"/>
          <w:kern w:val="24"/>
        </w:rPr>
        <w:t>Произведены работы по восстановлению проезжей части  автомобильных дорог песчано-гравийной смесью в  17 сельских населенных пунктах.</w:t>
      </w:r>
    </w:p>
    <w:p w:rsidR="00ED2E52" w:rsidRPr="00C064CD" w:rsidRDefault="00ED2E52" w:rsidP="00C52AF5">
      <w:pPr>
        <w:pStyle w:val="a3"/>
        <w:spacing w:before="0" w:beforeAutospacing="0" w:after="0" w:afterAutospacing="0"/>
        <w:jc w:val="both"/>
        <w:rPr>
          <w:rFonts w:eastAsia="Calibri"/>
          <w:color w:val="000000"/>
          <w:kern w:val="24"/>
        </w:rPr>
      </w:pPr>
      <w:r w:rsidRPr="00C064CD">
        <w:rPr>
          <w:rFonts w:eastAsia="Calibri"/>
          <w:color w:val="000000"/>
          <w:kern w:val="24"/>
        </w:rPr>
        <w:t>(</w:t>
      </w:r>
      <w:proofErr w:type="spellStart"/>
      <w:r w:rsidRPr="00C064CD">
        <w:rPr>
          <w:rFonts w:eastAsia="Calibri"/>
          <w:color w:val="000000"/>
          <w:kern w:val="24"/>
        </w:rPr>
        <w:t>д</w:t>
      </w:r>
      <w:proofErr w:type="gramStart"/>
      <w:r w:rsidRPr="00C064CD">
        <w:rPr>
          <w:rFonts w:eastAsia="Calibri"/>
          <w:color w:val="000000"/>
          <w:kern w:val="24"/>
        </w:rPr>
        <w:t>.П</w:t>
      </w:r>
      <w:proofErr w:type="gramEnd"/>
      <w:r w:rsidRPr="00C064CD">
        <w:rPr>
          <w:rFonts w:eastAsia="Calibri"/>
          <w:color w:val="000000"/>
          <w:kern w:val="24"/>
        </w:rPr>
        <w:t>риворот</w:t>
      </w:r>
      <w:proofErr w:type="spellEnd"/>
      <w:r w:rsidRPr="00C064CD">
        <w:rPr>
          <w:rFonts w:eastAsia="Calibri"/>
          <w:color w:val="000000"/>
          <w:kern w:val="24"/>
        </w:rPr>
        <w:t xml:space="preserve">, </w:t>
      </w:r>
      <w:proofErr w:type="spellStart"/>
      <w:r w:rsidRPr="00C064CD">
        <w:rPr>
          <w:rFonts w:eastAsia="Calibri"/>
          <w:color w:val="000000"/>
          <w:kern w:val="24"/>
        </w:rPr>
        <w:t>д.Савино</w:t>
      </w:r>
      <w:proofErr w:type="spellEnd"/>
      <w:r w:rsidRPr="00C064CD">
        <w:rPr>
          <w:rFonts w:eastAsia="Calibri"/>
          <w:color w:val="000000"/>
          <w:kern w:val="24"/>
        </w:rPr>
        <w:t xml:space="preserve">, </w:t>
      </w:r>
      <w:proofErr w:type="spellStart"/>
      <w:r w:rsidRPr="00C064CD">
        <w:rPr>
          <w:rFonts w:eastAsia="Calibri"/>
          <w:color w:val="000000"/>
          <w:kern w:val="24"/>
        </w:rPr>
        <w:t>д.Перемут</w:t>
      </w:r>
      <w:proofErr w:type="spellEnd"/>
      <w:r w:rsidRPr="00C064CD">
        <w:rPr>
          <w:rFonts w:eastAsia="Calibri"/>
          <w:color w:val="000000"/>
          <w:kern w:val="24"/>
        </w:rPr>
        <w:t xml:space="preserve">, </w:t>
      </w:r>
      <w:proofErr w:type="spellStart"/>
      <w:r w:rsidRPr="00C064CD">
        <w:rPr>
          <w:rFonts w:eastAsia="Calibri"/>
          <w:color w:val="000000"/>
          <w:kern w:val="24"/>
        </w:rPr>
        <w:t>с.Любегощи</w:t>
      </w:r>
      <w:proofErr w:type="spellEnd"/>
      <w:r w:rsidRPr="00C064CD">
        <w:rPr>
          <w:rFonts w:eastAsia="Calibri"/>
          <w:color w:val="000000"/>
          <w:kern w:val="24"/>
        </w:rPr>
        <w:t xml:space="preserve"> (</w:t>
      </w:r>
      <w:proofErr w:type="spellStart"/>
      <w:r w:rsidRPr="00C064CD">
        <w:rPr>
          <w:rFonts w:eastAsia="Calibri"/>
          <w:color w:val="000000"/>
          <w:kern w:val="24"/>
        </w:rPr>
        <w:t>ул.Центральная</w:t>
      </w:r>
      <w:proofErr w:type="spellEnd"/>
      <w:r w:rsidRPr="00C064CD">
        <w:rPr>
          <w:rFonts w:eastAsia="Calibri"/>
          <w:color w:val="000000"/>
          <w:kern w:val="24"/>
        </w:rPr>
        <w:t xml:space="preserve">), </w:t>
      </w:r>
      <w:proofErr w:type="spellStart"/>
      <w:r w:rsidRPr="00C064CD">
        <w:rPr>
          <w:rFonts w:eastAsia="Calibri"/>
          <w:color w:val="000000"/>
          <w:kern w:val="24"/>
        </w:rPr>
        <w:t>с.Кесьма</w:t>
      </w:r>
      <w:proofErr w:type="spellEnd"/>
      <w:r w:rsidRPr="00C064CD">
        <w:rPr>
          <w:rFonts w:eastAsia="Calibri"/>
          <w:color w:val="000000"/>
          <w:kern w:val="24"/>
        </w:rPr>
        <w:t xml:space="preserve"> (</w:t>
      </w:r>
      <w:proofErr w:type="spellStart"/>
      <w:r w:rsidRPr="00C064CD">
        <w:rPr>
          <w:rFonts w:eastAsia="Calibri"/>
          <w:color w:val="000000"/>
          <w:kern w:val="24"/>
        </w:rPr>
        <w:t>ул.Школьная</w:t>
      </w:r>
      <w:proofErr w:type="spellEnd"/>
      <w:r w:rsidRPr="00C064CD">
        <w:rPr>
          <w:rFonts w:eastAsia="Calibri"/>
          <w:color w:val="000000"/>
          <w:kern w:val="24"/>
        </w:rPr>
        <w:t xml:space="preserve">, </w:t>
      </w:r>
      <w:proofErr w:type="spellStart"/>
      <w:r w:rsidRPr="00C064CD">
        <w:rPr>
          <w:rFonts w:eastAsia="Calibri"/>
          <w:color w:val="000000"/>
          <w:kern w:val="24"/>
        </w:rPr>
        <w:t>ул.Горького,ул.Набережная</w:t>
      </w:r>
      <w:proofErr w:type="spellEnd"/>
      <w:r w:rsidRPr="00C064CD">
        <w:rPr>
          <w:rFonts w:eastAsia="Calibri"/>
          <w:color w:val="000000"/>
          <w:kern w:val="24"/>
        </w:rPr>
        <w:t xml:space="preserve">), </w:t>
      </w:r>
      <w:proofErr w:type="spellStart"/>
      <w:r w:rsidRPr="00C064CD">
        <w:rPr>
          <w:rFonts w:eastAsia="Calibri"/>
          <w:color w:val="000000"/>
          <w:kern w:val="24"/>
        </w:rPr>
        <w:t>д.Губачево</w:t>
      </w:r>
      <w:proofErr w:type="spellEnd"/>
      <w:r w:rsidRPr="00C064CD">
        <w:rPr>
          <w:rFonts w:eastAsia="Calibri"/>
          <w:color w:val="000000"/>
          <w:kern w:val="24"/>
        </w:rPr>
        <w:t xml:space="preserve">, </w:t>
      </w:r>
      <w:proofErr w:type="spellStart"/>
      <w:r w:rsidRPr="00C064CD">
        <w:rPr>
          <w:rFonts w:eastAsia="Calibri"/>
          <w:color w:val="000000"/>
          <w:kern w:val="24"/>
        </w:rPr>
        <w:t>д.Чухарево</w:t>
      </w:r>
      <w:proofErr w:type="spellEnd"/>
      <w:r w:rsidRPr="00C064CD">
        <w:rPr>
          <w:rFonts w:eastAsia="Calibri"/>
          <w:color w:val="000000"/>
          <w:kern w:val="24"/>
        </w:rPr>
        <w:t xml:space="preserve">, </w:t>
      </w:r>
      <w:proofErr w:type="spellStart"/>
      <w:r w:rsidRPr="00C064CD">
        <w:rPr>
          <w:rFonts w:eastAsia="Calibri"/>
          <w:color w:val="000000"/>
          <w:kern w:val="24"/>
        </w:rPr>
        <w:t>д.Горка</w:t>
      </w:r>
      <w:proofErr w:type="spellEnd"/>
      <w:r w:rsidRPr="00C064CD">
        <w:rPr>
          <w:rFonts w:eastAsia="Calibri"/>
          <w:color w:val="000000"/>
          <w:kern w:val="24"/>
        </w:rPr>
        <w:t xml:space="preserve">, </w:t>
      </w:r>
      <w:proofErr w:type="spellStart"/>
      <w:r w:rsidRPr="00C064CD">
        <w:rPr>
          <w:rFonts w:eastAsia="Calibri"/>
          <w:color w:val="000000"/>
          <w:kern w:val="24"/>
        </w:rPr>
        <w:t>д.Боловино</w:t>
      </w:r>
      <w:proofErr w:type="spellEnd"/>
      <w:r w:rsidRPr="00C064CD">
        <w:rPr>
          <w:rFonts w:eastAsia="Calibri"/>
          <w:color w:val="000000"/>
          <w:kern w:val="24"/>
        </w:rPr>
        <w:t xml:space="preserve"> (</w:t>
      </w:r>
      <w:proofErr w:type="spellStart"/>
      <w:r w:rsidRPr="00C064CD">
        <w:rPr>
          <w:rFonts w:eastAsia="Calibri"/>
          <w:color w:val="000000"/>
          <w:kern w:val="24"/>
        </w:rPr>
        <w:t>ул.Старая</w:t>
      </w:r>
      <w:proofErr w:type="spellEnd"/>
      <w:r w:rsidRPr="00C064CD">
        <w:rPr>
          <w:rFonts w:eastAsia="Calibri"/>
          <w:color w:val="000000"/>
          <w:kern w:val="24"/>
        </w:rPr>
        <w:t xml:space="preserve">), </w:t>
      </w:r>
      <w:proofErr w:type="spellStart"/>
      <w:r w:rsidRPr="00C064CD">
        <w:rPr>
          <w:rFonts w:eastAsia="Calibri"/>
          <w:color w:val="000000"/>
          <w:kern w:val="24"/>
        </w:rPr>
        <w:t>д.Противье</w:t>
      </w:r>
      <w:proofErr w:type="spellEnd"/>
      <w:r w:rsidRPr="00C064CD">
        <w:rPr>
          <w:rFonts w:eastAsia="Calibri"/>
          <w:color w:val="000000"/>
          <w:kern w:val="24"/>
        </w:rPr>
        <w:t xml:space="preserve"> (</w:t>
      </w:r>
      <w:proofErr w:type="spellStart"/>
      <w:r w:rsidRPr="00C064CD">
        <w:rPr>
          <w:rFonts w:eastAsia="Calibri"/>
          <w:color w:val="000000"/>
          <w:kern w:val="24"/>
        </w:rPr>
        <w:t>ул.Жигарева</w:t>
      </w:r>
      <w:proofErr w:type="spellEnd"/>
      <w:r w:rsidRPr="00C064CD">
        <w:rPr>
          <w:rFonts w:eastAsia="Calibri"/>
          <w:color w:val="000000"/>
          <w:kern w:val="24"/>
        </w:rPr>
        <w:t xml:space="preserve">), </w:t>
      </w:r>
      <w:proofErr w:type="spellStart"/>
      <w:r w:rsidRPr="00C064CD">
        <w:rPr>
          <w:rFonts w:eastAsia="Calibri"/>
          <w:color w:val="000000"/>
          <w:kern w:val="24"/>
        </w:rPr>
        <w:t>д.Бриково</w:t>
      </w:r>
      <w:proofErr w:type="spellEnd"/>
      <w:r w:rsidRPr="00C064CD">
        <w:rPr>
          <w:rFonts w:eastAsia="Calibri"/>
          <w:color w:val="000000"/>
          <w:kern w:val="24"/>
        </w:rPr>
        <w:t xml:space="preserve">, </w:t>
      </w:r>
      <w:proofErr w:type="spellStart"/>
      <w:r w:rsidRPr="00C064CD">
        <w:rPr>
          <w:rFonts w:eastAsia="Calibri"/>
          <w:color w:val="000000"/>
          <w:kern w:val="24"/>
        </w:rPr>
        <w:t>д.Романцево</w:t>
      </w:r>
      <w:proofErr w:type="spellEnd"/>
      <w:r w:rsidRPr="00C064CD">
        <w:rPr>
          <w:rFonts w:eastAsia="Calibri"/>
          <w:color w:val="000000"/>
          <w:kern w:val="24"/>
        </w:rPr>
        <w:t xml:space="preserve">, </w:t>
      </w:r>
      <w:proofErr w:type="spellStart"/>
      <w:r w:rsidRPr="00C064CD">
        <w:rPr>
          <w:rFonts w:eastAsia="Calibri"/>
          <w:color w:val="000000"/>
          <w:kern w:val="24"/>
        </w:rPr>
        <w:t>д.Топорищево</w:t>
      </w:r>
      <w:proofErr w:type="spellEnd"/>
      <w:r w:rsidRPr="00C064CD">
        <w:rPr>
          <w:rFonts w:eastAsia="Calibri"/>
          <w:color w:val="000000"/>
          <w:kern w:val="24"/>
        </w:rPr>
        <w:t xml:space="preserve">, </w:t>
      </w:r>
      <w:proofErr w:type="spellStart"/>
      <w:r w:rsidRPr="00C064CD">
        <w:rPr>
          <w:rFonts w:eastAsia="Calibri"/>
          <w:color w:val="000000"/>
          <w:kern w:val="24"/>
        </w:rPr>
        <w:t>с.Ч.Дуброва</w:t>
      </w:r>
      <w:proofErr w:type="spellEnd"/>
      <w:r w:rsidRPr="00C064CD">
        <w:rPr>
          <w:rFonts w:eastAsia="Calibri"/>
          <w:color w:val="000000"/>
          <w:kern w:val="24"/>
        </w:rPr>
        <w:t xml:space="preserve">, </w:t>
      </w:r>
      <w:proofErr w:type="spellStart"/>
      <w:r w:rsidRPr="00C064CD">
        <w:rPr>
          <w:rFonts w:eastAsia="Calibri"/>
          <w:color w:val="000000"/>
          <w:kern w:val="24"/>
        </w:rPr>
        <w:t>д.Мышкино</w:t>
      </w:r>
      <w:proofErr w:type="spellEnd"/>
      <w:r w:rsidRPr="00C064CD">
        <w:rPr>
          <w:rFonts w:eastAsia="Calibri"/>
          <w:color w:val="000000"/>
          <w:kern w:val="24"/>
        </w:rPr>
        <w:t xml:space="preserve">, </w:t>
      </w:r>
      <w:proofErr w:type="spellStart"/>
      <w:r w:rsidRPr="00C064CD">
        <w:rPr>
          <w:rFonts w:eastAsia="Calibri"/>
          <w:color w:val="000000"/>
          <w:kern w:val="24"/>
        </w:rPr>
        <w:t>д.Беняково</w:t>
      </w:r>
      <w:proofErr w:type="spellEnd"/>
      <w:r w:rsidRPr="00C064CD">
        <w:rPr>
          <w:rFonts w:eastAsia="Calibri"/>
          <w:color w:val="000000"/>
          <w:kern w:val="24"/>
        </w:rPr>
        <w:t xml:space="preserve">, </w:t>
      </w:r>
      <w:proofErr w:type="spellStart"/>
      <w:r w:rsidRPr="00C064CD">
        <w:rPr>
          <w:rFonts w:eastAsia="Calibri"/>
          <w:color w:val="000000"/>
          <w:kern w:val="24"/>
        </w:rPr>
        <w:t>д.Круглиха</w:t>
      </w:r>
      <w:proofErr w:type="spellEnd"/>
      <w:r w:rsidRPr="00C064CD">
        <w:rPr>
          <w:rFonts w:eastAsia="Calibri"/>
          <w:color w:val="000000"/>
          <w:kern w:val="24"/>
        </w:rPr>
        <w:t>.)</w:t>
      </w:r>
    </w:p>
    <w:p w:rsidR="00ED2E52" w:rsidRPr="00C064CD" w:rsidRDefault="00ED2E52" w:rsidP="00C52AF5">
      <w:pPr>
        <w:pStyle w:val="a3"/>
        <w:spacing w:before="0" w:beforeAutospacing="0" w:after="0" w:afterAutospacing="0"/>
        <w:jc w:val="both"/>
        <w:rPr>
          <w:rFonts w:eastAsia="Calibri"/>
          <w:color w:val="000000"/>
          <w:kern w:val="24"/>
        </w:rPr>
      </w:pPr>
      <w:r w:rsidRPr="00C064CD">
        <w:rPr>
          <w:rFonts w:eastAsia="Calibri"/>
          <w:color w:val="000000"/>
          <w:kern w:val="24"/>
        </w:rPr>
        <w:t>Выполнен капитальный ремонт детской библиотеки, капитальный ремонт уличного освещения в 15 сельских населённых пунктах.</w:t>
      </w:r>
    </w:p>
    <w:p w:rsidR="00ED2E52" w:rsidRPr="00C064CD" w:rsidRDefault="00ED2E52" w:rsidP="00C52AF5">
      <w:pPr>
        <w:pStyle w:val="a3"/>
        <w:spacing w:before="0" w:beforeAutospacing="0" w:after="0" w:afterAutospacing="0"/>
        <w:jc w:val="both"/>
        <w:rPr>
          <w:rFonts w:eastAsia="Calibri"/>
          <w:color w:val="000000"/>
          <w:kern w:val="24"/>
        </w:rPr>
      </w:pPr>
      <w:r w:rsidRPr="00C064CD">
        <w:rPr>
          <w:rFonts w:eastAsia="Calibri"/>
          <w:color w:val="000000"/>
          <w:kern w:val="24"/>
        </w:rPr>
        <w:t>Приобретена ассенизаторская машина.</w:t>
      </w:r>
    </w:p>
    <w:p w:rsidR="00ED2E52" w:rsidRPr="00C064CD" w:rsidRDefault="00ED2E52" w:rsidP="00C52AF5">
      <w:pPr>
        <w:pStyle w:val="a3"/>
        <w:spacing w:before="0" w:beforeAutospacing="0" w:after="0" w:afterAutospacing="0"/>
        <w:jc w:val="both"/>
        <w:rPr>
          <w:rFonts w:eastAsia="Calibri"/>
          <w:color w:val="000000"/>
          <w:kern w:val="24"/>
        </w:rPr>
      </w:pPr>
      <w:r w:rsidRPr="00C064CD">
        <w:rPr>
          <w:rFonts w:eastAsia="Calibri"/>
          <w:color w:val="000000"/>
          <w:kern w:val="24"/>
        </w:rPr>
        <w:t>Построено три детских игровых площадки и спортивная площадка. Созданы комфортные и безопасные условия для времяпрепровождения детей и подростков на свежем воздухе.</w:t>
      </w:r>
    </w:p>
    <w:p w:rsidR="00ED2E52" w:rsidRPr="00C064CD" w:rsidRDefault="00ED2E52" w:rsidP="00C52AF5">
      <w:pPr>
        <w:pStyle w:val="a3"/>
        <w:spacing w:before="0" w:beforeAutospacing="0" w:after="0" w:afterAutospacing="0"/>
        <w:jc w:val="both"/>
        <w:rPr>
          <w:rFonts w:eastAsia="Calibri"/>
          <w:color w:val="000000"/>
          <w:kern w:val="24"/>
        </w:rPr>
      </w:pPr>
      <w:r w:rsidRPr="00C064CD">
        <w:rPr>
          <w:rFonts w:eastAsia="Calibri"/>
          <w:color w:val="000000"/>
          <w:kern w:val="24"/>
        </w:rPr>
        <w:t xml:space="preserve">Серьезная работа проведена по улучшению водоснабжения и водоотведения: </w:t>
      </w:r>
    </w:p>
    <w:p w:rsidR="00ED2E52" w:rsidRPr="00C064CD" w:rsidRDefault="00ED2E52" w:rsidP="00C52AF5">
      <w:pPr>
        <w:pStyle w:val="a3"/>
        <w:spacing w:before="0" w:beforeAutospacing="0" w:after="0" w:afterAutospacing="0"/>
        <w:jc w:val="both"/>
        <w:rPr>
          <w:rFonts w:eastAsia="Calibri"/>
          <w:color w:val="000000"/>
          <w:kern w:val="24"/>
        </w:rPr>
      </w:pPr>
      <w:r w:rsidRPr="00C064CD">
        <w:rPr>
          <w:rFonts w:eastAsia="Calibri"/>
          <w:color w:val="000000"/>
          <w:kern w:val="24"/>
        </w:rPr>
        <w:t xml:space="preserve">-  построено и отремонтировано 24 </w:t>
      </w:r>
      <w:proofErr w:type="gramStart"/>
      <w:r w:rsidRPr="00C064CD">
        <w:rPr>
          <w:rFonts w:eastAsia="Calibri"/>
          <w:color w:val="000000"/>
          <w:kern w:val="24"/>
        </w:rPr>
        <w:t>общественных</w:t>
      </w:r>
      <w:proofErr w:type="gramEnd"/>
      <w:r w:rsidRPr="00C064CD">
        <w:rPr>
          <w:rFonts w:eastAsia="Calibri"/>
          <w:color w:val="000000"/>
          <w:kern w:val="24"/>
        </w:rPr>
        <w:t xml:space="preserve"> колодца, </w:t>
      </w:r>
    </w:p>
    <w:p w:rsidR="00ED2E52" w:rsidRPr="00C064CD" w:rsidRDefault="00ED2E52" w:rsidP="00C52AF5">
      <w:pPr>
        <w:pStyle w:val="a3"/>
        <w:spacing w:before="0" w:beforeAutospacing="0" w:after="0" w:afterAutospacing="0"/>
        <w:jc w:val="both"/>
        <w:rPr>
          <w:rFonts w:eastAsia="Calibri"/>
          <w:color w:val="000000"/>
          <w:kern w:val="24"/>
        </w:rPr>
      </w:pPr>
      <w:r w:rsidRPr="00C064CD">
        <w:rPr>
          <w:rFonts w:eastAsia="Calibri"/>
          <w:color w:val="000000"/>
          <w:kern w:val="24"/>
        </w:rPr>
        <w:t xml:space="preserve">- установлено новое насосное оборудование на </w:t>
      </w:r>
      <w:proofErr w:type="gramStart"/>
      <w:r w:rsidRPr="00C064CD">
        <w:rPr>
          <w:rFonts w:eastAsia="Calibri"/>
          <w:color w:val="000000"/>
          <w:kern w:val="24"/>
        </w:rPr>
        <w:t>городских</w:t>
      </w:r>
      <w:proofErr w:type="gramEnd"/>
      <w:r w:rsidRPr="00C064CD">
        <w:rPr>
          <w:rFonts w:eastAsia="Calibri"/>
          <w:color w:val="000000"/>
          <w:kern w:val="24"/>
        </w:rPr>
        <w:t xml:space="preserve"> артскважинах, </w:t>
      </w:r>
    </w:p>
    <w:p w:rsidR="00ED2E52" w:rsidRPr="00C064CD" w:rsidRDefault="00ED2E52" w:rsidP="00C52AF5">
      <w:pPr>
        <w:pStyle w:val="a3"/>
        <w:spacing w:before="0" w:beforeAutospacing="0" w:after="0" w:afterAutospacing="0"/>
        <w:jc w:val="both"/>
        <w:rPr>
          <w:rFonts w:eastAsia="Calibri"/>
          <w:color w:val="000000"/>
          <w:kern w:val="24"/>
        </w:rPr>
      </w:pPr>
      <w:r w:rsidRPr="00C064CD">
        <w:rPr>
          <w:rFonts w:eastAsia="Calibri"/>
          <w:color w:val="000000"/>
          <w:kern w:val="24"/>
        </w:rPr>
        <w:t xml:space="preserve">- на двух артскважинах установлена (артезианская скважина на </w:t>
      </w:r>
      <w:proofErr w:type="spellStart"/>
      <w:r w:rsidRPr="00C064CD">
        <w:rPr>
          <w:rFonts w:eastAsia="Calibri"/>
          <w:color w:val="000000"/>
          <w:kern w:val="24"/>
        </w:rPr>
        <w:t>ул</w:t>
      </w:r>
      <w:proofErr w:type="gramStart"/>
      <w:r w:rsidRPr="00C064CD">
        <w:rPr>
          <w:rFonts w:eastAsia="Calibri"/>
          <w:color w:val="000000"/>
          <w:kern w:val="24"/>
        </w:rPr>
        <w:t>.П</w:t>
      </w:r>
      <w:proofErr w:type="gramEnd"/>
      <w:r w:rsidRPr="00C064CD">
        <w:rPr>
          <w:rFonts w:eastAsia="Calibri"/>
          <w:color w:val="000000"/>
          <w:kern w:val="24"/>
        </w:rPr>
        <w:t>рофсоюзная</w:t>
      </w:r>
      <w:proofErr w:type="spellEnd"/>
      <w:r w:rsidRPr="00C064CD">
        <w:rPr>
          <w:rFonts w:eastAsia="Calibri"/>
          <w:color w:val="000000"/>
          <w:kern w:val="24"/>
        </w:rPr>
        <w:t xml:space="preserve"> – в рамках ППМИ).</w:t>
      </w:r>
    </w:p>
    <w:p w:rsidR="00ED2E52" w:rsidRPr="00C064CD" w:rsidRDefault="00ED2E52" w:rsidP="00C52AF5">
      <w:pPr>
        <w:pStyle w:val="a3"/>
        <w:spacing w:before="0" w:beforeAutospacing="0" w:after="0" w:afterAutospacing="0"/>
        <w:jc w:val="both"/>
        <w:rPr>
          <w:rFonts w:eastAsia="Calibri"/>
          <w:color w:val="000000"/>
          <w:kern w:val="24"/>
        </w:rPr>
      </w:pPr>
      <w:r w:rsidRPr="00C064CD">
        <w:rPr>
          <w:rFonts w:eastAsia="Calibri"/>
          <w:color w:val="000000"/>
          <w:kern w:val="24"/>
        </w:rPr>
        <w:t>Реконструированы КНС: установлены новые погружные насосы для перекачки хозяйственно-бытовых стоков. На зданиях канализационных станций № 3, № 4, № 6 отремонтирована кровля.</w:t>
      </w:r>
    </w:p>
    <w:p w:rsidR="00ED2E52" w:rsidRPr="00C064CD" w:rsidRDefault="00ED2E52" w:rsidP="00C064CD">
      <w:pPr>
        <w:pStyle w:val="a3"/>
        <w:spacing w:before="0" w:beforeAutospacing="0" w:after="0" w:afterAutospacing="0"/>
        <w:jc w:val="center"/>
        <w:rPr>
          <w:rFonts w:eastAsia="Calibri"/>
          <w:b/>
          <w:color w:val="000000"/>
          <w:kern w:val="24"/>
        </w:rPr>
      </w:pPr>
      <w:r w:rsidRPr="00C064CD">
        <w:rPr>
          <w:rFonts w:eastAsia="Calibri"/>
          <w:b/>
          <w:color w:val="000000"/>
          <w:kern w:val="24"/>
        </w:rPr>
        <w:t>Формирование комфортной городской среды</w:t>
      </w:r>
    </w:p>
    <w:p w:rsidR="00ED2E52" w:rsidRPr="00C064CD" w:rsidRDefault="00ED2E52" w:rsidP="00C52AF5">
      <w:pPr>
        <w:pStyle w:val="a3"/>
        <w:spacing w:before="0" w:beforeAutospacing="0" w:after="0" w:afterAutospacing="0"/>
        <w:jc w:val="both"/>
        <w:rPr>
          <w:rFonts w:eastAsia="Calibri"/>
          <w:color w:val="000000"/>
          <w:kern w:val="24"/>
        </w:rPr>
      </w:pPr>
      <w:r w:rsidRPr="00C064CD">
        <w:rPr>
          <w:rFonts w:eastAsia="Calibri"/>
          <w:color w:val="000000"/>
          <w:kern w:val="24"/>
        </w:rPr>
        <w:t xml:space="preserve">В рамках проекта «Формирование комфортной городской среды» ежегодно проводятся работы на центральных улицах города – улице </w:t>
      </w:r>
      <w:proofErr w:type="gramStart"/>
      <w:r w:rsidRPr="00C064CD">
        <w:rPr>
          <w:rFonts w:eastAsia="Calibri"/>
          <w:color w:val="000000"/>
          <w:kern w:val="24"/>
        </w:rPr>
        <w:t>Коммунистическая</w:t>
      </w:r>
      <w:proofErr w:type="gramEnd"/>
      <w:r w:rsidRPr="00C064CD">
        <w:rPr>
          <w:rFonts w:eastAsia="Calibri"/>
          <w:color w:val="000000"/>
          <w:kern w:val="24"/>
        </w:rPr>
        <w:t xml:space="preserve"> и К. Маркса. За четыре года существования округа улицы совершенно преобразились, от вокзала до детской школы искусств обустроены тротуары, </w:t>
      </w:r>
      <w:proofErr w:type="spellStart"/>
      <w:r w:rsidRPr="00C064CD">
        <w:rPr>
          <w:rFonts w:eastAsia="Calibri"/>
          <w:color w:val="000000"/>
          <w:kern w:val="24"/>
        </w:rPr>
        <w:t>велопарковки</w:t>
      </w:r>
      <w:proofErr w:type="spellEnd"/>
      <w:r w:rsidRPr="00C064CD">
        <w:rPr>
          <w:rFonts w:eastAsia="Calibri"/>
          <w:color w:val="000000"/>
          <w:kern w:val="24"/>
        </w:rPr>
        <w:t>, скамейки.</w:t>
      </w:r>
    </w:p>
    <w:p w:rsidR="00ED2E52" w:rsidRPr="00C064CD" w:rsidRDefault="00ED2E52" w:rsidP="00ED2E52">
      <w:pPr>
        <w:pStyle w:val="a3"/>
        <w:spacing w:before="0" w:beforeAutospacing="0" w:after="0" w:afterAutospacing="0"/>
        <w:rPr>
          <w:rFonts w:eastAsia="Calibri"/>
          <w:color w:val="000000"/>
          <w:kern w:val="24"/>
        </w:rPr>
      </w:pPr>
    </w:p>
    <w:p w:rsidR="00ED2E52" w:rsidRPr="00C064CD" w:rsidRDefault="00ED2E52" w:rsidP="00ED2E52">
      <w:pPr>
        <w:pStyle w:val="a3"/>
        <w:spacing w:before="0" w:beforeAutospacing="0" w:after="0" w:afterAutospacing="0"/>
        <w:jc w:val="center"/>
        <w:rPr>
          <w:rFonts w:eastAsia="Calibri"/>
          <w:b/>
          <w:color w:val="000000"/>
          <w:kern w:val="24"/>
        </w:rPr>
      </w:pPr>
      <w:r w:rsidRPr="00C064CD">
        <w:rPr>
          <w:rFonts w:eastAsia="Calibri"/>
          <w:b/>
          <w:color w:val="000000"/>
          <w:kern w:val="24"/>
        </w:rPr>
        <w:t>Благоустройство территорий, прилегающих к объектам туристического показа</w:t>
      </w:r>
    </w:p>
    <w:p w:rsidR="00ED2E52" w:rsidRPr="00C064CD" w:rsidRDefault="00ED2E52" w:rsidP="00ED2E52">
      <w:pPr>
        <w:pStyle w:val="a3"/>
        <w:spacing w:before="0" w:beforeAutospacing="0" w:after="0" w:afterAutospacing="0"/>
        <w:jc w:val="both"/>
        <w:rPr>
          <w:rFonts w:eastAsia="Calibri"/>
          <w:color w:val="000000"/>
          <w:kern w:val="24"/>
        </w:rPr>
      </w:pPr>
      <w:r w:rsidRPr="00C064CD">
        <w:rPr>
          <w:rFonts w:eastAsia="Calibri"/>
          <w:color w:val="000000"/>
          <w:kern w:val="24"/>
        </w:rPr>
        <w:t xml:space="preserve"> Весьегонск вошел в число победителей областного конкурса по благоустройству территорий, прилегающих к объектам туристического показа. В 2023 году благоустроена территория, прилегающая к Приморскому парку.</w:t>
      </w:r>
    </w:p>
    <w:p w:rsidR="00ED2E52" w:rsidRPr="00C064CD" w:rsidRDefault="00ED2E52" w:rsidP="00ED2E52">
      <w:pPr>
        <w:pStyle w:val="a3"/>
        <w:spacing w:before="0" w:beforeAutospacing="0" w:after="0" w:afterAutospacing="0"/>
        <w:jc w:val="both"/>
        <w:rPr>
          <w:rFonts w:eastAsia="Calibri"/>
          <w:color w:val="000000"/>
          <w:kern w:val="24"/>
        </w:rPr>
      </w:pPr>
      <w:r w:rsidRPr="00C064CD">
        <w:rPr>
          <w:rFonts w:eastAsia="Calibri"/>
          <w:b/>
          <w:color w:val="000000"/>
          <w:kern w:val="24"/>
        </w:rPr>
        <w:lastRenderedPageBreak/>
        <w:t xml:space="preserve">В 2022 году Весьегонск стал одним из победителей VI Всероссийского конкурса Минстроя РФ по созданию лучших проектов формирования комфортной городской среды в малых городах и исторических поселениях </w:t>
      </w:r>
      <w:r w:rsidRPr="00C064CD">
        <w:rPr>
          <w:rFonts w:eastAsia="Calibri"/>
          <w:color w:val="000000"/>
          <w:kern w:val="24"/>
        </w:rPr>
        <w:t>с проектом «Пятый элемент. Благоустройство части Приморского парка». В 2023 году выполнено благоустройство парка, построена смотровая площадка, новая сцена, туалетный модуль. В этом году будет обустроена детская площадка.</w:t>
      </w:r>
    </w:p>
    <w:p w:rsidR="00ED2E52" w:rsidRPr="00C064CD" w:rsidRDefault="00ED2E52" w:rsidP="00C064CD">
      <w:pPr>
        <w:pStyle w:val="a3"/>
        <w:spacing w:before="0" w:beforeAutospacing="0" w:after="0" w:afterAutospacing="0"/>
        <w:jc w:val="center"/>
        <w:rPr>
          <w:rFonts w:eastAsia="Calibri"/>
          <w:color w:val="000000"/>
          <w:kern w:val="24"/>
        </w:rPr>
      </w:pPr>
      <w:r w:rsidRPr="00C064CD">
        <w:rPr>
          <w:rFonts w:eastAsia="Calibri"/>
          <w:b/>
          <w:color w:val="000000"/>
          <w:kern w:val="24"/>
        </w:rPr>
        <w:t>ЖКХ и благоустройство</w:t>
      </w:r>
    </w:p>
    <w:p w:rsidR="00C52AF5" w:rsidRPr="00C064CD" w:rsidRDefault="00ED2E52" w:rsidP="00C52AF5">
      <w:pPr>
        <w:pStyle w:val="a3"/>
        <w:spacing w:before="0" w:beforeAutospacing="0" w:after="0" w:afterAutospacing="0"/>
        <w:jc w:val="both"/>
        <w:rPr>
          <w:rFonts w:eastAsia="Calibri"/>
          <w:color w:val="000000"/>
          <w:kern w:val="24"/>
        </w:rPr>
      </w:pPr>
      <w:r w:rsidRPr="00C064CD">
        <w:rPr>
          <w:rFonts w:eastAsia="Calibri"/>
          <w:color w:val="000000"/>
          <w:kern w:val="24"/>
        </w:rPr>
        <w:t xml:space="preserve"> </w:t>
      </w:r>
      <w:r w:rsidR="00C52AF5" w:rsidRPr="00C064CD">
        <w:rPr>
          <w:rFonts w:eastAsia="Calibri"/>
          <w:color w:val="000000"/>
          <w:kern w:val="24"/>
        </w:rPr>
        <w:t xml:space="preserve">В рамках </w:t>
      </w:r>
      <w:proofErr w:type="spellStart"/>
      <w:r w:rsidR="00C52AF5" w:rsidRPr="00C064CD">
        <w:rPr>
          <w:rFonts w:eastAsia="Calibri"/>
          <w:b/>
          <w:color w:val="000000"/>
          <w:kern w:val="24"/>
        </w:rPr>
        <w:t>энергосервисного</w:t>
      </w:r>
      <w:proofErr w:type="spellEnd"/>
      <w:r w:rsidR="00C52AF5" w:rsidRPr="00C064CD">
        <w:rPr>
          <w:rFonts w:eastAsia="Calibri"/>
          <w:b/>
          <w:color w:val="000000"/>
          <w:kern w:val="24"/>
        </w:rPr>
        <w:t xml:space="preserve"> контракта</w:t>
      </w:r>
      <w:r w:rsidR="00C52AF5" w:rsidRPr="00C064CD">
        <w:rPr>
          <w:rFonts w:eastAsia="Calibri"/>
          <w:color w:val="000000"/>
          <w:kern w:val="24"/>
        </w:rPr>
        <w:t xml:space="preserve"> в 2021 г. произведена замена 616 фонарей уличного освещения в г. Весьегонск </w:t>
      </w:r>
      <w:proofErr w:type="gramStart"/>
      <w:r w:rsidR="00C52AF5" w:rsidRPr="00C064CD">
        <w:rPr>
          <w:rFonts w:eastAsia="Calibri"/>
          <w:color w:val="000000"/>
          <w:kern w:val="24"/>
        </w:rPr>
        <w:t>на</w:t>
      </w:r>
      <w:proofErr w:type="gramEnd"/>
      <w:r w:rsidR="00C52AF5" w:rsidRPr="00C064CD">
        <w:rPr>
          <w:rFonts w:eastAsia="Calibri"/>
          <w:color w:val="000000"/>
          <w:kern w:val="24"/>
        </w:rPr>
        <w:t xml:space="preserve"> светодиодные.</w:t>
      </w:r>
    </w:p>
    <w:p w:rsidR="00C52AF5" w:rsidRPr="00C064CD" w:rsidRDefault="00C52AF5" w:rsidP="00C52AF5">
      <w:pPr>
        <w:pStyle w:val="a3"/>
        <w:spacing w:before="0" w:beforeAutospacing="0" w:after="0" w:afterAutospacing="0"/>
        <w:jc w:val="both"/>
        <w:rPr>
          <w:rFonts w:eastAsia="Calibri"/>
          <w:color w:val="000000"/>
          <w:kern w:val="24"/>
        </w:rPr>
      </w:pPr>
    </w:p>
    <w:p w:rsidR="00C52AF5" w:rsidRPr="00C064CD" w:rsidRDefault="00C52AF5" w:rsidP="00C52AF5">
      <w:pPr>
        <w:pStyle w:val="a3"/>
        <w:spacing w:before="0" w:beforeAutospacing="0" w:after="0" w:afterAutospacing="0"/>
        <w:jc w:val="both"/>
        <w:rPr>
          <w:rFonts w:eastAsia="Calibri"/>
          <w:color w:val="000000"/>
          <w:kern w:val="24"/>
        </w:rPr>
      </w:pPr>
      <w:r w:rsidRPr="00C064CD">
        <w:rPr>
          <w:rFonts w:eastAsia="Calibri"/>
          <w:color w:val="000000"/>
          <w:kern w:val="24"/>
        </w:rPr>
        <w:t>За счёт средств Фонда капитального ремонта выполнен капитальный ремонт четырнадцати многоквартирных домов.</w:t>
      </w:r>
    </w:p>
    <w:p w:rsidR="00ED2E52" w:rsidRPr="00C064CD" w:rsidRDefault="00ED2E52" w:rsidP="00C52AF5">
      <w:pPr>
        <w:pStyle w:val="a3"/>
        <w:spacing w:before="0" w:beforeAutospacing="0" w:after="0" w:afterAutospacing="0"/>
        <w:jc w:val="both"/>
        <w:rPr>
          <w:rFonts w:eastAsia="Calibri"/>
          <w:color w:val="000000"/>
          <w:kern w:val="24"/>
        </w:rPr>
      </w:pPr>
      <w:r w:rsidRPr="00C064CD">
        <w:rPr>
          <w:rFonts w:eastAsia="Calibri"/>
          <w:color w:val="000000"/>
          <w:kern w:val="24"/>
        </w:rPr>
        <w:t xml:space="preserve">Ликвидировано 75 аварийных деревьев, расчищено 3000 метров водоотводных канав, отремонтировано более 20 мостов, из них 7 деревянных мостов заменены </w:t>
      </w:r>
      <w:proofErr w:type="gramStart"/>
      <w:r w:rsidRPr="00C064CD">
        <w:rPr>
          <w:rFonts w:eastAsia="Calibri"/>
          <w:color w:val="000000"/>
          <w:kern w:val="24"/>
        </w:rPr>
        <w:t>на</w:t>
      </w:r>
      <w:proofErr w:type="gramEnd"/>
      <w:r w:rsidRPr="00C064CD">
        <w:rPr>
          <w:rFonts w:eastAsia="Calibri"/>
          <w:color w:val="000000"/>
          <w:kern w:val="24"/>
        </w:rPr>
        <w:t xml:space="preserve"> бетонные. </w:t>
      </w:r>
    </w:p>
    <w:p w:rsidR="00ED2E52" w:rsidRPr="00C064CD" w:rsidRDefault="00ED2E52" w:rsidP="00ED2E52">
      <w:pPr>
        <w:pStyle w:val="a3"/>
        <w:spacing w:before="0" w:beforeAutospacing="0" w:after="0" w:afterAutospacing="0"/>
        <w:rPr>
          <w:rFonts w:eastAsia="Calibri"/>
          <w:color w:val="000000"/>
          <w:kern w:val="24"/>
        </w:rPr>
      </w:pPr>
    </w:p>
    <w:p w:rsidR="00ED2E52" w:rsidRPr="00C064CD" w:rsidRDefault="00ED2E52" w:rsidP="00C064CD">
      <w:pPr>
        <w:pStyle w:val="a3"/>
        <w:spacing w:before="0" w:beforeAutospacing="0" w:after="0" w:afterAutospacing="0"/>
        <w:jc w:val="center"/>
        <w:rPr>
          <w:rFonts w:eastAsia="Calibri"/>
          <w:b/>
          <w:color w:val="000000"/>
          <w:kern w:val="24"/>
        </w:rPr>
      </w:pPr>
      <w:r w:rsidRPr="00C064CD">
        <w:rPr>
          <w:rFonts w:eastAsia="Calibri"/>
          <w:b/>
          <w:color w:val="000000"/>
          <w:kern w:val="24"/>
        </w:rPr>
        <w:t>Теплоснабжение</w:t>
      </w:r>
    </w:p>
    <w:p w:rsidR="00ED2E52" w:rsidRPr="00C064CD" w:rsidRDefault="00ED2E52" w:rsidP="00C52AF5">
      <w:pPr>
        <w:pStyle w:val="a3"/>
        <w:spacing w:before="0" w:beforeAutospacing="0" w:after="0" w:afterAutospacing="0"/>
        <w:jc w:val="both"/>
        <w:rPr>
          <w:rFonts w:eastAsia="Calibri"/>
          <w:color w:val="000000"/>
          <w:kern w:val="24"/>
        </w:rPr>
      </w:pPr>
      <w:r w:rsidRPr="00C064CD">
        <w:rPr>
          <w:rFonts w:eastAsia="Calibri"/>
          <w:color w:val="000000"/>
          <w:kern w:val="24"/>
        </w:rPr>
        <w:t xml:space="preserve"> Территорию Весьегонского муниципального округа обслуживали три теплоснабжающие организации: ООО «</w:t>
      </w:r>
      <w:proofErr w:type="spellStart"/>
      <w:r w:rsidRPr="00C064CD">
        <w:rPr>
          <w:rFonts w:eastAsia="Calibri"/>
          <w:color w:val="000000"/>
          <w:kern w:val="24"/>
        </w:rPr>
        <w:t>Теплоснаб</w:t>
      </w:r>
      <w:proofErr w:type="spellEnd"/>
      <w:r w:rsidRPr="00C064CD">
        <w:rPr>
          <w:rFonts w:eastAsia="Calibri"/>
          <w:color w:val="000000"/>
          <w:kern w:val="24"/>
        </w:rPr>
        <w:t>», ООО «</w:t>
      </w:r>
      <w:proofErr w:type="spellStart"/>
      <w:r w:rsidRPr="00C064CD">
        <w:rPr>
          <w:rFonts w:eastAsia="Calibri"/>
          <w:color w:val="000000"/>
          <w:kern w:val="24"/>
        </w:rPr>
        <w:t>Теплосбыт</w:t>
      </w:r>
      <w:proofErr w:type="spellEnd"/>
      <w:r w:rsidRPr="00C064CD">
        <w:rPr>
          <w:rFonts w:eastAsia="Calibri"/>
          <w:color w:val="000000"/>
          <w:kern w:val="24"/>
        </w:rPr>
        <w:t xml:space="preserve">» (ООО «Регион </w:t>
      </w:r>
      <w:proofErr w:type="spellStart"/>
      <w:r w:rsidRPr="00C064CD">
        <w:rPr>
          <w:rFonts w:eastAsia="Calibri"/>
          <w:color w:val="000000"/>
          <w:kern w:val="24"/>
        </w:rPr>
        <w:t>ТеплоСбыт</w:t>
      </w:r>
      <w:proofErr w:type="spellEnd"/>
      <w:r w:rsidRPr="00C064CD">
        <w:rPr>
          <w:rFonts w:eastAsia="Calibri"/>
          <w:color w:val="000000"/>
          <w:kern w:val="24"/>
        </w:rPr>
        <w:t>»), МУП «Весьегонский рынок».  За годы существования округа при непростой ситуации с частными теплоснабжающими организациями не было допущено срыва отопительного сезона.</w:t>
      </w:r>
    </w:p>
    <w:p w:rsidR="00ED2E52" w:rsidRPr="00C064CD" w:rsidRDefault="00ED2E52" w:rsidP="00C064CD">
      <w:pPr>
        <w:pStyle w:val="a3"/>
        <w:spacing w:before="0" w:beforeAutospacing="0" w:after="0" w:afterAutospacing="0" w:line="276" w:lineRule="auto"/>
        <w:ind w:firstLine="720"/>
        <w:jc w:val="center"/>
        <w:rPr>
          <w:rFonts w:eastAsia="Calibri"/>
          <w:b/>
          <w:color w:val="000000"/>
          <w:kern w:val="24"/>
        </w:rPr>
      </w:pPr>
      <w:r w:rsidRPr="00C064CD">
        <w:rPr>
          <w:rFonts w:eastAsia="Calibri"/>
          <w:b/>
          <w:color w:val="000000"/>
          <w:kern w:val="24"/>
        </w:rPr>
        <w:t>Экономика</w:t>
      </w:r>
    </w:p>
    <w:p w:rsidR="00ED2E52" w:rsidRPr="00C064CD" w:rsidRDefault="00ED2E52" w:rsidP="00C52AF5">
      <w:pPr>
        <w:pStyle w:val="a3"/>
        <w:spacing w:before="0" w:beforeAutospacing="0" w:after="0" w:afterAutospacing="0" w:line="276" w:lineRule="auto"/>
        <w:ind w:firstLine="720"/>
        <w:jc w:val="both"/>
        <w:rPr>
          <w:rFonts w:eastAsia="Calibri"/>
          <w:color w:val="000000"/>
          <w:kern w:val="24"/>
        </w:rPr>
      </w:pPr>
      <w:r w:rsidRPr="00C064CD">
        <w:rPr>
          <w:rFonts w:eastAsia="Calibri"/>
          <w:color w:val="000000"/>
          <w:kern w:val="24"/>
        </w:rPr>
        <w:t>Оборот крупных и средних предприятий за 2023 год составил  1 000,0 млн. рублей, это 96,1 % к уровню 2022 года. Наибольший удельный вес в структуре оборота организаций по видам экономической деятельности  приходится на долю оптовой и розничной торговли – 63,9 %.</w:t>
      </w:r>
    </w:p>
    <w:p w:rsidR="00ED2E52" w:rsidRPr="00C064CD" w:rsidRDefault="00ED2E52" w:rsidP="00C52AF5">
      <w:pPr>
        <w:pStyle w:val="a3"/>
        <w:spacing w:before="0" w:beforeAutospacing="0" w:after="0" w:afterAutospacing="0"/>
        <w:jc w:val="both"/>
        <w:rPr>
          <w:rFonts w:eastAsia="Calibri"/>
          <w:color w:val="000000"/>
          <w:kern w:val="24"/>
        </w:rPr>
      </w:pPr>
      <w:r w:rsidRPr="00C064CD">
        <w:rPr>
          <w:rFonts w:eastAsia="Calibri"/>
          <w:color w:val="000000"/>
          <w:kern w:val="24"/>
        </w:rPr>
        <w:t>Предприятия по производству пищевых продуктов (АО «Весьегонский винзавод», Весьегонское РАЙПО) и лесной промышленности (группа компаний «Лагуна») составляют основу экономики Весьегонского муниципального округа</w:t>
      </w:r>
      <w:proofErr w:type="gramStart"/>
      <w:r w:rsidRPr="00C064CD">
        <w:rPr>
          <w:rFonts w:eastAsia="Calibri"/>
          <w:color w:val="000000"/>
          <w:kern w:val="24"/>
        </w:rPr>
        <w:t xml:space="preserve"> .</w:t>
      </w:r>
      <w:proofErr w:type="gramEnd"/>
    </w:p>
    <w:p w:rsidR="00ED2E52" w:rsidRPr="00C064CD" w:rsidRDefault="00ED2E52" w:rsidP="00C52AF5">
      <w:pPr>
        <w:pStyle w:val="a3"/>
        <w:spacing w:before="0" w:beforeAutospacing="0" w:after="0" w:afterAutospacing="0"/>
        <w:jc w:val="both"/>
        <w:rPr>
          <w:rFonts w:eastAsia="Calibri"/>
          <w:color w:val="000000"/>
          <w:kern w:val="24"/>
        </w:rPr>
      </w:pPr>
      <w:r w:rsidRPr="00C064CD">
        <w:rPr>
          <w:rFonts w:eastAsia="Calibri"/>
          <w:color w:val="000000"/>
          <w:kern w:val="24"/>
        </w:rPr>
        <w:t>ООО «Лагуна» - динамично развивающееся предприятие, кроме того, принимает активное участие в вопросах благоустройства территории города Весьегонск и оказывает помощь учреждениям образования и здравоохранения.</w:t>
      </w:r>
    </w:p>
    <w:p w:rsidR="00ED2E52" w:rsidRPr="00C064CD" w:rsidRDefault="00ED2E52" w:rsidP="00C52AF5">
      <w:pPr>
        <w:pStyle w:val="a3"/>
        <w:spacing w:before="0" w:beforeAutospacing="0" w:after="0" w:afterAutospacing="0"/>
        <w:jc w:val="both"/>
        <w:rPr>
          <w:rFonts w:eastAsia="Calibri"/>
          <w:color w:val="000000"/>
          <w:kern w:val="24"/>
        </w:rPr>
      </w:pPr>
      <w:proofErr w:type="gramStart"/>
      <w:r w:rsidRPr="00C064CD">
        <w:rPr>
          <w:rFonts w:eastAsia="Calibri"/>
          <w:color w:val="000000"/>
          <w:kern w:val="24"/>
        </w:rPr>
        <w:t>Весьегонское</w:t>
      </w:r>
      <w:proofErr w:type="gramEnd"/>
      <w:r w:rsidRPr="00C064CD">
        <w:rPr>
          <w:rFonts w:eastAsia="Calibri"/>
          <w:color w:val="000000"/>
          <w:kern w:val="24"/>
        </w:rPr>
        <w:t xml:space="preserve"> РАЙПО производит хлебобулочные изделия недлительного хранения. В 2022 открыт цех по производству томатного соуса и горчицы, а также киселя, драже и мармелада.</w:t>
      </w:r>
    </w:p>
    <w:p w:rsidR="00ED2E52" w:rsidRPr="00C064CD" w:rsidRDefault="00ED2E52" w:rsidP="00C52AF5">
      <w:pPr>
        <w:pStyle w:val="a3"/>
        <w:spacing w:before="0" w:beforeAutospacing="0" w:after="0" w:afterAutospacing="0"/>
        <w:jc w:val="both"/>
        <w:rPr>
          <w:rFonts w:eastAsia="Calibri"/>
          <w:color w:val="000000"/>
          <w:kern w:val="24"/>
        </w:rPr>
      </w:pPr>
      <w:r w:rsidRPr="00C064CD">
        <w:rPr>
          <w:rFonts w:eastAsia="Calibri"/>
          <w:color w:val="000000"/>
          <w:kern w:val="24"/>
        </w:rPr>
        <w:t>Спад производства на предприят</w:t>
      </w:r>
      <w:proofErr w:type="gramStart"/>
      <w:r w:rsidRPr="00C064CD">
        <w:rPr>
          <w:rFonts w:eastAsia="Calibri"/>
          <w:color w:val="000000"/>
          <w:kern w:val="24"/>
        </w:rPr>
        <w:t>ии АО</w:t>
      </w:r>
      <w:proofErr w:type="gramEnd"/>
      <w:r w:rsidRPr="00C064CD">
        <w:rPr>
          <w:rFonts w:eastAsia="Calibri"/>
          <w:color w:val="000000"/>
          <w:kern w:val="24"/>
        </w:rPr>
        <w:t xml:space="preserve"> «Весьегонский винзавод» связан с тяжелым финансовым положением (отсутствием средств на закупку сырья), судебными тяжбами и их негативными последствиями, такими, как  проблемы со сбытом продукции и расторжением договоров с крупными торговыми сетевыми компаниями.</w:t>
      </w:r>
    </w:p>
    <w:p w:rsidR="00ED2E52" w:rsidRPr="00C064CD" w:rsidRDefault="00ED2E52" w:rsidP="00C52AF5">
      <w:pPr>
        <w:pStyle w:val="a3"/>
        <w:spacing w:before="0" w:beforeAutospacing="0" w:after="0" w:afterAutospacing="0"/>
        <w:jc w:val="both"/>
        <w:rPr>
          <w:rFonts w:eastAsia="Calibri"/>
          <w:color w:val="000000"/>
          <w:kern w:val="24"/>
        </w:rPr>
      </w:pPr>
      <w:r w:rsidRPr="00C064CD">
        <w:rPr>
          <w:rFonts w:eastAsia="Calibri"/>
          <w:color w:val="000000"/>
          <w:kern w:val="24"/>
        </w:rPr>
        <w:t xml:space="preserve">Один из основных показателей качества жизни населения - это уровень средней заработной платы, который  по данным статистики по итогам 2023 года составляет 37 тыс. рублей, что на 8,8% выше 2022 года. Численность работников на данных предприятиях составила 989 человек или 100,7 % к аналогичному периоду прошлого года. </w:t>
      </w:r>
    </w:p>
    <w:p w:rsidR="009E268C" w:rsidRPr="00C064CD" w:rsidRDefault="009E268C" w:rsidP="00C52AF5">
      <w:pPr>
        <w:pStyle w:val="a3"/>
        <w:spacing w:before="0" w:beforeAutospacing="0" w:after="0" w:afterAutospacing="0"/>
        <w:jc w:val="both"/>
        <w:rPr>
          <w:rFonts w:eastAsia="Calibri"/>
          <w:color w:val="000000"/>
          <w:kern w:val="24"/>
        </w:rPr>
      </w:pPr>
      <w:r w:rsidRPr="00C064CD">
        <w:rPr>
          <w:rFonts w:eastAsia="Calibri"/>
          <w:color w:val="000000"/>
          <w:kern w:val="24"/>
        </w:rPr>
        <w:t xml:space="preserve">Привлечение инвестиций </w:t>
      </w:r>
    </w:p>
    <w:p w:rsidR="00ED2E52" w:rsidRPr="00C064CD" w:rsidRDefault="00ED2E52" w:rsidP="00C52AF5">
      <w:pPr>
        <w:pStyle w:val="a3"/>
        <w:spacing w:before="0" w:beforeAutospacing="0" w:after="0" w:afterAutospacing="0"/>
        <w:jc w:val="both"/>
        <w:rPr>
          <w:rFonts w:eastAsia="Calibri"/>
          <w:color w:val="000000"/>
          <w:kern w:val="24"/>
        </w:rPr>
      </w:pPr>
      <w:r w:rsidRPr="00C064CD">
        <w:rPr>
          <w:rFonts w:eastAsia="Calibri"/>
          <w:color w:val="000000"/>
          <w:kern w:val="24"/>
        </w:rPr>
        <w:t>За период с 2019 по 2023 год  объём инвестиций в развитие экономики и социальной сферы по крупным и средним предприятиям составил 199,2  млн. рублей</w:t>
      </w:r>
    </w:p>
    <w:p w:rsidR="00ED2E52" w:rsidRPr="00C064CD" w:rsidRDefault="00ED2E52" w:rsidP="00C52AF5">
      <w:pPr>
        <w:pStyle w:val="a3"/>
        <w:spacing w:before="0" w:beforeAutospacing="0" w:after="0" w:afterAutospacing="0"/>
        <w:jc w:val="both"/>
        <w:rPr>
          <w:rFonts w:eastAsia="Calibri"/>
          <w:color w:val="000000"/>
          <w:kern w:val="24"/>
        </w:rPr>
      </w:pPr>
      <w:r w:rsidRPr="00C064CD">
        <w:rPr>
          <w:rFonts w:eastAsia="Calibri"/>
          <w:color w:val="000000"/>
          <w:kern w:val="24"/>
        </w:rPr>
        <w:t xml:space="preserve">Влияние на рост инвестиций обусловлено инвестиционной деятельностью филиала ПАО «РОССЕТИ ЦЕНТР» - «ТВЕРЬЭНЕРГО». В 2020 году данной организацией проводились работы по реконструкции линий </w:t>
      </w:r>
      <w:proofErr w:type="gramStart"/>
      <w:r w:rsidRPr="00C064CD">
        <w:rPr>
          <w:rFonts w:eastAsia="Calibri"/>
          <w:color w:val="000000"/>
          <w:kern w:val="24"/>
        </w:rPr>
        <w:t>ВЛ</w:t>
      </w:r>
      <w:proofErr w:type="gramEnd"/>
      <w:r w:rsidRPr="00C064CD">
        <w:rPr>
          <w:rFonts w:eastAsia="Calibri"/>
          <w:color w:val="000000"/>
          <w:kern w:val="24"/>
        </w:rPr>
        <w:t xml:space="preserve"> 110кВ и ВЛ-04 </w:t>
      </w:r>
      <w:proofErr w:type="spellStart"/>
      <w:r w:rsidRPr="00C064CD">
        <w:rPr>
          <w:rFonts w:eastAsia="Calibri"/>
          <w:color w:val="000000"/>
          <w:kern w:val="24"/>
        </w:rPr>
        <w:t>кВ.</w:t>
      </w:r>
      <w:proofErr w:type="spellEnd"/>
      <w:r w:rsidRPr="00C064CD">
        <w:rPr>
          <w:rFonts w:eastAsia="Calibri"/>
          <w:color w:val="000000"/>
          <w:kern w:val="24"/>
        </w:rPr>
        <w:t xml:space="preserve"> </w:t>
      </w:r>
    </w:p>
    <w:p w:rsidR="00ED2E52" w:rsidRPr="00C064CD" w:rsidRDefault="00ED2E52" w:rsidP="00C52AF5">
      <w:pPr>
        <w:pStyle w:val="a3"/>
        <w:spacing w:before="0" w:beforeAutospacing="0" w:after="0" w:afterAutospacing="0"/>
        <w:jc w:val="both"/>
        <w:rPr>
          <w:rFonts w:eastAsia="Calibri"/>
          <w:color w:val="000000"/>
          <w:kern w:val="24"/>
        </w:rPr>
      </w:pPr>
      <w:r w:rsidRPr="00C064CD">
        <w:rPr>
          <w:rFonts w:eastAsia="Calibri"/>
          <w:color w:val="000000"/>
          <w:kern w:val="24"/>
        </w:rPr>
        <w:t>В 2023 году «Лагуна»  начала реализацию долгосрочного инвестиционного проекта по строительству теплиц  для выращивания саженцев с закрытой корневой системой.</w:t>
      </w:r>
    </w:p>
    <w:p w:rsidR="009E268C" w:rsidRPr="00C064CD" w:rsidRDefault="009E268C" w:rsidP="00C52AF5">
      <w:pPr>
        <w:pStyle w:val="a3"/>
        <w:spacing w:before="0" w:beforeAutospacing="0" w:after="0" w:afterAutospacing="0"/>
        <w:jc w:val="both"/>
        <w:rPr>
          <w:rFonts w:eastAsia="Calibri"/>
          <w:color w:val="000000"/>
          <w:kern w:val="24"/>
        </w:rPr>
      </w:pPr>
      <w:r w:rsidRPr="00C064CD">
        <w:rPr>
          <w:rFonts w:eastAsia="Calibri"/>
          <w:color w:val="000000"/>
          <w:kern w:val="24"/>
        </w:rPr>
        <w:t xml:space="preserve">Малое предпринимательство </w:t>
      </w:r>
    </w:p>
    <w:p w:rsidR="009E268C" w:rsidRPr="00C064CD" w:rsidRDefault="009E268C" w:rsidP="00C52AF5">
      <w:pPr>
        <w:pStyle w:val="a3"/>
        <w:spacing w:before="0" w:beforeAutospacing="0" w:after="0" w:afterAutospacing="0"/>
        <w:jc w:val="both"/>
        <w:rPr>
          <w:rFonts w:eastAsia="Calibri"/>
          <w:color w:val="000000"/>
          <w:kern w:val="24"/>
        </w:rPr>
      </w:pPr>
      <w:r w:rsidRPr="00C064CD">
        <w:rPr>
          <w:rFonts w:eastAsia="Calibri"/>
          <w:color w:val="000000"/>
          <w:kern w:val="24"/>
        </w:rPr>
        <w:lastRenderedPageBreak/>
        <w:t>На территории Весьегонского муниципального округа Тверской области осуществляют свою деятельность 265 субъектов малого и среднего предпринимательства, 40 % заняты в торговле, 14 % – транспорт, 11 % - сельское, лесное хозяйство, охота, рыболовство и рыбоводство.</w:t>
      </w:r>
    </w:p>
    <w:p w:rsidR="009E268C" w:rsidRPr="00C064CD" w:rsidRDefault="009E268C" w:rsidP="00C52AF5">
      <w:pPr>
        <w:pStyle w:val="a3"/>
        <w:spacing w:before="0" w:beforeAutospacing="0" w:after="0" w:afterAutospacing="0"/>
        <w:jc w:val="both"/>
        <w:rPr>
          <w:rFonts w:eastAsia="Calibri"/>
          <w:color w:val="000000"/>
          <w:kern w:val="24"/>
        </w:rPr>
      </w:pPr>
      <w:r w:rsidRPr="00C064CD">
        <w:rPr>
          <w:rFonts w:eastAsia="Calibri"/>
          <w:color w:val="000000"/>
          <w:kern w:val="24"/>
        </w:rPr>
        <w:t xml:space="preserve">За период с 2019 по 2023 год открыто 8 </w:t>
      </w:r>
      <w:proofErr w:type="spellStart"/>
      <w:r w:rsidRPr="00C064CD">
        <w:rPr>
          <w:rFonts w:eastAsia="Calibri"/>
          <w:color w:val="000000"/>
          <w:kern w:val="24"/>
        </w:rPr>
        <w:t>микропредприятий</w:t>
      </w:r>
      <w:proofErr w:type="spellEnd"/>
      <w:r w:rsidRPr="00C064CD">
        <w:rPr>
          <w:rFonts w:eastAsia="Calibri"/>
          <w:color w:val="000000"/>
          <w:kern w:val="24"/>
        </w:rPr>
        <w:t xml:space="preserve"> и зарегистрировано 27 индивидуальных предпринимателей.</w:t>
      </w:r>
    </w:p>
    <w:p w:rsidR="009E268C" w:rsidRPr="00C064CD" w:rsidRDefault="009E268C" w:rsidP="00C52AF5">
      <w:pPr>
        <w:pStyle w:val="a3"/>
        <w:spacing w:before="0" w:beforeAutospacing="0" w:after="0" w:afterAutospacing="0"/>
        <w:jc w:val="both"/>
        <w:rPr>
          <w:rFonts w:eastAsia="Calibri"/>
          <w:color w:val="000000"/>
          <w:kern w:val="24"/>
        </w:rPr>
      </w:pPr>
      <w:r w:rsidRPr="00C064CD">
        <w:rPr>
          <w:rFonts w:eastAsia="Calibri"/>
          <w:color w:val="000000"/>
          <w:kern w:val="24"/>
        </w:rPr>
        <w:t>Участвуя во всех видах экономической деятельности, субъекты малого и среднего предпринимательства обеспечивают формирование конкурентной среды.</w:t>
      </w:r>
    </w:p>
    <w:p w:rsidR="009E268C" w:rsidRPr="00C064CD" w:rsidRDefault="009E268C" w:rsidP="009E268C">
      <w:pPr>
        <w:pStyle w:val="a3"/>
        <w:spacing w:before="0" w:beforeAutospacing="0" w:after="0" w:afterAutospacing="0"/>
        <w:rPr>
          <w:rFonts w:eastAsia="Calibri"/>
          <w:color w:val="000000"/>
          <w:kern w:val="24"/>
        </w:rPr>
      </w:pPr>
    </w:p>
    <w:p w:rsidR="009E268C" w:rsidRPr="00C064CD" w:rsidRDefault="009E268C" w:rsidP="00C064CD">
      <w:pPr>
        <w:pStyle w:val="a3"/>
        <w:spacing w:before="0" w:beforeAutospacing="0" w:after="0" w:afterAutospacing="0"/>
        <w:jc w:val="center"/>
        <w:rPr>
          <w:rFonts w:eastAsia="Calibri"/>
          <w:b/>
          <w:color w:val="000000"/>
          <w:kern w:val="24"/>
        </w:rPr>
      </w:pPr>
      <w:r w:rsidRPr="00C064CD">
        <w:rPr>
          <w:rFonts w:eastAsia="Calibri"/>
          <w:b/>
          <w:color w:val="000000"/>
          <w:kern w:val="24"/>
        </w:rPr>
        <w:t>Потребительский рынок</w:t>
      </w:r>
    </w:p>
    <w:p w:rsidR="009E268C" w:rsidRPr="00C064CD" w:rsidRDefault="009E268C" w:rsidP="00C52AF5">
      <w:pPr>
        <w:pStyle w:val="a3"/>
        <w:spacing w:before="0" w:beforeAutospacing="0" w:after="0" w:afterAutospacing="0"/>
        <w:jc w:val="both"/>
        <w:rPr>
          <w:rFonts w:eastAsia="Calibri"/>
          <w:color w:val="000000"/>
          <w:kern w:val="24"/>
        </w:rPr>
      </w:pPr>
      <w:r w:rsidRPr="00C064CD">
        <w:rPr>
          <w:rFonts w:eastAsia="Calibri"/>
          <w:color w:val="000000"/>
          <w:kern w:val="24"/>
        </w:rPr>
        <w:t xml:space="preserve">Торговая сеть Весьегонского муниципального округа насчитывает 93 магазина,16 объектов общественного питания. Торговлю лекарственными средствами и изделиями медицинского назначения осуществляют 3 аптеки и 5 аптечных пунктов. Реализацию горюче-смазочных материалов производят 3 автозаправочных станции. </w:t>
      </w:r>
    </w:p>
    <w:p w:rsidR="009E268C" w:rsidRPr="00C064CD" w:rsidRDefault="009E268C" w:rsidP="00C52AF5">
      <w:pPr>
        <w:pStyle w:val="a3"/>
        <w:spacing w:before="0" w:beforeAutospacing="0" w:after="0" w:afterAutospacing="0"/>
        <w:jc w:val="both"/>
        <w:rPr>
          <w:rFonts w:eastAsia="Calibri"/>
          <w:color w:val="000000"/>
          <w:kern w:val="24"/>
        </w:rPr>
      </w:pPr>
      <w:r w:rsidRPr="00C064CD">
        <w:rPr>
          <w:rFonts w:eastAsia="Calibri"/>
          <w:color w:val="000000"/>
          <w:kern w:val="24"/>
        </w:rPr>
        <w:t>Общий объем розничного товарооборота по крупным и средним организациям за 2023 год составил 638,9 млн. рублей с ростом к уровню прошлого года 115,4 %.</w:t>
      </w:r>
    </w:p>
    <w:p w:rsidR="009E268C" w:rsidRPr="00C064CD" w:rsidRDefault="009E268C" w:rsidP="00C52AF5">
      <w:pPr>
        <w:pStyle w:val="a3"/>
        <w:spacing w:before="0" w:beforeAutospacing="0" w:after="0" w:afterAutospacing="0"/>
        <w:jc w:val="both"/>
        <w:rPr>
          <w:rFonts w:eastAsia="Calibri"/>
          <w:color w:val="000000"/>
          <w:kern w:val="24"/>
        </w:rPr>
      </w:pPr>
      <w:r w:rsidRPr="00C064CD">
        <w:rPr>
          <w:rFonts w:eastAsia="Calibri"/>
          <w:color w:val="000000"/>
          <w:kern w:val="24"/>
        </w:rPr>
        <w:t>В сфере бытового обслуживания на территории муниципального округа осуществляют деятельность 47 индивидуальных предпринимателей, это парикмахерские, предприятия по техническому обслуживанию и ремонту автотранспорта, ремонт и пошив швейных изделий.</w:t>
      </w:r>
    </w:p>
    <w:p w:rsidR="009E268C" w:rsidRPr="00C064CD" w:rsidRDefault="009E268C" w:rsidP="00C064CD">
      <w:pPr>
        <w:pStyle w:val="a3"/>
        <w:spacing w:before="0" w:beforeAutospacing="0" w:after="0" w:afterAutospacing="0"/>
        <w:jc w:val="center"/>
        <w:rPr>
          <w:rFonts w:eastAsia="Calibri"/>
          <w:b/>
          <w:color w:val="000000"/>
          <w:kern w:val="24"/>
        </w:rPr>
      </w:pPr>
      <w:r w:rsidRPr="00C064CD">
        <w:rPr>
          <w:rFonts w:eastAsia="Calibri"/>
          <w:b/>
          <w:color w:val="000000"/>
          <w:kern w:val="24"/>
        </w:rPr>
        <w:t>Сельское хозяйство</w:t>
      </w:r>
    </w:p>
    <w:p w:rsidR="009E268C" w:rsidRPr="00C064CD" w:rsidRDefault="009E268C" w:rsidP="00C52AF5">
      <w:pPr>
        <w:pStyle w:val="a3"/>
        <w:spacing w:before="0" w:beforeAutospacing="0" w:after="0" w:afterAutospacing="0"/>
        <w:jc w:val="both"/>
        <w:rPr>
          <w:rFonts w:eastAsia="Calibri"/>
          <w:color w:val="000000"/>
          <w:kern w:val="24"/>
        </w:rPr>
      </w:pPr>
      <w:r w:rsidRPr="00C064CD">
        <w:rPr>
          <w:rFonts w:eastAsia="Calibri"/>
          <w:color w:val="000000"/>
          <w:kern w:val="24"/>
        </w:rPr>
        <w:t>В 2023 году производством и реализацией сельскохозяйственной продукции занимались 3 сельхозпредприятия, 11 крестьянских  хозяйств, 4 084 личных подсобных хозяй</w:t>
      </w:r>
      <w:proofErr w:type="gramStart"/>
      <w:r w:rsidRPr="00C064CD">
        <w:rPr>
          <w:rFonts w:eastAsia="Calibri"/>
          <w:color w:val="000000"/>
          <w:kern w:val="24"/>
        </w:rPr>
        <w:t xml:space="preserve">ств </w:t>
      </w:r>
      <w:r w:rsidR="00B82CA8">
        <w:rPr>
          <w:rFonts w:eastAsia="Calibri"/>
          <w:color w:val="000000"/>
          <w:kern w:val="24"/>
        </w:rPr>
        <w:t>г</w:t>
      </w:r>
      <w:r w:rsidRPr="00C064CD">
        <w:rPr>
          <w:rFonts w:eastAsia="Calibri"/>
          <w:color w:val="000000"/>
          <w:kern w:val="24"/>
        </w:rPr>
        <w:t>р</w:t>
      </w:r>
      <w:proofErr w:type="gramEnd"/>
      <w:r w:rsidRPr="00C064CD">
        <w:rPr>
          <w:rFonts w:eastAsia="Calibri"/>
          <w:color w:val="000000"/>
          <w:kern w:val="24"/>
        </w:rPr>
        <w:t xml:space="preserve">аждан. </w:t>
      </w:r>
    </w:p>
    <w:p w:rsidR="009E268C" w:rsidRPr="00C064CD" w:rsidRDefault="009E268C" w:rsidP="00C52AF5">
      <w:pPr>
        <w:pStyle w:val="a3"/>
        <w:spacing w:before="0" w:beforeAutospacing="0" w:after="0" w:afterAutospacing="0"/>
        <w:jc w:val="both"/>
        <w:rPr>
          <w:rFonts w:eastAsia="Calibri"/>
          <w:color w:val="000000"/>
          <w:kern w:val="24"/>
        </w:rPr>
      </w:pPr>
      <w:r w:rsidRPr="00C064CD">
        <w:rPr>
          <w:rFonts w:eastAsia="Calibri"/>
          <w:color w:val="000000"/>
          <w:kern w:val="24"/>
        </w:rPr>
        <w:t xml:space="preserve">Самой трудоемкой отраслью сельского хозяйства является животноводство.  Сейчас в округе 1 193 головы крупного рогатого скота, в том числе 620  – поголовье дойного стада. </w:t>
      </w:r>
    </w:p>
    <w:p w:rsidR="009E268C" w:rsidRPr="00C064CD" w:rsidRDefault="009E268C" w:rsidP="00C52AF5">
      <w:pPr>
        <w:pStyle w:val="a3"/>
        <w:spacing w:before="0" w:beforeAutospacing="0" w:after="0" w:afterAutospacing="0"/>
        <w:jc w:val="both"/>
        <w:rPr>
          <w:rFonts w:eastAsia="Calibri"/>
          <w:color w:val="000000"/>
          <w:kern w:val="24"/>
        </w:rPr>
      </w:pPr>
      <w:r w:rsidRPr="00C064CD">
        <w:rPr>
          <w:rFonts w:eastAsia="Calibri"/>
          <w:color w:val="000000"/>
          <w:kern w:val="24"/>
        </w:rPr>
        <w:t>Несмотря на то, что финансовое состояние сельскохозяйственных предприятий сложное, хозяйства продолжают вести модернизацию производства. Ежегодно колхоз имени Чапаев</w:t>
      </w:r>
      <w:proofErr w:type="gramStart"/>
      <w:r w:rsidRPr="00C064CD">
        <w:rPr>
          <w:rFonts w:eastAsia="Calibri"/>
          <w:color w:val="000000"/>
          <w:kern w:val="24"/>
        </w:rPr>
        <w:t>а и ООО</w:t>
      </w:r>
      <w:proofErr w:type="gramEnd"/>
      <w:r w:rsidRPr="00C064CD">
        <w:rPr>
          <w:rFonts w:eastAsia="Calibri"/>
          <w:color w:val="000000"/>
          <w:kern w:val="24"/>
        </w:rPr>
        <w:t xml:space="preserve"> «</w:t>
      </w:r>
      <w:proofErr w:type="spellStart"/>
      <w:r w:rsidRPr="00C064CD">
        <w:rPr>
          <w:rFonts w:eastAsia="Calibri"/>
          <w:color w:val="000000"/>
          <w:kern w:val="24"/>
        </w:rPr>
        <w:t>Овсяниково</w:t>
      </w:r>
      <w:proofErr w:type="spellEnd"/>
      <w:r w:rsidRPr="00C064CD">
        <w:rPr>
          <w:rFonts w:eastAsia="Calibri"/>
          <w:color w:val="000000"/>
          <w:kern w:val="24"/>
        </w:rPr>
        <w:t>» закупают племенных нетелей на воспроизводство стада.</w:t>
      </w:r>
    </w:p>
    <w:p w:rsidR="009E268C" w:rsidRPr="00C064CD" w:rsidRDefault="009E268C" w:rsidP="00C52AF5">
      <w:pPr>
        <w:pStyle w:val="a3"/>
        <w:spacing w:before="0" w:beforeAutospacing="0" w:after="0" w:afterAutospacing="0"/>
        <w:jc w:val="both"/>
        <w:rPr>
          <w:rFonts w:eastAsia="Calibri"/>
          <w:color w:val="000000"/>
          <w:kern w:val="24"/>
        </w:rPr>
      </w:pPr>
      <w:r w:rsidRPr="00C064CD">
        <w:rPr>
          <w:rFonts w:eastAsia="Calibri"/>
          <w:color w:val="000000"/>
          <w:kern w:val="24"/>
        </w:rPr>
        <w:t xml:space="preserve">В 2021 году колхоз имени Чапаева приобрел зерноуборочный комбайн, сеялку и полуприцеп самосвальный общей стоимостью - 11, 162 млн. руб., в 2022 году – комбайн, сеялку зерновую с мелкосемянным бункером; пресс подборщик; </w:t>
      </w:r>
      <w:proofErr w:type="spellStart"/>
      <w:r w:rsidRPr="00C064CD">
        <w:rPr>
          <w:rFonts w:eastAsia="Calibri"/>
          <w:color w:val="000000"/>
          <w:kern w:val="24"/>
        </w:rPr>
        <w:t>ворошилку</w:t>
      </w:r>
      <w:proofErr w:type="spellEnd"/>
      <w:r w:rsidRPr="00C064CD">
        <w:rPr>
          <w:rFonts w:eastAsia="Calibri"/>
          <w:color w:val="000000"/>
          <w:kern w:val="24"/>
        </w:rPr>
        <w:t xml:space="preserve"> на общую сумму 12, 939 млн. рублей. </w:t>
      </w:r>
      <w:r w:rsidRPr="00C064CD">
        <w:rPr>
          <w:rFonts w:eastAsia="Calibri"/>
          <w:color w:val="000000"/>
          <w:kern w:val="24"/>
        </w:rPr>
        <w:tab/>
      </w:r>
    </w:p>
    <w:p w:rsidR="009E268C" w:rsidRPr="00C064CD" w:rsidRDefault="009E268C" w:rsidP="00C52AF5">
      <w:pPr>
        <w:pStyle w:val="a3"/>
        <w:spacing w:before="0" w:beforeAutospacing="0" w:after="0" w:afterAutospacing="0"/>
        <w:jc w:val="both"/>
        <w:rPr>
          <w:rFonts w:eastAsia="Calibri"/>
          <w:color w:val="000000"/>
          <w:kern w:val="24"/>
        </w:rPr>
      </w:pPr>
      <w:r w:rsidRPr="00C064CD">
        <w:rPr>
          <w:rFonts w:eastAsia="Calibri"/>
          <w:color w:val="000000"/>
          <w:kern w:val="24"/>
        </w:rPr>
        <w:t xml:space="preserve">Поддержка из областного бюджета </w:t>
      </w:r>
      <w:proofErr w:type="spellStart"/>
      <w:r w:rsidRPr="00C064CD">
        <w:rPr>
          <w:rFonts w:eastAsia="Calibri"/>
          <w:color w:val="000000"/>
          <w:kern w:val="24"/>
        </w:rPr>
        <w:t>сельхозтоваропроизводителям</w:t>
      </w:r>
      <w:proofErr w:type="spellEnd"/>
      <w:r w:rsidRPr="00C064CD">
        <w:rPr>
          <w:rFonts w:eastAsia="Calibri"/>
          <w:color w:val="000000"/>
          <w:kern w:val="24"/>
        </w:rPr>
        <w:t xml:space="preserve"> растёт с 10,8 млн. руб. в 2020 году до 28,83 млн. рублей в 2023. </w:t>
      </w:r>
    </w:p>
    <w:p w:rsidR="00ED2E52" w:rsidRPr="00C064CD" w:rsidRDefault="00ED2E52" w:rsidP="00ED2E52">
      <w:pPr>
        <w:pStyle w:val="a3"/>
        <w:spacing w:before="0" w:beforeAutospacing="0" w:after="0" w:afterAutospacing="0" w:line="276" w:lineRule="auto"/>
        <w:ind w:firstLine="720"/>
        <w:jc w:val="both"/>
        <w:rPr>
          <w:rFonts w:eastAsia="Calibri"/>
          <w:color w:val="000000"/>
          <w:kern w:val="24"/>
        </w:rPr>
      </w:pPr>
    </w:p>
    <w:p w:rsidR="009E268C" w:rsidRPr="00C064CD" w:rsidRDefault="00B21B94" w:rsidP="00C064CD">
      <w:pPr>
        <w:pStyle w:val="a3"/>
        <w:spacing w:before="0" w:beforeAutospacing="0" w:after="0" w:afterAutospacing="0"/>
        <w:jc w:val="center"/>
        <w:rPr>
          <w:rFonts w:eastAsia="Calibri"/>
          <w:b/>
          <w:color w:val="000000"/>
          <w:kern w:val="24"/>
        </w:rPr>
      </w:pPr>
      <w:r>
        <w:rPr>
          <w:rFonts w:eastAsia="Calibri"/>
          <w:b/>
          <w:color w:val="000000"/>
          <w:kern w:val="24"/>
        </w:rPr>
        <w:t>Занятость населения</w:t>
      </w:r>
    </w:p>
    <w:p w:rsidR="009E268C" w:rsidRPr="00C064CD" w:rsidRDefault="009E268C" w:rsidP="00C52AF5">
      <w:pPr>
        <w:pStyle w:val="a3"/>
        <w:spacing w:before="0" w:beforeAutospacing="0" w:after="0" w:afterAutospacing="0"/>
        <w:jc w:val="both"/>
        <w:rPr>
          <w:rFonts w:eastAsia="Calibri"/>
          <w:color w:val="000000"/>
          <w:kern w:val="24"/>
        </w:rPr>
      </w:pPr>
      <w:r w:rsidRPr="00C064CD">
        <w:rPr>
          <w:rFonts w:eastAsia="Calibri"/>
          <w:color w:val="000000"/>
          <w:kern w:val="24"/>
        </w:rPr>
        <w:t>Уровень регистрируемой безработицы по состоянию на 1 января 2024 года составил 0,9 % от экономически  активного населения. Коэффициент напряженности на рынке труда: 0,2 % (на 0,1 ниже, чем на аналогичную дату прошлого года).</w:t>
      </w:r>
    </w:p>
    <w:p w:rsidR="009E268C" w:rsidRPr="00C064CD" w:rsidRDefault="009E268C" w:rsidP="00C52AF5">
      <w:pPr>
        <w:pStyle w:val="a3"/>
        <w:spacing w:before="0" w:beforeAutospacing="0" w:after="0" w:afterAutospacing="0"/>
        <w:jc w:val="both"/>
        <w:rPr>
          <w:rFonts w:eastAsia="Calibri"/>
          <w:color w:val="000000"/>
          <w:kern w:val="24"/>
        </w:rPr>
      </w:pPr>
      <w:r w:rsidRPr="00C064CD">
        <w:rPr>
          <w:rFonts w:eastAsia="Calibri"/>
          <w:color w:val="000000"/>
          <w:kern w:val="24"/>
        </w:rPr>
        <w:t>Численность безработных, состоящих на учете – 45 человек.</w:t>
      </w:r>
    </w:p>
    <w:p w:rsidR="009E268C" w:rsidRPr="00C064CD" w:rsidRDefault="009E268C" w:rsidP="00C52AF5">
      <w:pPr>
        <w:pStyle w:val="a3"/>
        <w:spacing w:before="0" w:beforeAutospacing="0" w:after="0" w:afterAutospacing="0"/>
        <w:jc w:val="both"/>
        <w:rPr>
          <w:rFonts w:eastAsia="Calibri"/>
          <w:color w:val="000000"/>
          <w:kern w:val="24"/>
        </w:rPr>
      </w:pPr>
      <w:r w:rsidRPr="00C064CD">
        <w:rPr>
          <w:rFonts w:eastAsia="Calibri"/>
          <w:color w:val="000000"/>
          <w:kern w:val="24"/>
        </w:rPr>
        <w:t xml:space="preserve">В течение 2019-2023 </w:t>
      </w:r>
      <w:proofErr w:type="spellStart"/>
      <w:r w:rsidRPr="00C064CD">
        <w:rPr>
          <w:rFonts w:eastAsia="Calibri"/>
          <w:color w:val="000000"/>
          <w:kern w:val="24"/>
        </w:rPr>
        <w:t>г.г</w:t>
      </w:r>
      <w:proofErr w:type="spellEnd"/>
      <w:r w:rsidRPr="00C064CD">
        <w:rPr>
          <w:rFonts w:eastAsia="Calibri"/>
          <w:color w:val="000000"/>
          <w:kern w:val="24"/>
        </w:rPr>
        <w:t xml:space="preserve">. в Центр занятости обратилось за содействием в поиске подходящей работы 2 312 человек, трудоустроены 973 человек, получили профессиональное обучение, прошли профессиональную подготовку и повышение квалификации 107 безработных граждан. </w:t>
      </w:r>
    </w:p>
    <w:p w:rsidR="009E268C" w:rsidRPr="00C064CD" w:rsidRDefault="009E268C" w:rsidP="00C52AF5">
      <w:pPr>
        <w:pStyle w:val="a3"/>
        <w:spacing w:before="0" w:beforeAutospacing="0" w:after="0" w:afterAutospacing="0"/>
        <w:jc w:val="both"/>
        <w:rPr>
          <w:rFonts w:eastAsia="Calibri"/>
          <w:color w:val="000000"/>
          <w:kern w:val="24"/>
        </w:rPr>
      </w:pPr>
      <w:r w:rsidRPr="00C064CD">
        <w:rPr>
          <w:rFonts w:eastAsia="Calibri"/>
          <w:color w:val="000000"/>
          <w:kern w:val="24"/>
        </w:rPr>
        <w:t xml:space="preserve">В программе «Организация </w:t>
      </w:r>
      <w:proofErr w:type="spellStart"/>
      <w:r w:rsidRPr="00C064CD">
        <w:rPr>
          <w:rFonts w:eastAsia="Calibri"/>
          <w:color w:val="000000"/>
          <w:kern w:val="24"/>
        </w:rPr>
        <w:t>самозанятости</w:t>
      </w:r>
      <w:proofErr w:type="spellEnd"/>
      <w:r w:rsidRPr="00C064CD">
        <w:rPr>
          <w:rFonts w:eastAsia="Calibri"/>
          <w:color w:val="000000"/>
          <w:kern w:val="24"/>
        </w:rPr>
        <w:t xml:space="preserve"> безработных граждан» приняли участие 6 безработных граждан, которые открыли свое дело.</w:t>
      </w:r>
    </w:p>
    <w:p w:rsidR="009E268C" w:rsidRPr="00C064CD" w:rsidRDefault="009E268C" w:rsidP="009E268C">
      <w:pPr>
        <w:pStyle w:val="a3"/>
        <w:spacing w:before="0" w:beforeAutospacing="0" w:after="0" w:afterAutospacing="0"/>
        <w:rPr>
          <w:rFonts w:eastAsia="Calibri"/>
          <w:color w:val="000000"/>
          <w:kern w:val="24"/>
        </w:rPr>
      </w:pPr>
    </w:p>
    <w:p w:rsidR="009E268C" w:rsidRPr="00C064CD" w:rsidRDefault="009E268C" w:rsidP="00C064CD">
      <w:pPr>
        <w:pStyle w:val="a3"/>
        <w:spacing w:before="0" w:beforeAutospacing="0" w:after="0" w:afterAutospacing="0"/>
        <w:jc w:val="center"/>
        <w:rPr>
          <w:rFonts w:eastAsia="Calibri"/>
          <w:b/>
          <w:color w:val="000000"/>
          <w:kern w:val="24"/>
        </w:rPr>
      </w:pPr>
      <w:r w:rsidRPr="00C064CD">
        <w:rPr>
          <w:rFonts w:eastAsia="Calibri"/>
          <w:b/>
          <w:color w:val="000000"/>
          <w:kern w:val="24"/>
        </w:rPr>
        <w:t>Туризм</w:t>
      </w:r>
    </w:p>
    <w:p w:rsidR="009E268C" w:rsidRDefault="009E268C" w:rsidP="00C52AF5">
      <w:pPr>
        <w:pStyle w:val="a3"/>
        <w:spacing w:before="0" w:beforeAutospacing="0" w:after="0" w:afterAutospacing="0"/>
        <w:jc w:val="both"/>
        <w:rPr>
          <w:rFonts w:eastAsia="Calibri"/>
          <w:color w:val="000000"/>
          <w:kern w:val="24"/>
        </w:rPr>
      </w:pPr>
      <w:r w:rsidRPr="00C064CD">
        <w:rPr>
          <w:rFonts w:eastAsia="Calibri"/>
          <w:color w:val="000000"/>
          <w:kern w:val="24"/>
        </w:rPr>
        <w:t>За 20-23 годы Весьегонск посетили 5.5 тыс. гостей в составе 146 автобусных туров и  9 теплоходов</w:t>
      </w:r>
      <w:r w:rsidR="00C52AF5">
        <w:rPr>
          <w:rFonts w:eastAsia="Calibri"/>
          <w:color w:val="000000"/>
          <w:kern w:val="24"/>
        </w:rPr>
        <w:t xml:space="preserve"> (4 из них в 2023 году)</w:t>
      </w:r>
      <w:r w:rsidRPr="00C064CD">
        <w:rPr>
          <w:rFonts w:eastAsia="Calibri"/>
          <w:color w:val="000000"/>
          <w:kern w:val="24"/>
        </w:rPr>
        <w:t>. В этом году планируется заход в Весьегонск шести теплоходов. В рамках Дня Весьегонского муниципального округа ежегодно проводится туристский фестиваль клюквы</w:t>
      </w:r>
      <w:r w:rsidR="00B21B94">
        <w:rPr>
          <w:rFonts w:eastAsia="Calibri"/>
          <w:color w:val="000000"/>
          <w:kern w:val="24"/>
        </w:rPr>
        <w:t>.</w:t>
      </w:r>
    </w:p>
    <w:p w:rsidR="00B21B94" w:rsidRPr="00C064CD" w:rsidRDefault="00B21B94" w:rsidP="00C52AF5">
      <w:pPr>
        <w:pStyle w:val="a3"/>
        <w:spacing w:before="0" w:beforeAutospacing="0" w:after="0" w:afterAutospacing="0"/>
        <w:jc w:val="both"/>
        <w:rPr>
          <w:rFonts w:eastAsia="Calibri"/>
          <w:color w:val="000000"/>
          <w:kern w:val="24"/>
        </w:rPr>
      </w:pPr>
    </w:p>
    <w:p w:rsidR="009E268C" w:rsidRPr="00C064CD" w:rsidRDefault="009E268C" w:rsidP="00C064CD">
      <w:pPr>
        <w:pStyle w:val="a3"/>
        <w:spacing w:before="0" w:beforeAutospacing="0" w:after="0" w:afterAutospacing="0"/>
        <w:jc w:val="center"/>
        <w:rPr>
          <w:rFonts w:eastAsia="Calibri"/>
          <w:b/>
          <w:color w:val="000000"/>
          <w:kern w:val="24"/>
        </w:rPr>
      </w:pPr>
      <w:r w:rsidRPr="00C064CD">
        <w:rPr>
          <w:rFonts w:eastAsia="Calibri"/>
          <w:b/>
          <w:color w:val="000000"/>
          <w:kern w:val="24"/>
        </w:rPr>
        <w:lastRenderedPageBreak/>
        <w:t>Градостроительство</w:t>
      </w:r>
    </w:p>
    <w:p w:rsidR="009E268C" w:rsidRPr="00C064CD" w:rsidRDefault="009E268C" w:rsidP="00C52AF5">
      <w:pPr>
        <w:pStyle w:val="a3"/>
        <w:spacing w:before="0" w:beforeAutospacing="0" w:after="0" w:afterAutospacing="0"/>
        <w:jc w:val="both"/>
        <w:rPr>
          <w:rFonts w:eastAsia="Calibri"/>
          <w:color w:val="000000"/>
          <w:kern w:val="24"/>
        </w:rPr>
      </w:pPr>
      <w:r w:rsidRPr="00C064CD">
        <w:rPr>
          <w:rFonts w:eastAsia="Calibri"/>
          <w:color w:val="000000"/>
          <w:kern w:val="24"/>
        </w:rPr>
        <w:t xml:space="preserve">С 2019 года в Весьегонском муниципального округа введено в эксплуатацию 7 574 </w:t>
      </w:r>
      <w:proofErr w:type="spellStart"/>
      <w:r w:rsidRPr="00C064CD">
        <w:rPr>
          <w:rFonts w:eastAsia="Calibri"/>
          <w:color w:val="000000"/>
          <w:kern w:val="24"/>
        </w:rPr>
        <w:t>кв</w:t>
      </w:r>
      <w:proofErr w:type="gramStart"/>
      <w:r w:rsidRPr="00C064CD">
        <w:rPr>
          <w:rFonts w:eastAsia="Calibri"/>
          <w:color w:val="000000"/>
          <w:kern w:val="24"/>
        </w:rPr>
        <w:t>.м</w:t>
      </w:r>
      <w:proofErr w:type="spellEnd"/>
      <w:proofErr w:type="gramEnd"/>
      <w:r w:rsidRPr="00C064CD">
        <w:rPr>
          <w:rFonts w:eastAsia="Calibri"/>
          <w:color w:val="000000"/>
          <w:kern w:val="24"/>
        </w:rPr>
        <w:t xml:space="preserve"> жилья, это 83 индивидуальных жилых дома.</w:t>
      </w:r>
    </w:p>
    <w:p w:rsidR="009E268C" w:rsidRDefault="009E268C" w:rsidP="00C52AF5">
      <w:pPr>
        <w:pStyle w:val="a3"/>
        <w:spacing w:before="0" w:beforeAutospacing="0" w:after="0" w:afterAutospacing="0"/>
        <w:jc w:val="both"/>
        <w:rPr>
          <w:rFonts w:eastAsia="Calibri"/>
          <w:color w:val="000000"/>
          <w:kern w:val="24"/>
        </w:rPr>
      </w:pPr>
      <w:r w:rsidRPr="00C064CD">
        <w:rPr>
          <w:rFonts w:eastAsia="Calibri"/>
          <w:color w:val="000000"/>
          <w:kern w:val="24"/>
        </w:rPr>
        <w:t>В соответствии с Законом Тверской области от 20.12.2019 № 89-ЗО с 1 января 2021 года полномочия органов местного самоуправления в сфере градостроительной деятельности, в том числе выдачу разрешений на строительство и ввод зданий в эксплуатацию, осуществляют органы государственной власти Тверской области.</w:t>
      </w:r>
    </w:p>
    <w:p w:rsidR="00BD7553" w:rsidRPr="00BD7553" w:rsidRDefault="00BD7553" w:rsidP="00BD7553">
      <w:pPr>
        <w:pStyle w:val="a3"/>
        <w:jc w:val="both"/>
        <w:rPr>
          <w:rFonts w:eastAsia="Calibri"/>
          <w:color w:val="000000"/>
          <w:kern w:val="24"/>
        </w:rPr>
      </w:pPr>
      <w:r w:rsidRPr="00BD7553">
        <w:rPr>
          <w:rFonts w:eastAsia="Calibri"/>
          <w:color w:val="000000"/>
          <w:kern w:val="24"/>
        </w:rPr>
        <w:t>Ведём борьбу с борщевиком Сосновского на территории округа, проведена инвентаризация земель и земельных участков, расположенных на территории муниципального округа, на предмет выявления очагов произрастания сорного растения. Специалистами администрации совместно с жителями округа были организованы экологические субботники по уничтожению очагов произрастания  борщевика Сосновского.</w:t>
      </w:r>
    </w:p>
    <w:p w:rsidR="00C064CD" w:rsidRDefault="009E268C" w:rsidP="00C064CD">
      <w:pPr>
        <w:pStyle w:val="a3"/>
        <w:spacing w:before="0" w:beforeAutospacing="0" w:after="0" w:afterAutospacing="0"/>
        <w:jc w:val="center"/>
        <w:rPr>
          <w:rFonts w:eastAsia="Calibri"/>
          <w:color w:val="000000"/>
          <w:kern w:val="24"/>
        </w:rPr>
      </w:pPr>
      <w:r w:rsidRPr="00C064CD">
        <w:rPr>
          <w:rFonts w:eastAsia="Calibri"/>
          <w:b/>
          <w:color w:val="000000"/>
          <w:kern w:val="24"/>
        </w:rPr>
        <w:t>Управление имуществом</w:t>
      </w:r>
    </w:p>
    <w:p w:rsidR="009E268C" w:rsidRPr="00C064CD" w:rsidRDefault="009E268C" w:rsidP="00C52AF5">
      <w:pPr>
        <w:pStyle w:val="a3"/>
        <w:spacing w:before="0" w:beforeAutospacing="0" w:after="0" w:afterAutospacing="0"/>
        <w:jc w:val="both"/>
        <w:rPr>
          <w:rFonts w:eastAsia="Calibri"/>
          <w:color w:val="000000"/>
          <w:kern w:val="24"/>
        </w:rPr>
      </w:pPr>
      <w:r w:rsidRPr="00C064CD">
        <w:rPr>
          <w:rFonts w:eastAsia="Calibri"/>
          <w:color w:val="000000"/>
          <w:kern w:val="24"/>
        </w:rPr>
        <w:t xml:space="preserve"> С 2019 года Администрацией Весьегонского муниципального округа по результатам проведенных аукционов осуществлена продажа 7 земельных участков,  без проведения торгов предоставлено в собственность 46 земельных участков, заключено 100 договоров аренды земельных участков и 32 договоров аренды муниципального имущества. </w:t>
      </w:r>
    </w:p>
    <w:p w:rsidR="009E268C" w:rsidRPr="00C064CD" w:rsidRDefault="009E268C" w:rsidP="00C52AF5">
      <w:pPr>
        <w:pStyle w:val="a3"/>
        <w:spacing w:before="0" w:beforeAutospacing="0" w:after="0" w:afterAutospacing="0"/>
        <w:jc w:val="both"/>
        <w:rPr>
          <w:rFonts w:eastAsia="Calibri"/>
          <w:color w:val="000000"/>
          <w:kern w:val="24"/>
        </w:rPr>
      </w:pPr>
      <w:r w:rsidRPr="00C064CD">
        <w:rPr>
          <w:rFonts w:eastAsia="Calibri"/>
          <w:color w:val="000000"/>
          <w:kern w:val="24"/>
        </w:rPr>
        <w:t xml:space="preserve">Общая сумма денежных средств, поступившая в бюджет от продажи и использования муниципального имущества и земли, составила 27 218,9 тыс. рублей. </w:t>
      </w:r>
    </w:p>
    <w:p w:rsidR="009E268C" w:rsidRPr="00C064CD" w:rsidRDefault="009E268C" w:rsidP="00C52AF5">
      <w:pPr>
        <w:pStyle w:val="a3"/>
        <w:spacing w:before="0" w:beforeAutospacing="0" w:after="0" w:afterAutospacing="0"/>
        <w:jc w:val="both"/>
        <w:rPr>
          <w:rFonts w:eastAsia="Calibri"/>
          <w:color w:val="000000"/>
          <w:kern w:val="24"/>
        </w:rPr>
      </w:pPr>
      <w:r w:rsidRPr="00C064CD">
        <w:rPr>
          <w:rFonts w:eastAsia="Calibri"/>
          <w:color w:val="000000"/>
          <w:kern w:val="24"/>
        </w:rPr>
        <w:t xml:space="preserve">В рамках осуществления муниципального земельного контроля Администрацией Весьегонского муниципального округа проведено 50 плановых проверок. </w:t>
      </w:r>
    </w:p>
    <w:p w:rsidR="009E268C" w:rsidRPr="00C064CD" w:rsidRDefault="009E268C" w:rsidP="00C52AF5">
      <w:pPr>
        <w:pStyle w:val="a3"/>
        <w:spacing w:before="0" w:beforeAutospacing="0" w:after="0" w:afterAutospacing="0"/>
        <w:jc w:val="both"/>
        <w:rPr>
          <w:rFonts w:eastAsia="Calibri"/>
          <w:color w:val="000000"/>
          <w:kern w:val="24"/>
        </w:rPr>
      </w:pPr>
      <w:r w:rsidRPr="00C064CD">
        <w:rPr>
          <w:rFonts w:eastAsia="Calibri"/>
          <w:color w:val="000000"/>
          <w:kern w:val="24"/>
        </w:rPr>
        <w:t xml:space="preserve">          В результате проверок выявлено 40 земельных участков с нарушением земельного законодательства.    Материалы проверок по предполагаемым нарушениям земельного законодательства РФ направлены в Управление </w:t>
      </w:r>
      <w:proofErr w:type="spellStart"/>
      <w:r w:rsidRPr="00C064CD">
        <w:rPr>
          <w:rFonts w:eastAsia="Calibri"/>
          <w:color w:val="000000"/>
          <w:kern w:val="24"/>
        </w:rPr>
        <w:t>Россельхознадзора</w:t>
      </w:r>
      <w:proofErr w:type="spellEnd"/>
      <w:r w:rsidRPr="00C064CD">
        <w:rPr>
          <w:rFonts w:eastAsia="Calibri"/>
          <w:color w:val="000000"/>
          <w:kern w:val="24"/>
        </w:rPr>
        <w:t xml:space="preserve"> по Тверской области  для привлечения виновных к административной ответственности.</w:t>
      </w:r>
    </w:p>
    <w:p w:rsidR="009E268C" w:rsidRPr="00C064CD" w:rsidRDefault="009E268C" w:rsidP="00C52AF5">
      <w:pPr>
        <w:pStyle w:val="a3"/>
        <w:spacing w:before="0" w:beforeAutospacing="0" w:after="0" w:afterAutospacing="0"/>
        <w:jc w:val="both"/>
        <w:rPr>
          <w:rFonts w:eastAsia="Calibri"/>
          <w:color w:val="000000"/>
          <w:kern w:val="24"/>
        </w:rPr>
      </w:pPr>
      <w:r w:rsidRPr="00C064CD">
        <w:rPr>
          <w:rFonts w:eastAsia="Calibri"/>
          <w:color w:val="000000"/>
          <w:kern w:val="24"/>
        </w:rPr>
        <w:t xml:space="preserve">  Согласно Закону Тверской области "О бесплатном предоставлении гражданам, имеющим трех и более детей, земельных участков на территории Тверской области" предоставлено многодетным семьям 12 земельных участков, 26 многодетных семей были поставлены на учет.</w:t>
      </w:r>
    </w:p>
    <w:p w:rsidR="009E268C" w:rsidRPr="00C064CD" w:rsidRDefault="00B21B94" w:rsidP="00C064CD">
      <w:pPr>
        <w:pStyle w:val="a3"/>
        <w:spacing w:before="0" w:beforeAutospacing="0" w:after="0" w:afterAutospacing="0"/>
        <w:jc w:val="center"/>
        <w:rPr>
          <w:rFonts w:eastAsia="Calibri"/>
          <w:b/>
          <w:color w:val="000000"/>
          <w:kern w:val="24"/>
        </w:rPr>
      </w:pPr>
      <w:r>
        <w:rPr>
          <w:rFonts w:eastAsia="Calibri"/>
          <w:b/>
          <w:color w:val="000000"/>
          <w:kern w:val="24"/>
        </w:rPr>
        <w:t>Медицинское обслуживание</w:t>
      </w:r>
    </w:p>
    <w:p w:rsidR="009E268C" w:rsidRPr="00C064CD" w:rsidRDefault="009E268C" w:rsidP="00C52AF5">
      <w:pPr>
        <w:pStyle w:val="a3"/>
        <w:spacing w:before="0" w:beforeAutospacing="0" w:after="0" w:afterAutospacing="0"/>
        <w:jc w:val="both"/>
        <w:rPr>
          <w:rFonts w:eastAsia="Calibri"/>
          <w:color w:val="000000"/>
          <w:kern w:val="24"/>
        </w:rPr>
      </w:pPr>
      <w:r w:rsidRPr="00C064CD">
        <w:rPr>
          <w:rFonts w:eastAsia="Calibri"/>
          <w:color w:val="000000"/>
          <w:kern w:val="24"/>
        </w:rPr>
        <w:t>Медицинское обслуживание осуществляет государственное бюджетное учреждение здравоохранения Тверской области «Весьегонская центральная районная больница». В связи с ежегодным сокращением численности населения ежегодно уменьшаются плановые объемы медицинской помощи по учреждению, и, соответственно, финансирование ЦРБ.</w:t>
      </w:r>
    </w:p>
    <w:p w:rsidR="009E268C" w:rsidRPr="00C064CD" w:rsidRDefault="009E268C" w:rsidP="00C52AF5">
      <w:pPr>
        <w:pStyle w:val="a3"/>
        <w:spacing w:before="0" w:beforeAutospacing="0" w:after="0" w:afterAutospacing="0"/>
        <w:jc w:val="both"/>
        <w:rPr>
          <w:rFonts w:eastAsia="Calibri"/>
          <w:color w:val="000000"/>
          <w:kern w:val="24"/>
        </w:rPr>
      </w:pPr>
      <w:r w:rsidRPr="00C064CD">
        <w:rPr>
          <w:rFonts w:eastAsia="Calibri"/>
          <w:color w:val="000000"/>
          <w:kern w:val="24"/>
        </w:rPr>
        <w:t xml:space="preserve">          На 01.01.2019 г. численность основных работников составляла 220 человек (в том числе сотрудники отделения скорой медицинской помощи 23человека), на начало 2024 года – 150 человек.</w:t>
      </w:r>
    </w:p>
    <w:p w:rsidR="009E268C" w:rsidRPr="00C064CD" w:rsidRDefault="009E268C" w:rsidP="00C52AF5">
      <w:pPr>
        <w:pStyle w:val="a3"/>
        <w:spacing w:before="44" w:beforeAutospacing="0" w:after="0" w:afterAutospacing="0"/>
        <w:ind w:left="115"/>
        <w:jc w:val="both"/>
        <w:rPr>
          <w:rFonts w:eastAsia="Calibri"/>
          <w:color w:val="000000"/>
          <w:kern w:val="24"/>
        </w:rPr>
      </w:pPr>
      <w:r w:rsidRPr="00C064CD">
        <w:rPr>
          <w:rFonts w:eastAsia="Calibri"/>
          <w:color w:val="000000"/>
          <w:kern w:val="24"/>
        </w:rPr>
        <w:t xml:space="preserve">        </w:t>
      </w:r>
      <w:proofErr w:type="gramStart"/>
      <w:r w:rsidRPr="00C064CD">
        <w:rPr>
          <w:rFonts w:eastAsia="Calibri"/>
          <w:color w:val="000000"/>
          <w:kern w:val="24"/>
        </w:rPr>
        <w:t>С 01.10.2020 года в ГБУЗ «Весьегонская ЦРБ» главным врачом назначен невролог, в связи с этим неврологические койки дневного и круглосуточного стационара перепрофилированы в хирургические, терапевтические, общей врачебной практики.</w:t>
      </w:r>
      <w:proofErr w:type="gramEnd"/>
      <w:r w:rsidRPr="00C064CD">
        <w:rPr>
          <w:rFonts w:eastAsia="Calibri"/>
          <w:color w:val="000000"/>
          <w:kern w:val="24"/>
        </w:rPr>
        <w:t xml:space="preserve"> С 2020 года в ЦРБ появились 3 </w:t>
      </w:r>
      <w:proofErr w:type="gramStart"/>
      <w:r w:rsidRPr="00C064CD">
        <w:rPr>
          <w:rFonts w:eastAsia="Calibri"/>
          <w:color w:val="000000"/>
          <w:kern w:val="24"/>
        </w:rPr>
        <w:t>дневных</w:t>
      </w:r>
      <w:proofErr w:type="gramEnd"/>
      <w:r w:rsidRPr="00C064CD">
        <w:rPr>
          <w:rFonts w:eastAsia="Calibri"/>
          <w:color w:val="000000"/>
          <w:kern w:val="24"/>
        </w:rPr>
        <w:t xml:space="preserve"> койки патологии беременности.</w:t>
      </w:r>
    </w:p>
    <w:p w:rsidR="009E268C" w:rsidRPr="00C064CD" w:rsidRDefault="009E268C" w:rsidP="00C52AF5">
      <w:pPr>
        <w:pStyle w:val="a3"/>
        <w:spacing w:before="44" w:beforeAutospacing="0" w:after="0" w:afterAutospacing="0"/>
        <w:ind w:left="115"/>
        <w:jc w:val="both"/>
        <w:rPr>
          <w:rFonts w:eastAsia="Calibri"/>
          <w:color w:val="000000"/>
          <w:kern w:val="24"/>
        </w:rPr>
      </w:pPr>
      <w:r w:rsidRPr="00C064CD">
        <w:rPr>
          <w:rFonts w:eastAsia="Calibri"/>
          <w:color w:val="000000"/>
          <w:kern w:val="24"/>
        </w:rPr>
        <w:t xml:space="preserve">           С 01.09.2021года отделение скорой медицинской помощи передано в ГБУЗ «ТССМП» в </w:t>
      </w:r>
      <w:proofErr w:type="spellStart"/>
      <w:r w:rsidRPr="00C064CD">
        <w:rPr>
          <w:rFonts w:eastAsia="Calibri"/>
          <w:color w:val="000000"/>
          <w:kern w:val="24"/>
        </w:rPr>
        <w:t>г</w:t>
      </w:r>
      <w:proofErr w:type="gramStart"/>
      <w:r w:rsidRPr="00C064CD">
        <w:rPr>
          <w:rFonts w:eastAsia="Calibri"/>
          <w:color w:val="000000"/>
          <w:kern w:val="24"/>
        </w:rPr>
        <w:t>.Т</w:t>
      </w:r>
      <w:proofErr w:type="gramEnd"/>
      <w:r w:rsidRPr="00C064CD">
        <w:rPr>
          <w:rFonts w:eastAsia="Calibri"/>
          <w:color w:val="000000"/>
          <w:kern w:val="24"/>
        </w:rPr>
        <w:t>верь</w:t>
      </w:r>
      <w:proofErr w:type="spellEnd"/>
      <w:r w:rsidRPr="00C064CD">
        <w:rPr>
          <w:rFonts w:eastAsia="Calibri"/>
          <w:color w:val="000000"/>
          <w:kern w:val="24"/>
        </w:rPr>
        <w:t>. Произошла реорганизация скорой медицинской помощи: с 2022года направление «Весьегонск» входит в состав поста «Бежецк» учреждения ГБУЗ «ТССМП». Улучшилась медицинская эвакуация пациентов Весьегонского муниципального округа, минуя заезды в приемное отделение ГБУЗ «Весьегонская ЦРБ» пациентов с острой сосудистой патологией (инфаркты, инсульты) и пострадавших в ДТП.</w:t>
      </w:r>
    </w:p>
    <w:p w:rsidR="009E268C" w:rsidRPr="00C064CD" w:rsidRDefault="009E268C" w:rsidP="00C52AF5">
      <w:pPr>
        <w:pStyle w:val="a3"/>
        <w:spacing w:before="0" w:beforeAutospacing="0" w:after="0" w:afterAutospacing="0"/>
        <w:jc w:val="both"/>
        <w:rPr>
          <w:rFonts w:eastAsia="Calibri"/>
          <w:color w:val="000000"/>
          <w:kern w:val="24"/>
        </w:rPr>
      </w:pPr>
      <w:r w:rsidRPr="00C064CD">
        <w:rPr>
          <w:rFonts w:eastAsia="Calibri"/>
          <w:color w:val="000000"/>
          <w:kern w:val="24"/>
        </w:rPr>
        <w:t>Программа целевого набора оказывает положительное влияние на укрепление кадрового состава. По целевому направлению вернулись на работу в ГБУЗ «Весьегонская ЦРБ» врач-</w:t>
      </w:r>
      <w:r w:rsidRPr="00C064CD">
        <w:rPr>
          <w:rFonts w:eastAsia="Calibri"/>
          <w:color w:val="000000"/>
          <w:kern w:val="24"/>
        </w:rPr>
        <w:lastRenderedPageBreak/>
        <w:t xml:space="preserve">акушер-гинеколог (2020г), врач-терапевт участковый (2022г). По целевому направлению отправлен в 2023 году на обучение в целевую ординатуру по офтальмологии 1 человек. </w:t>
      </w:r>
    </w:p>
    <w:p w:rsidR="009E268C" w:rsidRPr="00C064CD" w:rsidRDefault="009E268C" w:rsidP="00C52AF5">
      <w:pPr>
        <w:pStyle w:val="a3"/>
        <w:spacing w:before="0" w:beforeAutospacing="0" w:after="0" w:afterAutospacing="0"/>
        <w:jc w:val="both"/>
        <w:rPr>
          <w:rFonts w:eastAsia="Calibri"/>
          <w:color w:val="000000"/>
          <w:kern w:val="24"/>
        </w:rPr>
      </w:pPr>
      <w:r w:rsidRPr="00C064CD">
        <w:rPr>
          <w:rFonts w:eastAsia="Calibri"/>
          <w:color w:val="000000"/>
          <w:kern w:val="24"/>
        </w:rPr>
        <w:t>В настоящее время по целевому набору учатся в Тверском государственном медицинском университете : 2 человека по специальности «стоматология» (срок окончания 2025, 2028гг, в том числе 1 поступил в 2023году), 2человека по специальности «педиатрия» (срок окончания 2026,2027</w:t>
      </w:r>
      <w:proofErr w:type="gramStart"/>
      <w:r w:rsidRPr="00C064CD">
        <w:rPr>
          <w:rFonts w:eastAsia="Calibri"/>
          <w:color w:val="000000"/>
          <w:kern w:val="24"/>
        </w:rPr>
        <w:t>гг</w:t>
      </w:r>
      <w:proofErr w:type="gramEnd"/>
      <w:r w:rsidRPr="00C064CD">
        <w:rPr>
          <w:rFonts w:eastAsia="Calibri"/>
          <w:color w:val="000000"/>
          <w:kern w:val="24"/>
        </w:rPr>
        <w:t>).</w:t>
      </w:r>
    </w:p>
    <w:p w:rsidR="009E268C" w:rsidRPr="00C064CD" w:rsidRDefault="009E268C" w:rsidP="00C52AF5">
      <w:pPr>
        <w:pStyle w:val="a3"/>
        <w:spacing w:before="0" w:beforeAutospacing="0" w:after="0" w:afterAutospacing="0"/>
        <w:jc w:val="both"/>
        <w:rPr>
          <w:rFonts w:eastAsia="Calibri"/>
          <w:color w:val="000000"/>
          <w:kern w:val="24"/>
        </w:rPr>
      </w:pPr>
      <w:r w:rsidRPr="00C064CD">
        <w:rPr>
          <w:rFonts w:eastAsia="Calibri"/>
          <w:color w:val="000000"/>
          <w:kern w:val="24"/>
        </w:rPr>
        <w:t>В 2023году 5 человек из Весьегонского муниципального округа поступило в Бежецкий медицинский колледж на бюджет по специальности «сестринское дело»; а также 2 человека по специальности «лечебное дело» по целевому набору, им Весьегонская ЦРБ выплачивает ежемесячную стипендию весь срок обучения, ежегодную выплату</w:t>
      </w:r>
      <w:proofErr w:type="gramStart"/>
      <w:r w:rsidRPr="00C064CD">
        <w:rPr>
          <w:rFonts w:eastAsia="Calibri"/>
          <w:color w:val="000000"/>
          <w:kern w:val="24"/>
        </w:rPr>
        <w:t xml:space="preserve"> ,</w:t>
      </w:r>
      <w:proofErr w:type="gramEnd"/>
      <w:r w:rsidRPr="00C064CD">
        <w:rPr>
          <w:rFonts w:eastAsia="Calibri"/>
          <w:color w:val="000000"/>
          <w:kern w:val="24"/>
        </w:rPr>
        <w:t xml:space="preserve"> а также оплачивает образовательной организации стоимость их обучения.</w:t>
      </w:r>
    </w:p>
    <w:p w:rsidR="009E268C" w:rsidRDefault="009E268C" w:rsidP="00C52AF5">
      <w:pPr>
        <w:pStyle w:val="a3"/>
        <w:spacing w:before="0" w:beforeAutospacing="0" w:after="0" w:afterAutospacing="0"/>
        <w:jc w:val="both"/>
        <w:rPr>
          <w:rFonts w:eastAsia="Calibri"/>
          <w:color w:val="000000"/>
          <w:kern w:val="24"/>
        </w:rPr>
      </w:pPr>
      <w:proofErr w:type="gramStart"/>
      <w:r w:rsidRPr="00C064CD">
        <w:rPr>
          <w:rFonts w:eastAsia="Calibri"/>
          <w:color w:val="000000"/>
          <w:kern w:val="24"/>
        </w:rPr>
        <w:t>Муниципалитет оказывает поддержку врачам, приезжающим работать в Весьегонскую ЦРБ, производились муниципальные доплаты трем врачам и оплата жилья одному врачу.</w:t>
      </w:r>
      <w:proofErr w:type="gramEnd"/>
    </w:p>
    <w:p w:rsidR="00B21B94" w:rsidRPr="00C064CD" w:rsidRDefault="00B21B94" w:rsidP="00C52AF5">
      <w:pPr>
        <w:pStyle w:val="a3"/>
        <w:spacing w:before="0" w:beforeAutospacing="0" w:after="0" w:afterAutospacing="0"/>
        <w:jc w:val="both"/>
        <w:rPr>
          <w:rFonts w:eastAsia="Calibri"/>
          <w:color w:val="000000"/>
          <w:kern w:val="24"/>
        </w:rPr>
      </w:pPr>
    </w:p>
    <w:p w:rsidR="009E268C" w:rsidRPr="00C064CD" w:rsidRDefault="009E268C" w:rsidP="00C064CD">
      <w:pPr>
        <w:pStyle w:val="a3"/>
        <w:spacing w:before="0" w:beforeAutospacing="0" w:after="0" w:afterAutospacing="0"/>
        <w:jc w:val="center"/>
        <w:rPr>
          <w:rFonts w:eastAsia="Calibri"/>
          <w:b/>
          <w:color w:val="000000"/>
          <w:kern w:val="24"/>
        </w:rPr>
      </w:pPr>
      <w:r w:rsidRPr="00C064CD">
        <w:rPr>
          <w:rFonts w:eastAsia="Calibri"/>
          <w:b/>
          <w:color w:val="000000"/>
          <w:kern w:val="24"/>
        </w:rPr>
        <w:t>Спорт и молодёжная политика</w:t>
      </w:r>
    </w:p>
    <w:p w:rsidR="009E268C" w:rsidRPr="00C064CD" w:rsidRDefault="009E268C" w:rsidP="00C52AF5">
      <w:pPr>
        <w:pStyle w:val="a3"/>
        <w:spacing w:before="0" w:beforeAutospacing="0" w:after="0" w:afterAutospacing="0"/>
        <w:jc w:val="both"/>
        <w:rPr>
          <w:rFonts w:eastAsia="Calibri"/>
          <w:color w:val="000000"/>
          <w:kern w:val="24"/>
        </w:rPr>
      </w:pPr>
      <w:r w:rsidRPr="00C064CD">
        <w:rPr>
          <w:rFonts w:eastAsia="Calibri"/>
          <w:color w:val="000000"/>
          <w:kern w:val="24"/>
        </w:rPr>
        <w:t xml:space="preserve">Занятия спортом проходят на базе Детско – юношеской спортивной школы, молодёжного спортивно-патриотического центра «Кировец», школьных залов, спортивных площадок в Приморском парке, парке «Спасский» и спортивных площадок </w:t>
      </w:r>
      <w:proofErr w:type="gramStart"/>
      <w:r w:rsidRPr="00C064CD">
        <w:rPr>
          <w:rFonts w:eastAsia="Calibri"/>
          <w:color w:val="000000"/>
          <w:kern w:val="24"/>
        </w:rPr>
        <w:t>в</w:t>
      </w:r>
      <w:proofErr w:type="gramEnd"/>
      <w:r w:rsidRPr="00C064CD">
        <w:rPr>
          <w:rFonts w:eastAsia="Calibri"/>
          <w:color w:val="000000"/>
          <w:kern w:val="24"/>
        </w:rPr>
        <w:t xml:space="preserve"> с. </w:t>
      </w:r>
      <w:proofErr w:type="spellStart"/>
      <w:r w:rsidRPr="00C064CD">
        <w:rPr>
          <w:rFonts w:eastAsia="Calibri"/>
          <w:color w:val="000000"/>
          <w:kern w:val="24"/>
        </w:rPr>
        <w:t>Кесьма</w:t>
      </w:r>
      <w:proofErr w:type="spellEnd"/>
      <w:r w:rsidRPr="00C064CD">
        <w:rPr>
          <w:rFonts w:eastAsia="Calibri"/>
          <w:color w:val="000000"/>
          <w:kern w:val="24"/>
        </w:rPr>
        <w:t xml:space="preserve"> и </w:t>
      </w:r>
      <w:proofErr w:type="spellStart"/>
      <w:r w:rsidRPr="00C064CD">
        <w:rPr>
          <w:rFonts w:eastAsia="Calibri"/>
          <w:color w:val="000000"/>
          <w:kern w:val="24"/>
        </w:rPr>
        <w:t>Чамерово</w:t>
      </w:r>
      <w:proofErr w:type="spellEnd"/>
      <w:r w:rsidRPr="00C064CD">
        <w:rPr>
          <w:rFonts w:eastAsia="Calibri"/>
          <w:color w:val="000000"/>
          <w:kern w:val="24"/>
        </w:rPr>
        <w:t xml:space="preserve">. Численность систематически </w:t>
      </w:r>
      <w:proofErr w:type="gramStart"/>
      <w:r w:rsidRPr="00C064CD">
        <w:rPr>
          <w:rFonts w:eastAsia="Calibri"/>
          <w:color w:val="000000"/>
          <w:kern w:val="24"/>
        </w:rPr>
        <w:t>занимающихся</w:t>
      </w:r>
      <w:proofErr w:type="gramEnd"/>
      <w:r w:rsidRPr="00C064CD">
        <w:rPr>
          <w:rFonts w:eastAsia="Calibri"/>
          <w:color w:val="000000"/>
          <w:kern w:val="24"/>
        </w:rPr>
        <w:t xml:space="preserve"> физической культурой растёт.</w:t>
      </w:r>
    </w:p>
    <w:p w:rsidR="009E268C" w:rsidRPr="00C064CD" w:rsidRDefault="009E268C" w:rsidP="00C52AF5">
      <w:pPr>
        <w:pStyle w:val="a3"/>
        <w:spacing w:before="0" w:beforeAutospacing="0" w:after="0" w:afterAutospacing="0"/>
        <w:jc w:val="both"/>
        <w:rPr>
          <w:rFonts w:eastAsia="Calibri"/>
          <w:color w:val="000000"/>
          <w:kern w:val="24"/>
        </w:rPr>
      </w:pPr>
      <w:r w:rsidRPr="00C064CD">
        <w:rPr>
          <w:rFonts w:eastAsia="Calibri"/>
          <w:color w:val="000000"/>
          <w:kern w:val="24"/>
        </w:rPr>
        <w:t>В 2021 году выполнен капитальный ремонт здания для занятий МБУ «Молодёжный спортивно-патриотический центр «Кировец» (здание бывшего кинотеатра «Родина»). Стоимость работ 11,5 млн. рублей.</w:t>
      </w:r>
    </w:p>
    <w:p w:rsidR="009E268C" w:rsidRPr="00C064CD" w:rsidRDefault="009E268C" w:rsidP="00C52AF5">
      <w:pPr>
        <w:pStyle w:val="a3"/>
        <w:spacing w:before="0" w:beforeAutospacing="0" w:after="0" w:afterAutospacing="0"/>
        <w:jc w:val="both"/>
        <w:rPr>
          <w:rFonts w:eastAsia="Calibri"/>
          <w:color w:val="000000"/>
          <w:kern w:val="24"/>
        </w:rPr>
      </w:pPr>
      <w:r w:rsidRPr="00C064CD">
        <w:rPr>
          <w:rFonts w:eastAsia="Calibri"/>
          <w:color w:val="000000"/>
          <w:kern w:val="24"/>
        </w:rPr>
        <w:t>Ежегодно проходят мероприятия гражданско–патриотической направленности. Традиционно успешно участвует молодёжная команда Весьегонского муниципального округа  в областной военно - спортивной игре «Орлёнок».</w:t>
      </w:r>
    </w:p>
    <w:p w:rsidR="009E268C" w:rsidRPr="00C064CD" w:rsidRDefault="009E268C" w:rsidP="00C52AF5">
      <w:pPr>
        <w:pStyle w:val="a3"/>
        <w:spacing w:before="0" w:beforeAutospacing="0" w:after="0" w:afterAutospacing="0"/>
        <w:jc w:val="both"/>
        <w:rPr>
          <w:rFonts w:eastAsia="Calibri"/>
          <w:color w:val="000000"/>
          <w:kern w:val="24"/>
        </w:rPr>
      </w:pPr>
      <w:r w:rsidRPr="00C064CD">
        <w:rPr>
          <w:rFonts w:eastAsia="Calibri"/>
          <w:color w:val="000000"/>
          <w:kern w:val="24"/>
        </w:rPr>
        <w:t xml:space="preserve">Сборные команды Весьегонского муниципального округа принимают участие в межрегиональных, региональных и межмуниципальных соревнованиях и занимают  призовые места. В 2020 году семейная команда из </w:t>
      </w:r>
      <w:proofErr w:type="spellStart"/>
      <w:r w:rsidRPr="00C064CD">
        <w:rPr>
          <w:rFonts w:eastAsia="Calibri"/>
          <w:color w:val="000000"/>
          <w:kern w:val="24"/>
        </w:rPr>
        <w:t>Кесьмы</w:t>
      </w:r>
      <w:proofErr w:type="spellEnd"/>
      <w:r w:rsidRPr="00C064CD">
        <w:rPr>
          <w:rFonts w:eastAsia="Calibri"/>
          <w:color w:val="000000"/>
          <w:kern w:val="24"/>
        </w:rPr>
        <w:t xml:space="preserve"> заняла первое место в соревнованиях «Лыжня России» в номинации «Мама и ребёнок». В 2022 году наши тяжелоатлеты становились победителями и призёрами многих соревнований, которые проходили в г. Бежецк и Вышний Волочёк. </w:t>
      </w:r>
    </w:p>
    <w:p w:rsidR="009E268C" w:rsidRPr="00C064CD" w:rsidRDefault="009E268C" w:rsidP="00C52AF5">
      <w:pPr>
        <w:pStyle w:val="a3"/>
        <w:spacing w:before="0" w:beforeAutospacing="0" w:after="0" w:afterAutospacing="0"/>
        <w:jc w:val="both"/>
        <w:rPr>
          <w:rFonts w:eastAsia="Calibri"/>
          <w:color w:val="000000"/>
          <w:kern w:val="24"/>
        </w:rPr>
      </w:pPr>
      <w:r w:rsidRPr="00C064CD">
        <w:rPr>
          <w:rFonts w:eastAsia="Calibri"/>
          <w:color w:val="000000"/>
          <w:kern w:val="24"/>
        </w:rPr>
        <w:t xml:space="preserve">Молодёжь округа активно участвует в гражданско-патриотических акциях: «Белые журавли», «Георгиевская ленточка», «День России», «Свеча памяти», «Блокадный хлеб», «День единых действий в память о преступлениях против советского народа», «День памяти Неизвестного солдата». </w:t>
      </w:r>
    </w:p>
    <w:p w:rsidR="009E268C" w:rsidRPr="00C064CD" w:rsidRDefault="009E268C" w:rsidP="00C52AF5">
      <w:pPr>
        <w:pStyle w:val="a3"/>
        <w:spacing w:before="0" w:beforeAutospacing="0" w:after="0" w:afterAutospacing="0"/>
        <w:jc w:val="both"/>
        <w:rPr>
          <w:rFonts w:eastAsia="Calibri"/>
          <w:color w:val="000000"/>
          <w:kern w:val="24"/>
        </w:rPr>
      </w:pPr>
      <w:r w:rsidRPr="00C064CD">
        <w:rPr>
          <w:rFonts w:eastAsia="Calibri"/>
          <w:color w:val="000000"/>
          <w:kern w:val="24"/>
        </w:rPr>
        <w:t>Молодёжь активно поддерживает созданное в 2022 году общероссийское общественно-государственное движение детей и молодёжи «Движение первых»</w:t>
      </w:r>
    </w:p>
    <w:p w:rsidR="009E268C" w:rsidRPr="00C064CD" w:rsidRDefault="009E268C" w:rsidP="00C52AF5">
      <w:pPr>
        <w:pStyle w:val="a3"/>
        <w:spacing w:before="0" w:beforeAutospacing="0" w:after="0" w:afterAutospacing="0"/>
        <w:jc w:val="both"/>
        <w:rPr>
          <w:rFonts w:eastAsia="Calibri"/>
          <w:color w:val="000000"/>
          <w:kern w:val="24"/>
        </w:rPr>
      </w:pPr>
      <w:r w:rsidRPr="00C064CD">
        <w:rPr>
          <w:rFonts w:eastAsia="Calibri"/>
          <w:color w:val="000000"/>
          <w:kern w:val="24"/>
        </w:rPr>
        <w:t>Стабильно работает программа по обеспечению жильём молодых семей, за отчётный период выдано 11 свидетельств о праве на получение социальной выплаты на приобретение жилья.</w:t>
      </w:r>
    </w:p>
    <w:p w:rsidR="009E268C" w:rsidRPr="00C064CD" w:rsidRDefault="009E268C" w:rsidP="00C52AF5">
      <w:pPr>
        <w:pStyle w:val="a3"/>
        <w:spacing w:before="0" w:beforeAutospacing="0" w:after="0" w:afterAutospacing="0"/>
        <w:jc w:val="both"/>
        <w:rPr>
          <w:rFonts w:eastAsia="Calibri"/>
          <w:color w:val="000000"/>
          <w:kern w:val="24"/>
        </w:rPr>
      </w:pPr>
      <w:r w:rsidRPr="00C064CD">
        <w:rPr>
          <w:rFonts w:eastAsia="Calibri"/>
          <w:color w:val="000000"/>
          <w:kern w:val="24"/>
        </w:rPr>
        <w:t xml:space="preserve">Молодые семьи смогли купить квартиры и улучшить свои жилищные условия. Сейчас в очереди на получение субсидии стоит одна семья. </w:t>
      </w:r>
    </w:p>
    <w:p w:rsidR="009E268C" w:rsidRPr="00C064CD" w:rsidRDefault="009E268C" w:rsidP="009E268C">
      <w:pPr>
        <w:pStyle w:val="a3"/>
        <w:spacing w:before="0" w:beforeAutospacing="0" w:after="0" w:afterAutospacing="0"/>
        <w:rPr>
          <w:rFonts w:eastAsia="Calibri"/>
          <w:color w:val="000000"/>
          <w:kern w:val="24"/>
        </w:rPr>
      </w:pPr>
    </w:p>
    <w:p w:rsidR="00B21B94" w:rsidRDefault="00B21B94" w:rsidP="00B21B94">
      <w:pPr>
        <w:pStyle w:val="a3"/>
        <w:spacing w:before="0" w:beforeAutospacing="0" w:after="0" w:afterAutospacing="0"/>
        <w:jc w:val="center"/>
        <w:rPr>
          <w:rFonts w:eastAsia="Calibri"/>
          <w:b/>
          <w:color w:val="000000"/>
          <w:kern w:val="24"/>
        </w:rPr>
      </w:pPr>
      <w:r>
        <w:rPr>
          <w:rFonts w:eastAsia="Calibri"/>
          <w:b/>
          <w:color w:val="000000"/>
          <w:kern w:val="24"/>
        </w:rPr>
        <w:t>Образование</w:t>
      </w:r>
    </w:p>
    <w:p w:rsidR="00B21B94" w:rsidRPr="00C064CD" w:rsidRDefault="00B21B94" w:rsidP="00B21B94">
      <w:pPr>
        <w:pStyle w:val="a3"/>
        <w:spacing w:before="0" w:beforeAutospacing="0" w:after="0" w:afterAutospacing="0"/>
        <w:jc w:val="center"/>
        <w:rPr>
          <w:rFonts w:eastAsia="Calibri"/>
          <w:b/>
          <w:color w:val="000000"/>
          <w:kern w:val="24"/>
        </w:rPr>
      </w:pPr>
    </w:p>
    <w:p w:rsidR="009E268C" w:rsidRPr="00C064CD" w:rsidRDefault="009E268C" w:rsidP="00C52AF5">
      <w:pPr>
        <w:pStyle w:val="a3"/>
        <w:spacing w:before="0" w:beforeAutospacing="0" w:after="0" w:afterAutospacing="0"/>
        <w:jc w:val="both"/>
        <w:rPr>
          <w:rFonts w:eastAsia="Calibri"/>
          <w:color w:val="000000"/>
          <w:kern w:val="24"/>
        </w:rPr>
      </w:pPr>
      <w:r w:rsidRPr="00C064CD">
        <w:rPr>
          <w:rFonts w:eastAsia="Calibri"/>
          <w:color w:val="000000"/>
          <w:kern w:val="24"/>
        </w:rPr>
        <w:t xml:space="preserve">Система образования Весьегонского муниципального округа насчитывает 13 муниципальных образовательных учреждений (7 детских садов, 4 школы, 2 учреждения дополнительного образования), 14 зданий, 312 работников системы образования, 141 педагог, 1 377 обучающихся в наших образовательных учреждениях. </w:t>
      </w:r>
    </w:p>
    <w:p w:rsidR="009E268C" w:rsidRPr="00C064CD" w:rsidRDefault="009E268C" w:rsidP="00C52AF5">
      <w:pPr>
        <w:pStyle w:val="a3"/>
        <w:spacing w:before="0" w:beforeAutospacing="0" w:after="0" w:afterAutospacing="0"/>
        <w:jc w:val="both"/>
        <w:rPr>
          <w:rFonts w:eastAsia="Calibri"/>
          <w:color w:val="000000"/>
          <w:kern w:val="24"/>
        </w:rPr>
      </w:pPr>
      <w:r w:rsidRPr="00C064CD">
        <w:rPr>
          <w:rFonts w:eastAsia="Calibri"/>
          <w:color w:val="000000"/>
          <w:kern w:val="24"/>
        </w:rPr>
        <w:t xml:space="preserve">Реализация нацпроекта « Образование» идёт по 6 направлениям: «Современная школа», «Успех каждого ребенка», «Цифровая образовательная среда», «Учитель будущего», «Социальная активность детей», «Патриотическое воспитание». Образовательные учреждения  обеспечены всем необходимым современным оборудованием для  качественного обучения детей. Во всех школах муниципалитета организована работа </w:t>
      </w:r>
      <w:r w:rsidRPr="00C064CD">
        <w:rPr>
          <w:rFonts w:eastAsia="Calibri"/>
          <w:color w:val="000000"/>
          <w:kern w:val="24"/>
        </w:rPr>
        <w:lastRenderedPageBreak/>
        <w:t>центров  «Точка роста», оснащенных  новейшими приборами, робототехникой,  где  развивают у детей интерес к шахматам, учат спасать жизнь в экстремальных ситуациях.</w:t>
      </w:r>
    </w:p>
    <w:p w:rsidR="009E268C" w:rsidRPr="00C064CD" w:rsidRDefault="009E268C" w:rsidP="00C52AF5">
      <w:pPr>
        <w:pStyle w:val="a3"/>
        <w:spacing w:before="0" w:beforeAutospacing="0" w:after="0" w:afterAutospacing="0"/>
        <w:jc w:val="both"/>
        <w:rPr>
          <w:rFonts w:eastAsia="Calibri"/>
          <w:color w:val="000000"/>
          <w:kern w:val="24"/>
        </w:rPr>
      </w:pPr>
      <w:r w:rsidRPr="00C064CD">
        <w:rPr>
          <w:rFonts w:eastAsia="Calibri"/>
          <w:color w:val="000000"/>
          <w:kern w:val="24"/>
        </w:rPr>
        <w:t xml:space="preserve">Уровень  государственной итоговой аттестации наших выпускников даёт повод гордиться профессиональным педагогическим коллективом муниципалитета, наши выпускники  ежегодно поступают  в престижные вузы страны на бюджетные места, а показатели итогов ЕГЭ превышают </w:t>
      </w:r>
      <w:proofErr w:type="spellStart"/>
      <w:r w:rsidRPr="00C064CD">
        <w:rPr>
          <w:rFonts w:eastAsia="Calibri"/>
          <w:color w:val="000000"/>
          <w:kern w:val="24"/>
        </w:rPr>
        <w:t>среднеобластные</w:t>
      </w:r>
      <w:proofErr w:type="spellEnd"/>
      <w:r w:rsidRPr="00C064CD">
        <w:rPr>
          <w:rFonts w:eastAsia="Calibri"/>
          <w:color w:val="000000"/>
          <w:kern w:val="24"/>
        </w:rPr>
        <w:t xml:space="preserve"> практически по всем предметам.</w:t>
      </w:r>
    </w:p>
    <w:p w:rsidR="009E268C" w:rsidRPr="00C064CD" w:rsidRDefault="009E268C" w:rsidP="00C52AF5">
      <w:pPr>
        <w:pStyle w:val="a3"/>
        <w:spacing w:before="0" w:beforeAutospacing="0" w:after="0" w:afterAutospacing="0"/>
        <w:jc w:val="both"/>
        <w:rPr>
          <w:rFonts w:eastAsia="Calibri"/>
          <w:color w:val="000000"/>
          <w:kern w:val="24"/>
        </w:rPr>
      </w:pPr>
      <w:r w:rsidRPr="00C064CD">
        <w:rPr>
          <w:rFonts w:eastAsia="Calibri"/>
          <w:color w:val="000000"/>
          <w:kern w:val="24"/>
        </w:rPr>
        <w:t xml:space="preserve"> </w:t>
      </w:r>
    </w:p>
    <w:p w:rsidR="009E268C" w:rsidRPr="00C064CD" w:rsidRDefault="009E268C" w:rsidP="00C52AF5">
      <w:pPr>
        <w:pStyle w:val="a3"/>
        <w:spacing w:before="0" w:beforeAutospacing="0" w:after="0" w:afterAutospacing="0"/>
        <w:jc w:val="both"/>
        <w:rPr>
          <w:rFonts w:eastAsia="Calibri"/>
          <w:color w:val="000000"/>
          <w:kern w:val="24"/>
        </w:rPr>
      </w:pPr>
      <w:r w:rsidRPr="00C064CD">
        <w:rPr>
          <w:rFonts w:eastAsia="Calibri"/>
          <w:color w:val="000000"/>
          <w:kern w:val="24"/>
        </w:rPr>
        <w:t xml:space="preserve">Приказом  Министерства образования Тверской области от 13.04. 2023 года № 420 « Об организации профессионального обучения в  общеобразовательных организациях Тверской области» с 1 сентября 2023 года вводится </w:t>
      </w:r>
      <w:proofErr w:type="spellStart"/>
      <w:r w:rsidRPr="00C064CD">
        <w:rPr>
          <w:rFonts w:eastAsia="Calibri"/>
          <w:color w:val="000000"/>
          <w:kern w:val="24"/>
        </w:rPr>
        <w:t>профобучение</w:t>
      </w:r>
      <w:proofErr w:type="spellEnd"/>
      <w:r w:rsidRPr="00C064CD">
        <w:rPr>
          <w:rFonts w:eastAsia="Calibri"/>
          <w:color w:val="000000"/>
          <w:kern w:val="24"/>
        </w:rPr>
        <w:t xml:space="preserve"> старшеклассников. Наши старшеклассники получат профессию «повар»</w:t>
      </w:r>
    </w:p>
    <w:p w:rsidR="009E268C" w:rsidRPr="00C064CD" w:rsidRDefault="009E268C" w:rsidP="00C52AF5">
      <w:pPr>
        <w:pStyle w:val="a3"/>
        <w:spacing w:before="0" w:beforeAutospacing="0" w:after="0" w:afterAutospacing="0"/>
        <w:jc w:val="both"/>
        <w:rPr>
          <w:rFonts w:eastAsia="Calibri"/>
          <w:color w:val="000000"/>
          <w:kern w:val="24"/>
        </w:rPr>
      </w:pPr>
      <w:r w:rsidRPr="00C064CD">
        <w:rPr>
          <w:rFonts w:eastAsia="Calibri"/>
          <w:color w:val="000000"/>
          <w:kern w:val="24"/>
        </w:rPr>
        <w:t xml:space="preserve">Во всех образовательных учреждениях идет замена оконных блоков, ремонт кровель, санитарно-технических узлов, котельных, пищеблоков, систем водоснабжения, канализации и отопления. В 2024 году будут благоустроены территории всех школ. </w:t>
      </w:r>
      <w:proofErr w:type="gramStart"/>
      <w:r w:rsidRPr="00C064CD">
        <w:rPr>
          <w:rFonts w:eastAsia="Calibri"/>
          <w:color w:val="000000"/>
          <w:kern w:val="24"/>
        </w:rPr>
        <w:t>Полная замена оконных блоков на пластиковые проведена  в МБОУ «Чамеровская СОШ», МБОУ «</w:t>
      </w:r>
      <w:proofErr w:type="spellStart"/>
      <w:r w:rsidRPr="00C064CD">
        <w:rPr>
          <w:rFonts w:eastAsia="Calibri"/>
          <w:color w:val="000000"/>
          <w:kern w:val="24"/>
        </w:rPr>
        <w:t>Кесемская</w:t>
      </w:r>
      <w:proofErr w:type="spellEnd"/>
      <w:r w:rsidRPr="00C064CD">
        <w:rPr>
          <w:rFonts w:eastAsia="Calibri"/>
          <w:color w:val="000000"/>
          <w:kern w:val="24"/>
        </w:rPr>
        <w:t xml:space="preserve"> СОШ»,  МДОУ детский сад №3, №4, №6 и №7, МБОУ </w:t>
      </w:r>
      <w:proofErr w:type="spellStart"/>
      <w:r w:rsidRPr="00C064CD">
        <w:rPr>
          <w:rFonts w:eastAsia="Calibri"/>
          <w:color w:val="000000"/>
          <w:kern w:val="24"/>
        </w:rPr>
        <w:t>Кесемской</w:t>
      </w:r>
      <w:proofErr w:type="spellEnd"/>
      <w:r w:rsidRPr="00C064CD">
        <w:rPr>
          <w:rFonts w:eastAsia="Calibri"/>
          <w:color w:val="000000"/>
          <w:kern w:val="24"/>
        </w:rPr>
        <w:t xml:space="preserve"> и </w:t>
      </w:r>
      <w:proofErr w:type="spellStart"/>
      <w:r w:rsidRPr="00C064CD">
        <w:rPr>
          <w:rFonts w:eastAsia="Calibri"/>
          <w:color w:val="000000"/>
          <w:kern w:val="24"/>
        </w:rPr>
        <w:t>Чамеровский</w:t>
      </w:r>
      <w:proofErr w:type="spellEnd"/>
      <w:r w:rsidRPr="00C064CD">
        <w:rPr>
          <w:rFonts w:eastAsia="Calibri"/>
          <w:color w:val="000000"/>
          <w:kern w:val="24"/>
        </w:rPr>
        <w:t xml:space="preserve"> детский сад, во 2 корпусе городской школы, в остальных частично.</w:t>
      </w:r>
      <w:proofErr w:type="gramEnd"/>
      <w:r w:rsidRPr="00C064CD">
        <w:rPr>
          <w:rFonts w:eastAsia="Calibri"/>
          <w:color w:val="000000"/>
          <w:kern w:val="24"/>
        </w:rPr>
        <w:t xml:space="preserve"> Сейчас идёт капитальный ремонт и модернизация 1 корпуса Весьегонской школы. </w:t>
      </w:r>
    </w:p>
    <w:p w:rsidR="009E268C" w:rsidRPr="00C064CD" w:rsidRDefault="009E268C" w:rsidP="00C52AF5">
      <w:pPr>
        <w:pStyle w:val="a3"/>
        <w:spacing w:before="0" w:beforeAutospacing="0" w:after="0" w:afterAutospacing="0"/>
        <w:jc w:val="both"/>
        <w:rPr>
          <w:rFonts w:eastAsia="Calibri"/>
          <w:color w:val="000000"/>
          <w:kern w:val="24"/>
        </w:rPr>
      </w:pPr>
      <w:r w:rsidRPr="00C064CD">
        <w:rPr>
          <w:rFonts w:eastAsia="Calibri"/>
          <w:color w:val="000000"/>
          <w:kern w:val="24"/>
        </w:rPr>
        <w:t xml:space="preserve">Подвоз детей к школам осуществляется  11 автобусами, по 11школьным  маршрутам. 81 обучающийся  пользуется услугами школьного автотранспорта. Ежегодно наш автопарк пополняется новыми автобусами. В 2020  году получено 2 </w:t>
      </w:r>
      <w:proofErr w:type="gramStart"/>
      <w:r w:rsidRPr="00C064CD">
        <w:rPr>
          <w:rFonts w:eastAsia="Calibri"/>
          <w:color w:val="000000"/>
          <w:kern w:val="24"/>
        </w:rPr>
        <w:t>новых</w:t>
      </w:r>
      <w:proofErr w:type="gramEnd"/>
      <w:r w:rsidRPr="00C064CD">
        <w:rPr>
          <w:rFonts w:eastAsia="Calibri"/>
          <w:color w:val="000000"/>
          <w:kern w:val="24"/>
        </w:rPr>
        <w:t xml:space="preserve"> автобуса, в 2021, 22 и 23 по 1 новому автобусу.</w:t>
      </w:r>
    </w:p>
    <w:p w:rsidR="009E268C" w:rsidRPr="00C064CD" w:rsidRDefault="00B21B94" w:rsidP="00C064CD">
      <w:pPr>
        <w:pStyle w:val="a3"/>
        <w:spacing w:before="0" w:beforeAutospacing="0" w:after="0" w:afterAutospacing="0"/>
        <w:jc w:val="center"/>
        <w:rPr>
          <w:rFonts w:eastAsia="Calibri"/>
          <w:b/>
          <w:color w:val="000000"/>
          <w:kern w:val="24"/>
        </w:rPr>
      </w:pPr>
      <w:r>
        <w:rPr>
          <w:rFonts w:eastAsia="Calibri"/>
          <w:b/>
          <w:color w:val="000000"/>
          <w:kern w:val="24"/>
        </w:rPr>
        <w:t>Культура</w:t>
      </w:r>
    </w:p>
    <w:p w:rsidR="009E268C" w:rsidRPr="00C064CD" w:rsidRDefault="009E268C" w:rsidP="00C52AF5">
      <w:pPr>
        <w:pStyle w:val="a3"/>
        <w:spacing w:before="0" w:beforeAutospacing="0" w:after="0" w:afterAutospacing="0"/>
        <w:jc w:val="both"/>
        <w:rPr>
          <w:rFonts w:eastAsia="Calibri"/>
          <w:color w:val="000000"/>
          <w:kern w:val="24"/>
        </w:rPr>
      </w:pPr>
      <w:r w:rsidRPr="00C064CD">
        <w:rPr>
          <w:rFonts w:eastAsia="Calibri"/>
          <w:color w:val="000000"/>
          <w:kern w:val="24"/>
        </w:rPr>
        <w:t>В сфере культуры округа работают три муниципальных учреждения, с учётом филиалов это  9 учреждений клубного типа, 13 библиотек и 1 детская школа искусств.</w:t>
      </w:r>
    </w:p>
    <w:p w:rsidR="009E268C" w:rsidRPr="00C064CD" w:rsidRDefault="009E268C" w:rsidP="00C52AF5">
      <w:pPr>
        <w:pStyle w:val="a3"/>
        <w:spacing w:before="0" w:beforeAutospacing="0" w:after="0" w:afterAutospacing="0"/>
        <w:jc w:val="both"/>
        <w:rPr>
          <w:rFonts w:eastAsia="Calibri"/>
          <w:color w:val="000000"/>
          <w:kern w:val="24"/>
        </w:rPr>
      </w:pPr>
      <w:r w:rsidRPr="00C064CD">
        <w:rPr>
          <w:rFonts w:eastAsia="Calibri"/>
          <w:b/>
          <w:color w:val="000000"/>
          <w:kern w:val="24"/>
        </w:rPr>
        <w:t>Культурно-досуговую деятельность осуществляет Муниципальное учреждение культуры «Весьегонский центральный дом культуры»</w:t>
      </w:r>
      <w:r w:rsidRPr="00C064CD">
        <w:rPr>
          <w:rFonts w:eastAsia="Calibri"/>
          <w:color w:val="000000"/>
          <w:kern w:val="24"/>
        </w:rPr>
        <w:t xml:space="preserve"> с восемью сельскими филиалами. Ежегодно проводится более  двух тысяч разножанровых культурно-массовых мероприятий для всех категорий населения. Число посещений – более 80 тысяч. В том числе, мероприятия на платной основе – более трёхсот, число посещений платных мероприятий – более 10 тысяч. Сумма  заработанных средств от платных мероприятий ежегодно превышает миллион рублей.</w:t>
      </w:r>
    </w:p>
    <w:p w:rsidR="009E268C" w:rsidRPr="00C064CD" w:rsidRDefault="009E268C" w:rsidP="00C52AF5">
      <w:pPr>
        <w:pStyle w:val="a3"/>
        <w:spacing w:before="0" w:beforeAutospacing="0" w:after="0" w:afterAutospacing="0"/>
        <w:jc w:val="both"/>
        <w:rPr>
          <w:rFonts w:eastAsia="Calibri"/>
          <w:color w:val="000000"/>
          <w:kern w:val="24"/>
        </w:rPr>
      </w:pPr>
      <w:r w:rsidRPr="00C064CD">
        <w:rPr>
          <w:rFonts w:eastAsia="Calibri"/>
          <w:color w:val="000000"/>
          <w:kern w:val="24"/>
        </w:rPr>
        <w:t xml:space="preserve">Жителям округа </w:t>
      </w:r>
      <w:proofErr w:type="gramStart"/>
      <w:r w:rsidRPr="00C064CD">
        <w:rPr>
          <w:rFonts w:eastAsia="Calibri"/>
          <w:color w:val="000000"/>
          <w:kern w:val="24"/>
        </w:rPr>
        <w:t>есть</w:t>
      </w:r>
      <w:proofErr w:type="gramEnd"/>
      <w:r w:rsidRPr="00C064CD">
        <w:rPr>
          <w:rFonts w:eastAsia="Calibri"/>
          <w:color w:val="000000"/>
          <w:kern w:val="24"/>
        </w:rPr>
        <w:t xml:space="preserve"> где развивать свои творческие способности: действует 84 клубных формирования, в них - 946 человек. Наши артисты ежегодно принимают участие более чем в  30-ти конкурсах, смотрах и фестивалях. Их уровень подготовки отмечен дипломами международного, всероссийского, регионального и  межмуниципального уровней. </w:t>
      </w:r>
    </w:p>
    <w:p w:rsidR="009E268C" w:rsidRPr="00C064CD" w:rsidRDefault="009E268C" w:rsidP="00C52AF5">
      <w:pPr>
        <w:pStyle w:val="a3"/>
        <w:spacing w:before="0" w:beforeAutospacing="0" w:after="0" w:afterAutospacing="0"/>
        <w:jc w:val="both"/>
        <w:rPr>
          <w:rFonts w:eastAsia="Calibri"/>
          <w:color w:val="000000"/>
          <w:kern w:val="24"/>
        </w:rPr>
      </w:pPr>
      <w:r w:rsidRPr="00C064CD">
        <w:rPr>
          <w:rFonts w:eastAsia="Calibri"/>
          <w:color w:val="000000"/>
          <w:kern w:val="24"/>
        </w:rPr>
        <w:t>Успешно продолжает работу модернизированный кинозал в Весьегонском центральном доме культуры,  открытый  в декабре 2018 года за счёт субсидий Фонда кино. В год его посещают около двух тысяч человек.</w:t>
      </w:r>
    </w:p>
    <w:p w:rsidR="009E268C" w:rsidRPr="00C064CD" w:rsidRDefault="009E268C" w:rsidP="00C52AF5">
      <w:pPr>
        <w:pStyle w:val="a3"/>
        <w:spacing w:before="0" w:beforeAutospacing="0" w:after="0" w:afterAutospacing="0"/>
        <w:jc w:val="both"/>
        <w:rPr>
          <w:rFonts w:eastAsia="Calibri"/>
          <w:color w:val="000000"/>
          <w:kern w:val="24"/>
        </w:rPr>
      </w:pPr>
    </w:p>
    <w:p w:rsidR="009E268C" w:rsidRPr="00C064CD" w:rsidRDefault="009E268C" w:rsidP="00C52AF5">
      <w:pPr>
        <w:pStyle w:val="a3"/>
        <w:spacing w:before="0" w:beforeAutospacing="0" w:after="0" w:afterAutospacing="0"/>
        <w:jc w:val="both"/>
        <w:rPr>
          <w:rFonts w:eastAsia="Calibri"/>
          <w:color w:val="000000"/>
          <w:kern w:val="24"/>
        </w:rPr>
      </w:pPr>
      <w:r w:rsidRPr="00C064CD">
        <w:rPr>
          <w:rFonts w:eastAsia="Calibri"/>
          <w:color w:val="000000"/>
          <w:kern w:val="24"/>
        </w:rPr>
        <w:t xml:space="preserve"> </w:t>
      </w:r>
      <w:proofErr w:type="gramStart"/>
      <w:r w:rsidRPr="00C064CD">
        <w:rPr>
          <w:rFonts w:eastAsia="Calibri"/>
          <w:color w:val="000000"/>
          <w:kern w:val="24"/>
        </w:rPr>
        <w:t>В</w:t>
      </w:r>
      <w:proofErr w:type="gramEnd"/>
      <w:r w:rsidRPr="00C064CD">
        <w:rPr>
          <w:rFonts w:eastAsia="Calibri"/>
          <w:color w:val="000000"/>
          <w:kern w:val="24"/>
        </w:rPr>
        <w:t xml:space="preserve"> </w:t>
      </w:r>
      <w:proofErr w:type="gramStart"/>
      <w:r w:rsidRPr="00C064CD">
        <w:rPr>
          <w:rFonts w:eastAsia="Calibri"/>
          <w:color w:val="000000"/>
          <w:kern w:val="24"/>
        </w:rPr>
        <w:t>МУК</w:t>
      </w:r>
      <w:proofErr w:type="gramEnd"/>
      <w:r w:rsidRPr="00C064CD">
        <w:rPr>
          <w:rFonts w:eastAsia="Calibri"/>
          <w:color w:val="000000"/>
          <w:kern w:val="24"/>
        </w:rPr>
        <w:t xml:space="preserve"> ВЦДК работают два самодеятельных коллектива художественного творчества, имеющие звание «народный», это – академический хор «Живица» Весьегонского центрального дома культуры и «Барановский народный фольклорный хор». Они успешно подтвердили своё звание.</w:t>
      </w:r>
    </w:p>
    <w:p w:rsidR="009E268C" w:rsidRPr="00C064CD" w:rsidRDefault="009E268C" w:rsidP="00C52AF5">
      <w:pPr>
        <w:pStyle w:val="a3"/>
        <w:spacing w:before="0" w:beforeAutospacing="0" w:after="0" w:afterAutospacing="0"/>
        <w:jc w:val="both"/>
        <w:rPr>
          <w:rFonts w:eastAsia="Calibri"/>
          <w:color w:val="000000"/>
          <w:kern w:val="24"/>
        </w:rPr>
      </w:pPr>
      <w:r w:rsidRPr="00C064CD">
        <w:rPr>
          <w:rFonts w:eastAsia="Calibri"/>
          <w:color w:val="000000"/>
          <w:kern w:val="24"/>
        </w:rPr>
        <w:t xml:space="preserve">МУК ВЦДК в 2019 – 2022 годах ежегодно побеждал в конкурсном отборе на получение субсидии на обеспечение развития и укрепления материально-технической базы домов культуры в населенных пунктах с числом жителей до 50 тысяч человек, на эти средства приобретено новое оборудование, отремонтирован кабинет для кружковых занятий, методический кабинет и комната звукооператора. В 2024 году мы также победили в этом </w:t>
      </w:r>
      <w:proofErr w:type="gramStart"/>
      <w:r w:rsidRPr="00C064CD">
        <w:rPr>
          <w:rFonts w:eastAsia="Calibri"/>
          <w:color w:val="000000"/>
          <w:kern w:val="24"/>
        </w:rPr>
        <w:t>конкурсе</w:t>
      </w:r>
      <w:proofErr w:type="gramEnd"/>
      <w:r w:rsidRPr="00C064CD">
        <w:rPr>
          <w:rFonts w:eastAsia="Calibri"/>
          <w:color w:val="000000"/>
          <w:kern w:val="24"/>
        </w:rPr>
        <w:t xml:space="preserve"> и сейчас будем приобретать новое оборудование и делать ремонт помещений на втором этаже. </w:t>
      </w:r>
    </w:p>
    <w:p w:rsidR="009E268C" w:rsidRPr="00C064CD" w:rsidRDefault="00B21B94" w:rsidP="00C064CD">
      <w:pPr>
        <w:pStyle w:val="a3"/>
        <w:spacing w:before="0" w:beforeAutospacing="0" w:after="0" w:afterAutospacing="0"/>
        <w:jc w:val="center"/>
        <w:rPr>
          <w:rFonts w:eastAsia="Calibri"/>
          <w:b/>
          <w:color w:val="000000"/>
          <w:kern w:val="24"/>
        </w:rPr>
      </w:pPr>
      <w:r>
        <w:rPr>
          <w:rFonts w:eastAsia="Calibri"/>
          <w:b/>
          <w:color w:val="000000"/>
          <w:kern w:val="24"/>
        </w:rPr>
        <w:t>ДШИ</w:t>
      </w:r>
    </w:p>
    <w:p w:rsidR="009E268C" w:rsidRPr="00C064CD" w:rsidRDefault="009E268C" w:rsidP="00C52AF5">
      <w:pPr>
        <w:pStyle w:val="a3"/>
        <w:spacing w:before="0" w:beforeAutospacing="0" w:after="0" w:afterAutospacing="0"/>
        <w:jc w:val="both"/>
        <w:rPr>
          <w:rFonts w:eastAsia="Calibri"/>
          <w:color w:val="000000"/>
          <w:kern w:val="24"/>
        </w:rPr>
      </w:pPr>
      <w:r w:rsidRPr="00C064CD">
        <w:rPr>
          <w:rFonts w:eastAsia="Calibri"/>
          <w:color w:val="000000"/>
          <w:kern w:val="24"/>
        </w:rPr>
        <w:t xml:space="preserve">В </w:t>
      </w:r>
      <w:proofErr w:type="gramStart"/>
      <w:r w:rsidRPr="00C064CD">
        <w:rPr>
          <w:rFonts w:eastAsia="Calibri"/>
          <w:color w:val="000000"/>
          <w:kern w:val="24"/>
        </w:rPr>
        <w:t>Весьегонской</w:t>
      </w:r>
      <w:proofErr w:type="gramEnd"/>
      <w:r w:rsidRPr="00C064CD">
        <w:rPr>
          <w:rFonts w:eastAsia="Calibri"/>
          <w:color w:val="000000"/>
          <w:kern w:val="24"/>
        </w:rPr>
        <w:t xml:space="preserve"> ДШИ три отделения: музыкальное отделение – 69, фольклорное отделение –  7, хореографическое отделение -18, среднегодовое количество учащихся - 105 </w:t>
      </w:r>
      <w:r w:rsidRPr="00C064CD">
        <w:rPr>
          <w:rFonts w:eastAsia="Calibri"/>
          <w:color w:val="000000"/>
          <w:kern w:val="24"/>
        </w:rPr>
        <w:lastRenderedPageBreak/>
        <w:t xml:space="preserve">человек. Преподавателей – 9, из них 6 – имеют высшую квалификационную категорию, 2 – первую квалификационную категорию, приняты на работу два молодых специалиста: преподаватель музыкально-теоретических дисциплин </w:t>
      </w:r>
      <w:proofErr w:type="spellStart"/>
      <w:r w:rsidRPr="00C064CD">
        <w:rPr>
          <w:rFonts w:eastAsia="Calibri"/>
          <w:color w:val="000000"/>
          <w:kern w:val="24"/>
        </w:rPr>
        <w:t>Томшинкая</w:t>
      </w:r>
      <w:proofErr w:type="spellEnd"/>
      <w:r w:rsidRPr="00C064CD">
        <w:rPr>
          <w:rFonts w:eastAsia="Calibri"/>
          <w:color w:val="000000"/>
          <w:kern w:val="24"/>
        </w:rPr>
        <w:t xml:space="preserve"> Е.И., преподаватель по классу фортепиано - </w:t>
      </w:r>
      <w:proofErr w:type="spellStart"/>
      <w:r w:rsidRPr="00C064CD">
        <w:rPr>
          <w:rFonts w:eastAsia="Calibri"/>
          <w:color w:val="000000"/>
          <w:kern w:val="24"/>
        </w:rPr>
        <w:t>Супряткина</w:t>
      </w:r>
      <w:proofErr w:type="spellEnd"/>
      <w:r w:rsidRPr="00C064CD">
        <w:rPr>
          <w:rFonts w:eastAsia="Calibri"/>
          <w:color w:val="000000"/>
          <w:kern w:val="24"/>
        </w:rPr>
        <w:t xml:space="preserve"> А.А.  В сентябре этого года в класс фортепиано будет осуществляться набор, кроме того, школа открывает общее эстетическое направление.</w:t>
      </w:r>
    </w:p>
    <w:p w:rsidR="009E268C" w:rsidRPr="00C064CD" w:rsidRDefault="009E268C" w:rsidP="00C52AF5">
      <w:pPr>
        <w:pStyle w:val="a3"/>
        <w:spacing w:before="0" w:beforeAutospacing="0" w:after="0" w:afterAutospacing="0"/>
        <w:jc w:val="both"/>
        <w:rPr>
          <w:rFonts w:eastAsia="Calibri"/>
          <w:color w:val="000000"/>
          <w:kern w:val="24"/>
        </w:rPr>
      </w:pPr>
      <w:r w:rsidRPr="00C064CD">
        <w:rPr>
          <w:rFonts w:eastAsia="Calibri"/>
          <w:color w:val="000000"/>
          <w:kern w:val="24"/>
        </w:rPr>
        <w:t xml:space="preserve"> В течение каждого учебного года проводится более 40 культурно-просветительных и внеклассных мероприятий.</w:t>
      </w:r>
      <w:r w:rsidR="00C52AF5">
        <w:rPr>
          <w:rFonts w:eastAsia="Calibri"/>
          <w:color w:val="000000"/>
          <w:kern w:val="24"/>
        </w:rPr>
        <w:t xml:space="preserve"> </w:t>
      </w:r>
      <w:r w:rsidRPr="00C064CD">
        <w:rPr>
          <w:rFonts w:eastAsia="Calibri"/>
          <w:color w:val="000000"/>
          <w:kern w:val="24"/>
        </w:rPr>
        <w:t>Учащиеся и преподаватели ежегодно принимают  участие в  конкурсах международного, всероссийского, регионального, зонального и муниципального уровней.</w:t>
      </w:r>
    </w:p>
    <w:p w:rsidR="009E268C" w:rsidRPr="00C064CD" w:rsidRDefault="009E268C" w:rsidP="00C52AF5">
      <w:pPr>
        <w:pStyle w:val="a3"/>
        <w:spacing w:before="0" w:beforeAutospacing="0" w:after="0" w:afterAutospacing="0"/>
        <w:jc w:val="both"/>
        <w:rPr>
          <w:rFonts w:eastAsia="Calibri"/>
          <w:color w:val="000000"/>
          <w:kern w:val="24"/>
        </w:rPr>
      </w:pPr>
      <w:r w:rsidRPr="00C064CD">
        <w:rPr>
          <w:rFonts w:eastAsia="Calibri"/>
          <w:color w:val="000000"/>
          <w:kern w:val="24"/>
        </w:rPr>
        <w:t>Постоянно работают творческие коллективы учащихся и преподавателей: оркестр баянистов-аккордеонистов, ансамбль  скрипачей, фольклорный ансамбль  «</w:t>
      </w:r>
      <w:proofErr w:type="spellStart"/>
      <w:r w:rsidRPr="00C064CD">
        <w:rPr>
          <w:rFonts w:eastAsia="Calibri"/>
          <w:color w:val="000000"/>
          <w:kern w:val="24"/>
        </w:rPr>
        <w:t>Вербочка</w:t>
      </w:r>
      <w:proofErr w:type="spellEnd"/>
      <w:r w:rsidRPr="00C064CD">
        <w:rPr>
          <w:rFonts w:eastAsia="Calibri"/>
          <w:color w:val="000000"/>
          <w:kern w:val="24"/>
        </w:rPr>
        <w:t xml:space="preserve">», хореографический ансамбль «Матрёна», педагогический ансамбль. </w:t>
      </w:r>
    </w:p>
    <w:p w:rsidR="009E268C" w:rsidRPr="00C064CD" w:rsidRDefault="009E268C" w:rsidP="00C52AF5">
      <w:pPr>
        <w:pStyle w:val="a3"/>
        <w:spacing w:before="0" w:beforeAutospacing="0" w:after="0" w:afterAutospacing="0"/>
        <w:jc w:val="both"/>
        <w:rPr>
          <w:rFonts w:eastAsia="Calibri"/>
          <w:color w:val="000000"/>
          <w:kern w:val="24"/>
        </w:rPr>
      </w:pPr>
      <w:r w:rsidRPr="00C064CD">
        <w:rPr>
          <w:rFonts w:eastAsia="Calibri"/>
          <w:color w:val="000000"/>
          <w:kern w:val="24"/>
        </w:rPr>
        <w:t>За отчётный период привлечено внебюджетных средств – 700 тысяч рублей. Эти средства израсходованы на настройку и ремонт музыкальных инструментов, оплату транспорта при организации поездок на конкурсы, пошив танцевальных костюмов, приобретение учебно-методической литературы, новых светильников и учебной мебели в классы, канцелярских и хозяйственных товаров.</w:t>
      </w:r>
    </w:p>
    <w:p w:rsidR="009E268C" w:rsidRPr="00C064CD" w:rsidRDefault="00B21B94" w:rsidP="00C064CD">
      <w:pPr>
        <w:pStyle w:val="a3"/>
        <w:spacing w:before="0" w:beforeAutospacing="0" w:after="0" w:afterAutospacing="0"/>
        <w:jc w:val="center"/>
        <w:rPr>
          <w:rFonts w:eastAsia="Calibri"/>
          <w:b/>
          <w:color w:val="000000"/>
          <w:kern w:val="24"/>
        </w:rPr>
      </w:pPr>
      <w:r>
        <w:rPr>
          <w:rFonts w:eastAsia="Calibri"/>
          <w:b/>
          <w:color w:val="000000"/>
          <w:kern w:val="24"/>
        </w:rPr>
        <w:t>Библиотека</w:t>
      </w:r>
    </w:p>
    <w:p w:rsidR="009E268C" w:rsidRPr="00C064CD" w:rsidRDefault="009E268C" w:rsidP="00C52AF5">
      <w:pPr>
        <w:pStyle w:val="a3"/>
        <w:spacing w:before="0" w:beforeAutospacing="0" w:after="0" w:afterAutospacing="0"/>
        <w:jc w:val="both"/>
        <w:rPr>
          <w:rFonts w:eastAsia="Calibri"/>
          <w:color w:val="000000"/>
          <w:kern w:val="24"/>
        </w:rPr>
      </w:pPr>
      <w:r w:rsidRPr="00C064CD">
        <w:rPr>
          <w:rFonts w:eastAsia="Calibri"/>
          <w:color w:val="000000"/>
          <w:kern w:val="24"/>
        </w:rPr>
        <w:t xml:space="preserve">В связи с уменьшением числа сельских жителей с 2019 по 2023 год закрыты 5 сельских библиотек-филиалов (Алферовская, Барановская, </w:t>
      </w:r>
      <w:proofErr w:type="spellStart"/>
      <w:r w:rsidRPr="00C064CD">
        <w:rPr>
          <w:rFonts w:eastAsia="Calibri"/>
          <w:color w:val="000000"/>
          <w:kern w:val="24"/>
        </w:rPr>
        <w:t>Рябинкинская</w:t>
      </w:r>
      <w:proofErr w:type="spellEnd"/>
      <w:r w:rsidRPr="00C064CD">
        <w:rPr>
          <w:rFonts w:eastAsia="Calibri"/>
          <w:color w:val="000000"/>
          <w:kern w:val="24"/>
        </w:rPr>
        <w:t xml:space="preserve">, </w:t>
      </w:r>
      <w:proofErr w:type="spellStart"/>
      <w:r w:rsidRPr="00C064CD">
        <w:rPr>
          <w:rFonts w:eastAsia="Calibri"/>
          <w:color w:val="000000"/>
          <w:kern w:val="24"/>
        </w:rPr>
        <w:t>Столбищенская</w:t>
      </w:r>
      <w:proofErr w:type="spellEnd"/>
      <w:r w:rsidRPr="00C064CD">
        <w:rPr>
          <w:rFonts w:eastAsia="Calibri"/>
          <w:color w:val="000000"/>
          <w:kern w:val="24"/>
        </w:rPr>
        <w:t xml:space="preserve">, </w:t>
      </w:r>
      <w:proofErr w:type="spellStart"/>
      <w:r w:rsidRPr="00C064CD">
        <w:rPr>
          <w:rFonts w:eastAsia="Calibri"/>
          <w:color w:val="000000"/>
          <w:kern w:val="24"/>
        </w:rPr>
        <w:t>Тимошкинская</w:t>
      </w:r>
      <w:proofErr w:type="spellEnd"/>
      <w:r w:rsidRPr="00C064CD">
        <w:rPr>
          <w:rFonts w:eastAsia="Calibri"/>
          <w:color w:val="000000"/>
          <w:kern w:val="24"/>
        </w:rPr>
        <w:t>), но число читателей сократилось незначительно с 9 333 (2019 год) до 8 610 (2023). Процент обслуживания населения продолжает оставаться одним из самых высоких в Тверской области - 88,6%.</w:t>
      </w:r>
    </w:p>
    <w:p w:rsidR="009E268C" w:rsidRPr="00C064CD" w:rsidRDefault="009E268C" w:rsidP="00C52AF5">
      <w:pPr>
        <w:pStyle w:val="a3"/>
        <w:spacing w:before="0" w:beforeAutospacing="0" w:after="0" w:afterAutospacing="0"/>
        <w:jc w:val="both"/>
        <w:rPr>
          <w:rFonts w:eastAsia="Calibri"/>
          <w:color w:val="000000"/>
          <w:kern w:val="24"/>
        </w:rPr>
      </w:pPr>
      <w:r w:rsidRPr="00C064CD">
        <w:rPr>
          <w:rFonts w:eastAsia="Calibri"/>
          <w:color w:val="000000"/>
          <w:kern w:val="24"/>
        </w:rPr>
        <w:t>Сайт библиотеки один из самых посещаемых среди муниципальных библиотек Тверской области и лидер по наполнению краеведческой информацией, его посещения растут с  18 тысяч в 2020 году до  95 000 в 2023.</w:t>
      </w:r>
    </w:p>
    <w:p w:rsidR="009E268C" w:rsidRPr="00C064CD" w:rsidRDefault="009E268C" w:rsidP="00C52AF5">
      <w:pPr>
        <w:pStyle w:val="a3"/>
        <w:spacing w:before="0" w:beforeAutospacing="0" w:after="0" w:afterAutospacing="0"/>
        <w:jc w:val="both"/>
        <w:rPr>
          <w:rFonts w:eastAsia="Calibri"/>
          <w:color w:val="000000"/>
          <w:kern w:val="24"/>
        </w:rPr>
      </w:pPr>
    </w:p>
    <w:p w:rsidR="009E268C" w:rsidRPr="00C064CD" w:rsidRDefault="009E268C" w:rsidP="00C52AF5">
      <w:pPr>
        <w:pStyle w:val="a3"/>
        <w:spacing w:before="0" w:beforeAutospacing="0" w:after="0" w:afterAutospacing="0"/>
        <w:jc w:val="both"/>
        <w:rPr>
          <w:rFonts w:eastAsia="Calibri"/>
          <w:color w:val="000000"/>
          <w:kern w:val="24"/>
        </w:rPr>
      </w:pPr>
      <w:r w:rsidRPr="00C064CD">
        <w:rPr>
          <w:rFonts w:eastAsia="Calibri"/>
          <w:color w:val="000000"/>
          <w:kern w:val="24"/>
        </w:rPr>
        <w:t xml:space="preserve">В библиотеках Весьегонского муниципального округа проходит большое количество массовых мероприятий различной направленности, их число с каждым годом растет. В 2019 году их было – 1 330, в 2023 – 1 600.  Ежегодно библиотеки становятся победителями конкурса на лучшее сельское учреждение культуры, получая грант в размере 100 тыс. руб. Так, с 2020 года таким учреждением стали </w:t>
      </w:r>
      <w:proofErr w:type="spellStart"/>
      <w:r w:rsidRPr="00C064CD">
        <w:rPr>
          <w:rFonts w:eastAsia="Calibri"/>
          <w:color w:val="000000"/>
          <w:kern w:val="24"/>
        </w:rPr>
        <w:t>Кесемская</w:t>
      </w:r>
      <w:proofErr w:type="spellEnd"/>
      <w:r w:rsidRPr="00C064CD">
        <w:rPr>
          <w:rFonts w:eastAsia="Calibri"/>
          <w:color w:val="000000"/>
          <w:kern w:val="24"/>
        </w:rPr>
        <w:t xml:space="preserve"> </w:t>
      </w:r>
      <w:proofErr w:type="gramStart"/>
      <w:r w:rsidRPr="00C064CD">
        <w:rPr>
          <w:rFonts w:eastAsia="Calibri"/>
          <w:color w:val="000000"/>
          <w:kern w:val="24"/>
        </w:rPr>
        <w:t>СБ</w:t>
      </w:r>
      <w:proofErr w:type="gramEnd"/>
      <w:r w:rsidRPr="00C064CD">
        <w:rPr>
          <w:rFonts w:eastAsia="Calibri"/>
          <w:color w:val="000000"/>
          <w:kern w:val="24"/>
        </w:rPr>
        <w:t xml:space="preserve">, </w:t>
      </w:r>
      <w:proofErr w:type="spellStart"/>
      <w:r w:rsidRPr="00C064CD">
        <w:rPr>
          <w:rFonts w:eastAsia="Calibri"/>
          <w:color w:val="000000"/>
          <w:kern w:val="24"/>
        </w:rPr>
        <w:t>Чамеровская</w:t>
      </w:r>
      <w:proofErr w:type="spellEnd"/>
      <w:r w:rsidRPr="00C064CD">
        <w:rPr>
          <w:rFonts w:eastAsia="Calibri"/>
          <w:color w:val="000000"/>
          <w:kern w:val="24"/>
        </w:rPr>
        <w:t xml:space="preserve"> СБ, </w:t>
      </w:r>
      <w:proofErr w:type="spellStart"/>
      <w:r w:rsidRPr="00C064CD">
        <w:rPr>
          <w:rFonts w:eastAsia="Calibri"/>
          <w:color w:val="000000"/>
          <w:kern w:val="24"/>
        </w:rPr>
        <w:t>Любегощская</w:t>
      </w:r>
      <w:proofErr w:type="spellEnd"/>
      <w:r w:rsidRPr="00C064CD">
        <w:rPr>
          <w:rFonts w:eastAsia="Calibri"/>
          <w:color w:val="000000"/>
          <w:kern w:val="24"/>
        </w:rPr>
        <w:t xml:space="preserve"> СБ, </w:t>
      </w:r>
      <w:proofErr w:type="spellStart"/>
      <w:r w:rsidRPr="00C064CD">
        <w:rPr>
          <w:rFonts w:eastAsia="Calibri"/>
          <w:color w:val="000000"/>
          <w:kern w:val="24"/>
        </w:rPr>
        <w:t>Иваногорская</w:t>
      </w:r>
      <w:proofErr w:type="spellEnd"/>
      <w:r w:rsidRPr="00C064CD">
        <w:rPr>
          <w:rFonts w:eastAsia="Calibri"/>
          <w:color w:val="000000"/>
          <w:kern w:val="24"/>
        </w:rPr>
        <w:t xml:space="preserve"> СБ. </w:t>
      </w:r>
    </w:p>
    <w:p w:rsidR="009E268C" w:rsidRDefault="009E268C" w:rsidP="00C52AF5">
      <w:pPr>
        <w:pStyle w:val="a3"/>
        <w:spacing w:before="0" w:beforeAutospacing="0" w:after="0" w:afterAutospacing="0"/>
        <w:jc w:val="both"/>
        <w:rPr>
          <w:rFonts w:eastAsia="Calibri"/>
          <w:color w:val="000000"/>
          <w:kern w:val="24"/>
        </w:rPr>
      </w:pPr>
      <w:r w:rsidRPr="00C064CD">
        <w:rPr>
          <w:rFonts w:eastAsia="Calibri"/>
          <w:color w:val="000000"/>
          <w:kern w:val="24"/>
        </w:rPr>
        <w:t xml:space="preserve">В 2023 году </w:t>
      </w:r>
      <w:proofErr w:type="spellStart"/>
      <w:r w:rsidRPr="00C064CD">
        <w:rPr>
          <w:rFonts w:eastAsia="Calibri"/>
          <w:color w:val="000000"/>
          <w:kern w:val="24"/>
        </w:rPr>
        <w:t>Любегощская</w:t>
      </w:r>
      <w:proofErr w:type="spellEnd"/>
      <w:r w:rsidRPr="00C064CD">
        <w:rPr>
          <w:rFonts w:eastAsia="Calibri"/>
          <w:color w:val="000000"/>
          <w:kern w:val="24"/>
        </w:rPr>
        <w:t xml:space="preserve"> </w:t>
      </w:r>
      <w:proofErr w:type="gramStart"/>
      <w:r w:rsidRPr="00C064CD">
        <w:rPr>
          <w:rFonts w:eastAsia="Calibri"/>
          <w:color w:val="000000"/>
          <w:kern w:val="24"/>
        </w:rPr>
        <w:t>сельская</w:t>
      </w:r>
      <w:proofErr w:type="gramEnd"/>
      <w:r w:rsidRPr="00C064CD">
        <w:rPr>
          <w:rFonts w:eastAsia="Calibri"/>
          <w:color w:val="000000"/>
          <w:kern w:val="24"/>
        </w:rPr>
        <w:t xml:space="preserve"> </w:t>
      </w:r>
      <w:proofErr w:type="spellStart"/>
      <w:r w:rsidRPr="00C064CD">
        <w:rPr>
          <w:rFonts w:eastAsia="Calibri"/>
          <w:color w:val="000000"/>
          <w:kern w:val="24"/>
        </w:rPr>
        <w:t>бибилиотека</w:t>
      </w:r>
      <w:proofErr w:type="spellEnd"/>
      <w:r w:rsidRPr="00C064CD">
        <w:rPr>
          <w:rFonts w:eastAsia="Calibri"/>
          <w:color w:val="000000"/>
          <w:kern w:val="24"/>
        </w:rPr>
        <w:t xml:space="preserve"> и дом культуры переехали в здание закрывшейся школы, там продолжает работать ФАП.</w:t>
      </w:r>
    </w:p>
    <w:p w:rsidR="00B21B94" w:rsidRPr="00C064CD" w:rsidRDefault="00B21B94" w:rsidP="00C52AF5">
      <w:pPr>
        <w:pStyle w:val="a3"/>
        <w:spacing w:before="0" w:beforeAutospacing="0" w:after="0" w:afterAutospacing="0"/>
        <w:jc w:val="both"/>
        <w:rPr>
          <w:rFonts w:eastAsia="Calibri"/>
          <w:color w:val="000000"/>
          <w:kern w:val="24"/>
        </w:rPr>
      </w:pPr>
    </w:p>
    <w:p w:rsidR="00C064CD" w:rsidRPr="00C064CD" w:rsidRDefault="00B21B94" w:rsidP="00B21B94">
      <w:pPr>
        <w:pStyle w:val="a3"/>
        <w:spacing w:before="0" w:beforeAutospacing="0" w:after="0" w:afterAutospacing="0"/>
        <w:jc w:val="center"/>
        <w:rPr>
          <w:rFonts w:eastAsia="Calibri"/>
          <w:color w:val="000000"/>
          <w:kern w:val="24"/>
        </w:rPr>
      </w:pPr>
      <w:r>
        <w:rPr>
          <w:rFonts w:eastAsia="Calibri"/>
          <w:b/>
          <w:color w:val="000000"/>
          <w:kern w:val="24"/>
        </w:rPr>
        <w:t>Социальная поддержка населения</w:t>
      </w:r>
    </w:p>
    <w:p w:rsidR="00C064CD" w:rsidRPr="00C064CD" w:rsidRDefault="00C064CD" w:rsidP="00400FE7">
      <w:pPr>
        <w:pStyle w:val="a3"/>
        <w:spacing w:before="0" w:beforeAutospacing="0" w:after="0" w:afterAutospacing="0"/>
        <w:ind w:firstLine="706"/>
        <w:jc w:val="both"/>
        <w:rPr>
          <w:rFonts w:eastAsia="Calibri"/>
          <w:color w:val="000000"/>
          <w:kern w:val="24"/>
        </w:rPr>
      </w:pPr>
      <w:r>
        <w:rPr>
          <w:rFonts w:eastAsia="Calibri"/>
          <w:color w:val="000000"/>
          <w:kern w:val="24"/>
        </w:rPr>
        <w:t xml:space="preserve">Государственная поддержка предполагает в настоящее время  более 50 видов различных услуг. </w:t>
      </w:r>
      <w:r w:rsidRPr="00C064CD">
        <w:rPr>
          <w:rFonts w:eastAsia="Calibri"/>
          <w:color w:val="000000"/>
          <w:kern w:val="24"/>
        </w:rPr>
        <w:t xml:space="preserve">В 2023 году  системой социальной защиты охвачено более  5  тыс. жителей округа, что составляет 45 % от общей численности населения. Общий объем финансирования социальных выплат льготным категориям граждан за счет средств областного и федерального бюджетов в 2023 году  составил 64,5 </w:t>
      </w:r>
      <w:proofErr w:type="gramStart"/>
      <w:r w:rsidRPr="00C064CD">
        <w:rPr>
          <w:rFonts w:eastAsia="Calibri"/>
          <w:color w:val="000000"/>
          <w:kern w:val="24"/>
        </w:rPr>
        <w:t>млн</w:t>
      </w:r>
      <w:proofErr w:type="gramEnd"/>
      <w:r w:rsidRPr="00C064CD">
        <w:rPr>
          <w:rFonts w:eastAsia="Calibri"/>
          <w:color w:val="000000"/>
          <w:kern w:val="24"/>
        </w:rPr>
        <w:t xml:space="preserve"> рублей.</w:t>
      </w:r>
    </w:p>
    <w:p w:rsidR="00C064CD" w:rsidRPr="00C064CD" w:rsidRDefault="00C064CD" w:rsidP="00400FE7">
      <w:pPr>
        <w:pStyle w:val="a3"/>
        <w:spacing w:before="0" w:beforeAutospacing="0" w:after="0" w:afterAutospacing="0"/>
        <w:ind w:firstLine="706"/>
        <w:jc w:val="both"/>
        <w:rPr>
          <w:rFonts w:eastAsia="Calibri"/>
          <w:color w:val="000000"/>
          <w:kern w:val="24"/>
        </w:rPr>
      </w:pPr>
      <w:r>
        <w:rPr>
          <w:rFonts w:eastAsia="Calibri"/>
          <w:color w:val="000000"/>
          <w:kern w:val="24"/>
        </w:rPr>
        <w:t xml:space="preserve">В числе </w:t>
      </w:r>
      <w:proofErr w:type="gramStart"/>
      <w:r>
        <w:rPr>
          <w:rFonts w:eastAsia="Calibri"/>
          <w:color w:val="000000"/>
          <w:kern w:val="24"/>
        </w:rPr>
        <w:t>самых</w:t>
      </w:r>
      <w:proofErr w:type="gramEnd"/>
      <w:r>
        <w:rPr>
          <w:rFonts w:eastAsia="Calibri"/>
          <w:color w:val="000000"/>
          <w:kern w:val="24"/>
        </w:rPr>
        <w:t xml:space="preserve"> востребованных – компенсация ЖКУ,  адресная помощь малоимущим семьям,  а также гражданам, находящимся в трудной жизненной ситуации в виде заключения социального контракта. </w:t>
      </w:r>
      <w:r w:rsidRPr="00C064CD">
        <w:rPr>
          <w:rFonts w:eastAsia="Calibri"/>
          <w:color w:val="000000"/>
          <w:kern w:val="24"/>
        </w:rPr>
        <w:t xml:space="preserve">С 2021  года с жителями Весьегонского округа заключено 126 социальных контрактов, в том числе на осуществление предпринимательской деятельности 44 человека. С помощью социального контракта на территории округа открылись 2 автомастерские, 2 студия маникюра, кабинет зубопротезирования.  </w:t>
      </w:r>
    </w:p>
    <w:p w:rsidR="00E46750" w:rsidRDefault="00E46750" w:rsidP="00C064CD">
      <w:pPr>
        <w:spacing w:after="0" w:line="240" w:lineRule="auto"/>
        <w:rPr>
          <w:rFonts w:ascii="Times New Roman" w:eastAsia="Calibri" w:hAnsi="Times New Roman" w:cs="Times New Roman"/>
          <w:color w:val="000000"/>
          <w:kern w:val="24"/>
          <w:sz w:val="24"/>
          <w:szCs w:val="24"/>
          <w:lang w:eastAsia="ru-RU"/>
        </w:rPr>
      </w:pPr>
    </w:p>
    <w:p w:rsidR="00ED2E52" w:rsidRPr="00C064CD" w:rsidRDefault="00C064CD" w:rsidP="00B21B94">
      <w:pPr>
        <w:spacing w:after="0" w:line="240" w:lineRule="auto"/>
        <w:rPr>
          <w:rFonts w:ascii="Times New Roman" w:eastAsia="Calibri" w:hAnsi="Times New Roman" w:cs="Times New Roman"/>
          <w:color w:val="000000"/>
          <w:kern w:val="24"/>
          <w:sz w:val="24"/>
          <w:szCs w:val="24"/>
          <w:lang w:eastAsia="ru-RU"/>
        </w:rPr>
      </w:pPr>
      <w:r w:rsidRPr="00C064CD">
        <w:rPr>
          <w:rFonts w:ascii="Times New Roman" w:eastAsia="Calibri" w:hAnsi="Times New Roman" w:cs="Times New Roman"/>
          <w:color w:val="000000"/>
          <w:kern w:val="24"/>
          <w:sz w:val="24"/>
          <w:szCs w:val="24"/>
          <w:lang w:eastAsia="ru-RU"/>
        </w:rPr>
        <w:t xml:space="preserve">Благодарю всех </w:t>
      </w:r>
      <w:r w:rsidR="00E46750" w:rsidRPr="00C064CD">
        <w:rPr>
          <w:rFonts w:ascii="Times New Roman" w:eastAsia="Calibri" w:hAnsi="Times New Roman" w:cs="Times New Roman"/>
          <w:color w:val="000000"/>
          <w:kern w:val="24"/>
          <w:sz w:val="24"/>
          <w:szCs w:val="24"/>
          <w:lang w:eastAsia="ru-RU"/>
        </w:rPr>
        <w:t xml:space="preserve">своих коллег, </w:t>
      </w:r>
      <w:r w:rsidR="00E46750">
        <w:rPr>
          <w:rFonts w:ascii="Times New Roman" w:eastAsia="Calibri" w:hAnsi="Times New Roman" w:cs="Times New Roman"/>
          <w:color w:val="000000"/>
          <w:kern w:val="24"/>
          <w:sz w:val="24"/>
          <w:szCs w:val="24"/>
          <w:lang w:eastAsia="ru-RU"/>
        </w:rPr>
        <w:t xml:space="preserve">а также </w:t>
      </w:r>
      <w:r w:rsidRPr="00C064CD">
        <w:rPr>
          <w:rFonts w:ascii="Times New Roman" w:eastAsia="Calibri" w:hAnsi="Times New Roman" w:cs="Times New Roman"/>
          <w:color w:val="000000"/>
          <w:kern w:val="24"/>
          <w:sz w:val="24"/>
          <w:szCs w:val="24"/>
          <w:lang w:eastAsia="ru-RU"/>
        </w:rPr>
        <w:t>жителей, депутатов, членов общественного совета, руководителей предприятий и  учреждений - за понимание и совместную плодотворную работу.</w:t>
      </w:r>
      <w:bookmarkStart w:id="0" w:name="_GoBack"/>
      <w:bookmarkEnd w:id="0"/>
    </w:p>
    <w:p w:rsidR="00ED2E52" w:rsidRPr="00C064CD" w:rsidRDefault="00ED2E52">
      <w:pPr>
        <w:rPr>
          <w:rFonts w:ascii="Times New Roman" w:eastAsia="Calibri" w:hAnsi="Times New Roman" w:cs="Times New Roman"/>
          <w:color w:val="000000"/>
          <w:kern w:val="24"/>
          <w:sz w:val="24"/>
          <w:szCs w:val="24"/>
          <w:lang w:eastAsia="ru-RU"/>
        </w:rPr>
      </w:pPr>
    </w:p>
    <w:sectPr w:rsidR="00ED2E52" w:rsidRPr="00C064CD" w:rsidSect="00C52AF5">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3E3337"/>
    <w:multiLevelType w:val="hybridMultilevel"/>
    <w:tmpl w:val="F468D466"/>
    <w:lvl w:ilvl="0" w:tplc="DDE8B99C">
      <w:start w:val="1"/>
      <w:numFmt w:val="bullet"/>
      <w:lvlText w:val="•"/>
      <w:lvlJc w:val="left"/>
      <w:pPr>
        <w:tabs>
          <w:tab w:val="num" w:pos="720"/>
        </w:tabs>
        <w:ind w:left="720" w:hanging="360"/>
      </w:pPr>
      <w:rPr>
        <w:rFonts w:ascii="Arial" w:hAnsi="Arial" w:hint="default"/>
      </w:rPr>
    </w:lvl>
    <w:lvl w:ilvl="1" w:tplc="2EDC3272" w:tentative="1">
      <w:start w:val="1"/>
      <w:numFmt w:val="bullet"/>
      <w:lvlText w:val="•"/>
      <w:lvlJc w:val="left"/>
      <w:pPr>
        <w:tabs>
          <w:tab w:val="num" w:pos="1440"/>
        </w:tabs>
        <w:ind w:left="1440" w:hanging="360"/>
      </w:pPr>
      <w:rPr>
        <w:rFonts w:ascii="Arial" w:hAnsi="Arial" w:hint="default"/>
      </w:rPr>
    </w:lvl>
    <w:lvl w:ilvl="2" w:tplc="C6121A82" w:tentative="1">
      <w:start w:val="1"/>
      <w:numFmt w:val="bullet"/>
      <w:lvlText w:val="•"/>
      <w:lvlJc w:val="left"/>
      <w:pPr>
        <w:tabs>
          <w:tab w:val="num" w:pos="2160"/>
        </w:tabs>
        <w:ind w:left="2160" w:hanging="360"/>
      </w:pPr>
      <w:rPr>
        <w:rFonts w:ascii="Arial" w:hAnsi="Arial" w:hint="default"/>
      </w:rPr>
    </w:lvl>
    <w:lvl w:ilvl="3" w:tplc="779654C6" w:tentative="1">
      <w:start w:val="1"/>
      <w:numFmt w:val="bullet"/>
      <w:lvlText w:val="•"/>
      <w:lvlJc w:val="left"/>
      <w:pPr>
        <w:tabs>
          <w:tab w:val="num" w:pos="2880"/>
        </w:tabs>
        <w:ind w:left="2880" w:hanging="360"/>
      </w:pPr>
      <w:rPr>
        <w:rFonts w:ascii="Arial" w:hAnsi="Arial" w:hint="default"/>
      </w:rPr>
    </w:lvl>
    <w:lvl w:ilvl="4" w:tplc="AA18E7A4" w:tentative="1">
      <w:start w:val="1"/>
      <w:numFmt w:val="bullet"/>
      <w:lvlText w:val="•"/>
      <w:lvlJc w:val="left"/>
      <w:pPr>
        <w:tabs>
          <w:tab w:val="num" w:pos="3600"/>
        </w:tabs>
        <w:ind w:left="3600" w:hanging="360"/>
      </w:pPr>
      <w:rPr>
        <w:rFonts w:ascii="Arial" w:hAnsi="Arial" w:hint="default"/>
      </w:rPr>
    </w:lvl>
    <w:lvl w:ilvl="5" w:tplc="045A5D3C" w:tentative="1">
      <w:start w:val="1"/>
      <w:numFmt w:val="bullet"/>
      <w:lvlText w:val="•"/>
      <w:lvlJc w:val="left"/>
      <w:pPr>
        <w:tabs>
          <w:tab w:val="num" w:pos="4320"/>
        </w:tabs>
        <w:ind w:left="4320" w:hanging="360"/>
      </w:pPr>
      <w:rPr>
        <w:rFonts w:ascii="Arial" w:hAnsi="Arial" w:hint="default"/>
      </w:rPr>
    </w:lvl>
    <w:lvl w:ilvl="6" w:tplc="31B20B0A" w:tentative="1">
      <w:start w:val="1"/>
      <w:numFmt w:val="bullet"/>
      <w:lvlText w:val="•"/>
      <w:lvlJc w:val="left"/>
      <w:pPr>
        <w:tabs>
          <w:tab w:val="num" w:pos="5040"/>
        </w:tabs>
        <w:ind w:left="5040" w:hanging="360"/>
      </w:pPr>
      <w:rPr>
        <w:rFonts w:ascii="Arial" w:hAnsi="Arial" w:hint="default"/>
      </w:rPr>
    </w:lvl>
    <w:lvl w:ilvl="7" w:tplc="DAF0EB4C" w:tentative="1">
      <w:start w:val="1"/>
      <w:numFmt w:val="bullet"/>
      <w:lvlText w:val="•"/>
      <w:lvlJc w:val="left"/>
      <w:pPr>
        <w:tabs>
          <w:tab w:val="num" w:pos="5760"/>
        </w:tabs>
        <w:ind w:left="5760" w:hanging="360"/>
      </w:pPr>
      <w:rPr>
        <w:rFonts w:ascii="Arial" w:hAnsi="Arial" w:hint="default"/>
      </w:rPr>
    </w:lvl>
    <w:lvl w:ilvl="8" w:tplc="5FFA97BC"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6D6"/>
    <w:rsid w:val="0008312A"/>
    <w:rsid w:val="001A5ED4"/>
    <w:rsid w:val="00400FE7"/>
    <w:rsid w:val="009E268C"/>
    <w:rsid w:val="00B21B94"/>
    <w:rsid w:val="00B82CA8"/>
    <w:rsid w:val="00BD7553"/>
    <w:rsid w:val="00C064CD"/>
    <w:rsid w:val="00C52AF5"/>
    <w:rsid w:val="00D4419B"/>
    <w:rsid w:val="00E46750"/>
    <w:rsid w:val="00ED2E52"/>
    <w:rsid w:val="00F706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D2E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C064CD"/>
    <w:pPr>
      <w:spacing w:after="0" w:line="240" w:lineRule="auto"/>
      <w:ind w:left="720"/>
      <w:contextualSpacing/>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D2E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C064CD"/>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37008">
      <w:bodyDiv w:val="1"/>
      <w:marLeft w:val="0"/>
      <w:marRight w:val="0"/>
      <w:marTop w:val="0"/>
      <w:marBottom w:val="0"/>
      <w:divBdr>
        <w:top w:val="none" w:sz="0" w:space="0" w:color="auto"/>
        <w:left w:val="none" w:sz="0" w:space="0" w:color="auto"/>
        <w:bottom w:val="none" w:sz="0" w:space="0" w:color="auto"/>
        <w:right w:val="none" w:sz="0" w:space="0" w:color="auto"/>
      </w:divBdr>
    </w:div>
    <w:div w:id="110898607">
      <w:bodyDiv w:val="1"/>
      <w:marLeft w:val="0"/>
      <w:marRight w:val="0"/>
      <w:marTop w:val="0"/>
      <w:marBottom w:val="0"/>
      <w:divBdr>
        <w:top w:val="none" w:sz="0" w:space="0" w:color="auto"/>
        <w:left w:val="none" w:sz="0" w:space="0" w:color="auto"/>
        <w:bottom w:val="none" w:sz="0" w:space="0" w:color="auto"/>
        <w:right w:val="none" w:sz="0" w:space="0" w:color="auto"/>
      </w:divBdr>
    </w:div>
    <w:div w:id="132842838">
      <w:bodyDiv w:val="1"/>
      <w:marLeft w:val="0"/>
      <w:marRight w:val="0"/>
      <w:marTop w:val="0"/>
      <w:marBottom w:val="0"/>
      <w:divBdr>
        <w:top w:val="none" w:sz="0" w:space="0" w:color="auto"/>
        <w:left w:val="none" w:sz="0" w:space="0" w:color="auto"/>
        <w:bottom w:val="none" w:sz="0" w:space="0" w:color="auto"/>
        <w:right w:val="none" w:sz="0" w:space="0" w:color="auto"/>
      </w:divBdr>
    </w:div>
    <w:div w:id="148134419">
      <w:bodyDiv w:val="1"/>
      <w:marLeft w:val="0"/>
      <w:marRight w:val="0"/>
      <w:marTop w:val="0"/>
      <w:marBottom w:val="0"/>
      <w:divBdr>
        <w:top w:val="none" w:sz="0" w:space="0" w:color="auto"/>
        <w:left w:val="none" w:sz="0" w:space="0" w:color="auto"/>
        <w:bottom w:val="none" w:sz="0" w:space="0" w:color="auto"/>
        <w:right w:val="none" w:sz="0" w:space="0" w:color="auto"/>
      </w:divBdr>
    </w:div>
    <w:div w:id="157885388">
      <w:bodyDiv w:val="1"/>
      <w:marLeft w:val="0"/>
      <w:marRight w:val="0"/>
      <w:marTop w:val="0"/>
      <w:marBottom w:val="0"/>
      <w:divBdr>
        <w:top w:val="none" w:sz="0" w:space="0" w:color="auto"/>
        <w:left w:val="none" w:sz="0" w:space="0" w:color="auto"/>
        <w:bottom w:val="none" w:sz="0" w:space="0" w:color="auto"/>
        <w:right w:val="none" w:sz="0" w:space="0" w:color="auto"/>
      </w:divBdr>
    </w:div>
    <w:div w:id="183253292">
      <w:bodyDiv w:val="1"/>
      <w:marLeft w:val="0"/>
      <w:marRight w:val="0"/>
      <w:marTop w:val="0"/>
      <w:marBottom w:val="0"/>
      <w:divBdr>
        <w:top w:val="none" w:sz="0" w:space="0" w:color="auto"/>
        <w:left w:val="none" w:sz="0" w:space="0" w:color="auto"/>
        <w:bottom w:val="none" w:sz="0" w:space="0" w:color="auto"/>
        <w:right w:val="none" w:sz="0" w:space="0" w:color="auto"/>
      </w:divBdr>
    </w:div>
    <w:div w:id="188299370">
      <w:bodyDiv w:val="1"/>
      <w:marLeft w:val="0"/>
      <w:marRight w:val="0"/>
      <w:marTop w:val="0"/>
      <w:marBottom w:val="0"/>
      <w:divBdr>
        <w:top w:val="none" w:sz="0" w:space="0" w:color="auto"/>
        <w:left w:val="none" w:sz="0" w:space="0" w:color="auto"/>
        <w:bottom w:val="none" w:sz="0" w:space="0" w:color="auto"/>
        <w:right w:val="none" w:sz="0" w:space="0" w:color="auto"/>
      </w:divBdr>
    </w:div>
    <w:div w:id="199392640">
      <w:bodyDiv w:val="1"/>
      <w:marLeft w:val="0"/>
      <w:marRight w:val="0"/>
      <w:marTop w:val="0"/>
      <w:marBottom w:val="0"/>
      <w:divBdr>
        <w:top w:val="none" w:sz="0" w:space="0" w:color="auto"/>
        <w:left w:val="none" w:sz="0" w:space="0" w:color="auto"/>
        <w:bottom w:val="none" w:sz="0" w:space="0" w:color="auto"/>
        <w:right w:val="none" w:sz="0" w:space="0" w:color="auto"/>
      </w:divBdr>
    </w:div>
    <w:div w:id="208147259">
      <w:bodyDiv w:val="1"/>
      <w:marLeft w:val="0"/>
      <w:marRight w:val="0"/>
      <w:marTop w:val="0"/>
      <w:marBottom w:val="0"/>
      <w:divBdr>
        <w:top w:val="none" w:sz="0" w:space="0" w:color="auto"/>
        <w:left w:val="none" w:sz="0" w:space="0" w:color="auto"/>
        <w:bottom w:val="none" w:sz="0" w:space="0" w:color="auto"/>
        <w:right w:val="none" w:sz="0" w:space="0" w:color="auto"/>
      </w:divBdr>
    </w:div>
    <w:div w:id="272367720">
      <w:bodyDiv w:val="1"/>
      <w:marLeft w:val="0"/>
      <w:marRight w:val="0"/>
      <w:marTop w:val="0"/>
      <w:marBottom w:val="0"/>
      <w:divBdr>
        <w:top w:val="none" w:sz="0" w:space="0" w:color="auto"/>
        <w:left w:val="none" w:sz="0" w:space="0" w:color="auto"/>
        <w:bottom w:val="none" w:sz="0" w:space="0" w:color="auto"/>
        <w:right w:val="none" w:sz="0" w:space="0" w:color="auto"/>
      </w:divBdr>
    </w:div>
    <w:div w:id="292685587">
      <w:bodyDiv w:val="1"/>
      <w:marLeft w:val="0"/>
      <w:marRight w:val="0"/>
      <w:marTop w:val="0"/>
      <w:marBottom w:val="0"/>
      <w:divBdr>
        <w:top w:val="none" w:sz="0" w:space="0" w:color="auto"/>
        <w:left w:val="none" w:sz="0" w:space="0" w:color="auto"/>
        <w:bottom w:val="none" w:sz="0" w:space="0" w:color="auto"/>
        <w:right w:val="none" w:sz="0" w:space="0" w:color="auto"/>
      </w:divBdr>
    </w:div>
    <w:div w:id="322203495">
      <w:bodyDiv w:val="1"/>
      <w:marLeft w:val="0"/>
      <w:marRight w:val="0"/>
      <w:marTop w:val="0"/>
      <w:marBottom w:val="0"/>
      <w:divBdr>
        <w:top w:val="none" w:sz="0" w:space="0" w:color="auto"/>
        <w:left w:val="none" w:sz="0" w:space="0" w:color="auto"/>
        <w:bottom w:val="none" w:sz="0" w:space="0" w:color="auto"/>
        <w:right w:val="none" w:sz="0" w:space="0" w:color="auto"/>
      </w:divBdr>
    </w:div>
    <w:div w:id="382754286">
      <w:bodyDiv w:val="1"/>
      <w:marLeft w:val="0"/>
      <w:marRight w:val="0"/>
      <w:marTop w:val="0"/>
      <w:marBottom w:val="0"/>
      <w:divBdr>
        <w:top w:val="none" w:sz="0" w:space="0" w:color="auto"/>
        <w:left w:val="none" w:sz="0" w:space="0" w:color="auto"/>
        <w:bottom w:val="none" w:sz="0" w:space="0" w:color="auto"/>
        <w:right w:val="none" w:sz="0" w:space="0" w:color="auto"/>
      </w:divBdr>
    </w:div>
    <w:div w:id="395201251">
      <w:bodyDiv w:val="1"/>
      <w:marLeft w:val="0"/>
      <w:marRight w:val="0"/>
      <w:marTop w:val="0"/>
      <w:marBottom w:val="0"/>
      <w:divBdr>
        <w:top w:val="none" w:sz="0" w:space="0" w:color="auto"/>
        <w:left w:val="none" w:sz="0" w:space="0" w:color="auto"/>
        <w:bottom w:val="none" w:sz="0" w:space="0" w:color="auto"/>
        <w:right w:val="none" w:sz="0" w:space="0" w:color="auto"/>
      </w:divBdr>
    </w:div>
    <w:div w:id="468858489">
      <w:bodyDiv w:val="1"/>
      <w:marLeft w:val="0"/>
      <w:marRight w:val="0"/>
      <w:marTop w:val="0"/>
      <w:marBottom w:val="0"/>
      <w:divBdr>
        <w:top w:val="none" w:sz="0" w:space="0" w:color="auto"/>
        <w:left w:val="none" w:sz="0" w:space="0" w:color="auto"/>
        <w:bottom w:val="none" w:sz="0" w:space="0" w:color="auto"/>
        <w:right w:val="none" w:sz="0" w:space="0" w:color="auto"/>
      </w:divBdr>
    </w:div>
    <w:div w:id="518544434">
      <w:bodyDiv w:val="1"/>
      <w:marLeft w:val="0"/>
      <w:marRight w:val="0"/>
      <w:marTop w:val="0"/>
      <w:marBottom w:val="0"/>
      <w:divBdr>
        <w:top w:val="none" w:sz="0" w:space="0" w:color="auto"/>
        <w:left w:val="none" w:sz="0" w:space="0" w:color="auto"/>
        <w:bottom w:val="none" w:sz="0" w:space="0" w:color="auto"/>
        <w:right w:val="none" w:sz="0" w:space="0" w:color="auto"/>
      </w:divBdr>
    </w:div>
    <w:div w:id="566385215">
      <w:bodyDiv w:val="1"/>
      <w:marLeft w:val="0"/>
      <w:marRight w:val="0"/>
      <w:marTop w:val="0"/>
      <w:marBottom w:val="0"/>
      <w:divBdr>
        <w:top w:val="none" w:sz="0" w:space="0" w:color="auto"/>
        <w:left w:val="none" w:sz="0" w:space="0" w:color="auto"/>
        <w:bottom w:val="none" w:sz="0" w:space="0" w:color="auto"/>
        <w:right w:val="none" w:sz="0" w:space="0" w:color="auto"/>
      </w:divBdr>
    </w:div>
    <w:div w:id="568808185">
      <w:bodyDiv w:val="1"/>
      <w:marLeft w:val="0"/>
      <w:marRight w:val="0"/>
      <w:marTop w:val="0"/>
      <w:marBottom w:val="0"/>
      <w:divBdr>
        <w:top w:val="none" w:sz="0" w:space="0" w:color="auto"/>
        <w:left w:val="none" w:sz="0" w:space="0" w:color="auto"/>
        <w:bottom w:val="none" w:sz="0" w:space="0" w:color="auto"/>
        <w:right w:val="none" w:sz="0" w:space="0" w:color="auto"/>
      </w:divBdr>
    </w:div>
    <w:div w:id="663775627">
      <w:bodyDiv w:val="1"/>
      <w:marLeft w:val="0"/>
      <w:marRight w:val="0"/>
      <w:marTop w:val="0"/>
      <w:marBottom w:val="0"/>
      <w:divBdr>
        <w:top w:val="none" w:sz="0" w:space="0" w:color="auto"/>
        <w:left w:val="none" w:sz="0" w:space="0" w:color="auto"/>
        <w:bottom w:val="none" w:sz="0" w:space="0" w:color="auto"/>
        <w:right w:val="none" w:sz="0" w:space="0" w:color="auto"/>
      </w:divBdr>
    </w:div>
    <w:div w:id="677469815">
      <w:bodyDiv w:val="1"/>
      <w:marLeft w:val="0"/>
      <w:marRight w:val="0"/>
      <w:marTop w:val="0"/>
      <w:marBottom w:val="0"/>
      <w:divBdr>
        <w:top w:val="none" w:sz="0" w:space="0" w:color="auto"/>
        <w:left w:val="none" w:sz="0" w:space="0" w:color="auto"/>
        <w:bottom w:val="none" w:sz="0" w:space="0" w:color="auto"/>
        <w:right w:val="none" w:sz="0" w:space="0" w:color="auto"/>
      </w:divBdr>
      <w:divsChild>
        <w:div w:id="878053754">
          <w:marLeft w:val="360"/>
          <w:marRight w:val="0"/>
          <w:marTop w:val="200"/>
          <w:marBottom w:val="0"/>
          <w:divBdr>
            <w:top w:val="none" w:sz="0" w:space="0" w:color="auto"/>
            <w:left w:val="none" w:sz="0" w:space="0" w:color="auto"/>
            <w:bottom w:val="none" w:sz="0" w:space="0" w:color="auto"/>
            <w:right w:val="none" w:sz="0" w:space="0" w:color="auto"/>
          </w:divBdr>
        </w:div>
        <w:div w:id="1902982437">
          <w:marLeft w:val="360"/>
          <w:marRight w:val="0"/>
          <w:marTop w:val="200"/>
          <w:marBottom w:val="0"/>
          <w:divBdr>
            <w:top w:val="none" w:sz="0" w:space="0" w:color="auto"/>
            <w:left w:val="none" w:sz="0" w:space="0" w:color="auto"/>
            <w:bottom w:val="none" w:sz="0" w:space="0" w:color="auto"/>
            <w:right w:val="none" w:sz="0" w:space="0" w:color="auto"/>
          </w:divBdr>
        </w:div>
        <w:div w:id="1118840676">
          <w:marLeft w:val="360"/>
          <w:marRight w:val="0"/>
          <w:marTop w:val="200"/>
          <w:marBottom w:val="0"/>
          <w:divBdr>
            <w:top w:val="none" w:sz="0" w:space="0" w:color="auto"/>
            <w:left w:val="none" w:sz="0" w:space="0" w:color="auto"/>
            <w:bottom w:val="none" w:sz="0" w:space="0" w:color="auto"/>
            <w:right w:val="none" w:sz="0" w:space="0" w:color="auto"/>
          </w:divBdr>
        </w:div>
        <w:div w:id="1946838180">
          <w:marLeft w:val="360"/>
          <w:marRight w:val="0"/>
          <w:marTop w:val="200"/>
          <w:marBottom w:val="0"/>
          <w:divBdr>
            <w:top w:val="none" w:sz="0" w:space="0" w:color="auto"/>
            <w:left w:val="none" w:sz="0" w:space="0" w:color="auto"/>
            <w:bottom w:val="none" w:sz="0" w:space="0" w:color="auto"/>
            <w:right w:val="none" w:sz="0" w:space="0" w:color="auto"/>
          </w:divBdr>
        </w:div>
        <w:div w:id="31006133">
          <w:marLeft w:val="360"/>
          <w:marRight w:val="0"/>
          <w:marTop w:val="200"/>
          <w:marBottom w:val="0"/>
          <w:divBdr>
            <w:top w:val="none" w:sz="0" w:space="0" w:color="auto"/>
            <w:left w:val="none" w:sz="0" w:space="0" w:color="auto"/>
            <w:bottom w:val="none" w:sz="0" w:space="0" w:color="auto"/>
            <w:right w:val="none" w:sz="0" w:space="0" w:color="auto"/>
          </w:divBdr>
        </w:div>
      </w:divsChild>
    </w:div>
    <w:div w:id="710228164">
      <w:bodyDiv w:val="1"/>
      <w:marLeft w:val="0"/>
      <w:marRight w:val="0"/>
      <w:marTop w:val="0"/>
      <w:marBottom w:val="0"/>
      <w:divBdr>
        <w:top w:val="none" w:sz="0" w:space="0" w:color="auto"/>
        <w:left w:val="none" w:sz="0" w:space="0" w:color="auto"/>
        <w:bottom w:val="none" w:sz="0" w:space="0" w:color="auto"/>
        <w:right w:val="none" w:sz="0" w:space="0" w:color="auto"/>
      </w:divBdr>
    </w:div>
    <w:div w:id="734855793">
      <w:bodyDiv w:val="1"/>
      <w:marLeft w:val="0"/>
      <w:marRight w:val="0"/>
      <w:marTop w:val="0"/>
      <w:marBottom w:val="0"/>
      <w:divBdr>
        <w:top w:val="none" w:sz="0" w:space="0" w:color="auto"/>
        <w:left w:val="none" w:sz="0" w:space="0" w:color="auto"/>
        <w:bottom w:val="none" w:sz="0" w:space="0" w:color="auto"/>
        <w:right w:val="none" w:sz="0" w:space="0" w:color="auto"/>
      </w:divBdr>
    </w:div>
    <w:div w:id="815533086">
      <w:bodyDiv w:val="1"/>
      <w:marLeft w:val="0"/>
      <w:marRight w:val="0"/>
      <w:marTop w:val="0"/>
      <w:marBottom w:val="0"/>
      <w:divBdr>
        <w:top w:val="none" w:sz="0" w:space="0" w:color="auto"/>
        <w:left w:val="none" w:sz="0" w:space="0" w:color="auto"/>
        <w:bottom w:val="none" w:sz="0" w:space="0" w:color="auto"/>
        <w:right w:val="none" w:sz="0" w:space="0" w:color="auto"/>
      </w:divBdr>
    </w:div>
    <w:div w:id="987326932">
      <w:bodyDiv w:val="1"/>
      <w:marLeft w:val="0"/>
      <w:marRight w:val="0"/>
      <w:marTop w:val="0"/>
      <w:marBottom w:val="0"/>
      <w:divBdr>
        <w:top w:val="none" w:sz="0" w:space="0" w:color="auto"/>
        <w:left w:val="none" w:sz="0" w:space="0" w:color="auto"/>
        <w:bottom w:val="none" w:sz="0" w:space="0" w:color="auto"/>
        <w:right w:val="none" w:sz="0" w:space="0" w:color="auto"/>
      </w:divBdr>
    </w:div>
    <w:div w:id="994648789">
      <w:bodyDiv w:val="1"/>
      <w:marLeft w:val="0"/>
      <w:marRight w:val="0"/>
      <w:marTop w:val="0"/>
      <w:marBottom w:val="0"/>
      <w:divBdr>
        <w:top w:val="none" w:sz="0" w:space="0" w:color="auto"/>
        <w:left w:val="none" w:sz="0" w:space="0" w:color="auto"/>
        <w:bottom w:val="none" w:sz="0" w:space="0" w:color="auto"/>
        <w:right w:val="none" w:sz="0" w:space="0" w:color="auto"/>
      </w:divBdr>
    </w:div>
    <w:div w:id="1008795907">
      <w:bodyDiv w:val="1"/>
      <w:marLeft w:val="0"/>
      <w:marRight w:val="0"/>
      <w:marTop w:val="0"/>
      <w:marBottom w:val="0"/>
      <w:divBdr>
        <w:top w:val="none" w:sz="0" w:space="0" w:color="auto"/>
        <w:left w:val="none" w:sz="0" w:space="0" w:color="auto"/>
        <w:bottom w:val="none" w:sz="0" w:space="0" w:color="auto"/>
        <w:right w:val="none" w:sz="0" w:space="0" w:color="auto"/>
      </w:divBdr>
    </w:div>
    <w:div w:id="1110051269">
      <w:bodyDiv w:val="1"/>
      <w:marLeft w:val="0"/>
      <w:marRight w:val="0"/>
      <w:marTop w:val="0"/>
      <w:marBottom w:val="0"/>
      <w:divBdr>
        <w:top w:val="none" w:sz="0" w:space="0" w:color="auto"/>
        <w:left w:val="none" w:sz="0" w:space="0" w:color="auto"/>
        <w:bottom w:val="none" w:sz="0" w:space="0" w:color="auto"/>
        <w:right w:val="none" w:sz="0" w:space="0" w:color="auto"/>
      </w:divBdr>
    </w:div>
    <w:div w:id="1128015610">
      <w:bodyDiv w:val="1"/>
      <w:marLeft w:val="0"/>
      <w:marRight w:val="0"/>
      <w:marTop w:val="0"/>
      <w:marBottom w:val="0"/>
      <w:divBdr>
        <w:top w:val="none" w:sz="0" w:space="0" w:color="auto"/>
        <w:left w:val="none" w:sz="0" w:space="0" w:color="auto"/>
        <w:bottom w:val="none" w:sz="0" w:space="0" w:color="auto"/>
        <w:right w:val="none" w:sz="0" w:space="0" w:color="auto"/>
      </w:divBdr>
    </w:div>
    <w:div w:id="1154489957">
      <w:bodyDiv w:val="1"/>
      <w:marLeft w:val="0"/>
      <w:marRight w:val="0"/>
      <w:marTop w:val="0"/>
      <w:marBottom w:val="0"/>
      <w:divBdr>
        <w:top w:val="none" w:sz="0" w:space="0" w:color="auto"/>
        <w:left w:val="none" w:sz="0" w:space="0" w:color="auto"/>
        <w:bottom w:val="none" w:sz="0" w:space="0" w:color="auto"/>
        <w:right w:val="none" w:sz="0" w:space="0" w:color="auto"/>
      </w:divBdr>
    </w:div>
    <w:div w:id="1156805483">
      <w:bodyDiv w:val="1"/>
      <w:marLeft w:val="0"/>
      <w:marRight w:val="0"/>
      <w:marTop w:val="0"/>
      <w:marBottom w:val="0"/>
      <w:divBdr>
        <w:top w:val="none" w:sz="0" w:space="0" w:color="auto"/>
        <w:left w:val="none" w:sz="0" w:space="0" w:color="auto"/>
        <w:bottom w:val="none" w:sz="0" w:space="0" w:color="auto"/>
        <w:right w:val="none" w:sz="0" w:space="0" w:color="auto"/>
      </w:divBdr>
    </w:div>
    <w:div w:id="1325666050">
      <w:bodyDiv w:val="1"/>
      <w:marLeft w:val="0"/>
      <w:marRight w:val="0"/>
      <w:marTop w:val="0"/>
      <w:marBottom w:val="0"/>
      <w:divBdr>
        <w:top w:val="none" w:sz="0" w:space="0" w:color="auto"/>
        <w:left w:val="none" w:sz="0" w:space="0" w:color="auto"/>
        <w:bottom w:val="none" w:sz="0" w:space="0" w:color="auto"/>
        <w:right w:val="none" w:sz="0" w:space="0" w:color="auto"/>
      </w:divBdr>
    </w:div>
    <w:div w:id="1329403424">
      <w:bodyDiv w:val="1"/>
      <w:marLeft w:val="0"/>
      <w:marRight w:val="0"/>
      <w:marTop w:val="0"/>
      <w:marBottom w:val="0"/>
      <w:divBdr>
        <w:top w:val="none" w:sz="0" w:space="0" w:color="auto"/>
        <w:left w:val="none" w:sz="0" w:space="0" w:color="auto"/>
        <w:bottom w:val="none" w:sz="0" w:space="0" w:color="auto"/>
        <w:right w:val="none" w:sz="0" w:space="0" w:color="auto"/>
      </w:divBdr>
    </w:div>
    <w:div w:id="1393969842">
      <w:bodyDiv w:val="1"/>
      <w:marLeft w:val="0"/>
      <w:marRight w:val="0"/>
      <w:marTop w:val="0"/>
      <w:marBottom w:val="0"/>
      <w:divBdr>
        <w:top w:val="none" w:sz="0" w:space="0" w:color="auto"/>
        <w:left w:val="none" w:sz="0" w:space="0" w:color="auto"/>
        <w:bottom w:val="none" w:sz="0" w:space="0" w:color="auto"/>
        <w:right w:val="none" w:sz="0" w:space="0" w:color="auto"/>
      </w:divBdr>
    </w:div>
    <w:div w:id="1407724223">
      <w:bodyDiv w:val="1"/>
      <w:marLeft w:val="0"/>
      <w:marRight w:val="0"/>
      <w:marTop w:val="0"/>
      <w:marBottom w:val="0"/>
      <w:divBdr>
        <w:top w:val="none" w:sz="0" w:space="0" w:color="auto"/>
        <w:left w:val="none" w:sz="0" w:space="0" w:color="auto"/>
        <w:bottom w:val="none" w:sz="0" w:space="0" w:color="auto"/>
        <w:right w:val="none" w:sz="0" w:space="0" w:color="auto"/>
      </w:divBdr>
    </w:div>
    <w:div w:id="1411656116">
      <w:bodyDiv w:val="1"/>
      <w:marLeft w:val="0"/>
      <w:marRight w:val="0"/>
      <w:marTop w:val="0"/>
      <w:marBottom w:val="0"/>
      <w:divBdr>
        <w:top w:val="none" w:sz="0" w:space="0" w:color="auto"/>
        <w:left w:val="none" w:sz="0" w:space="0" w:color="auto"/>
        <w:bottom w:val="none" w:sz="0" w:space="0" w:color="auto"/>
        <w:right w:val="none" w:sz="0" w:space="0" w:color="auto"/>
      </w:divBdr>
    </w:div>
    <w:div w:id="1437166619">
      <w:bodyDiv w:val="1"/>
      <w:marLeft w:val="0"/>
      <w:marRight w:val="0"/>
      <w:marTop w:val="0"/>
      <w:marBottom w:val="0"/>
      <w:divBdr>
        <w:top w:val="none" w:sz="0" w:space="0" w:color="auto"/>
        <w:left w:val="none" w:sz="0" w:space="0" w:color="auto"/>
        <w:bottom w:val="none" w:sz="0" w:space="0" w:color="auto"/>
        <w:right w:val="none" w:sz="0" w:space="0" w:color="auto"/>
      </w:divBdr>
    </w:div>
    <w:div w:id="1469663053">
      <w:bodyDiv w:val="1"/>
      <w:marLeft w:val="0"/>
      <w:marRight w:val="0"/>
      <w:marTop w:val="0"/>
      <w:marBottom w:val="0"/>
      <w:divBdr>
        <w:top w:val="none" w:sz="0" w:space="0" w:color="auto"/>
        <w:left w:val="none" w:sz="0" w:space="0" w:color="auto"/>
        <w:bottom w:val="none" w:sz="0" w:space="0" w:color="auto"/>
        <w:right w:val="none" w:sz="0" w:space="0" w:color="auto"/>
      </w:divBdr>
    </w:div>
    <w:div w:id="1473402580">
      <w:bodyDiv w:val="1"/>
      <w:marLeft w:val="0"/>
      <w:marRight w:val="0"/>
      <w:marTop w:val="0"/>
      <w:marBottom w:val="0"/>
      <w:divBdr>
        <w:top w:val="none" w:sz="0" w:space="0" w:color="auto"/>
        <w:left w:val="none" w:sz="0" w:space="0" w:color="auto"/>
        <w:bottom w:val="none" w:sz="0" w:space="0" w:color="auto"/>
        <w:right w:val="none" w:sz="0" w:space="0" w:color="auto"/>
      </w:divBdr>
    </w:div>
    <w:div w:id="1487823210">
      <w:bodyDiv w:val="1"/>
      <w:marLeft w:val="0"/>
      <w:marRight w:val="0"/>
      <w:marTop w:val="0"/>
      <w:marBottom w:val="0"/>
      <w:divBdr>
        <w:top w:val="none" w:sz="0" w:space="0" w:color="auto"/>
        <w:left w:val="none" w:sz="0" w:space="0" w:color="auto"/>
        <w:bottom w:val="none" w:sz="0" w:space="0" w:color="auto"/>
        <w:right w:val="none" w:sz="0" w:space="0" w:color="auto"/>
      </w:divBdr>
    </w:div>
    <w:div w:id="1500972549">
      <w:bodyDiv w:val="1"/>
      <w:marLeft w:val="0"/>
      <w:marRight w:val="0"/>
      <w:marTop w:val="0"/>
      <w:marBottom w:val="0"/>
      <w:divBdr>
        <w:top w:val="none" w:sz="0" w:space="0" w:color="auto"/>
        <w:left w:val="none" w:sz="0" w:space="0" w:color="auto"/>
        <w:bottom w:val="none" w:sz="0" w:space="0" w:color="auto"/>
        <w:right w:val="none" w:sz="0" w:space="0" w:color="auto"/>
      </w:divBdr>
    </w:div>
    <w:div w:id="1512376666">
      <w:bodyDiv w:val="1"/>
      <w:marLeft w:val="0"/>
      <w:marRight w:val="0"/>
      <w:marTop w:val="0"/>
      <w:marBottom w:val="0"/>
      <w:divBdr>
        <w:top w:val="none" w:sz="0" w:space="0" w:color="auto"/>
        <w:left w:val="none" w:sz="0" w:space="0" w:color="auto"/>
        <w:bottom w:val="none" w:sz="0" w:space="0" w:color="auto"/>
        <w:right w:val="none" w:sz="0" w:space="0" w:color="auto"/>
      </w:divBdr>
    </w:div>
    <w:div w:id="1547910762">
      <w:bodyDiv w:val="1"/>
      <w:marLeft w:val="0"/>
      <w:marRight w:val="0"/>
      <w:marTop w:val="0"/>
      <w:marBottom w:val="0"/>
      <w:divBdr>
        <w:top w:val="none" w:sz="0" w:space="0" w:color="auto"/>
        <w:left w:val="none" w:sz="0" w:space="0" w:color="auto"/>
        <w:bottom w:val="none" w:sz="0" w:space="0" w:color="auto"/>
        <w:right w:val="none" w:sz="0" w:space="0" w:color="auto"/>
      </w:divBdr>
    </w:div>
    <w:div w:id="1568177209">
      <w:bodyDiv w:val="1"/>
      <w:marLeft w:val="0"/>
      <w:marRight w:val="0"/>
      <w:marTop w:val="0"/>
      <w:marBottom w:val="0"/>
      <w:divBdr>
        <w:top w:val="none" w:sz="0" w:space="0" w:color="auto"/>
        <w:left w:val="none" w:sz="0" w:space="0" w:color="auto"/>
        <w:bottom w:val="none" w:sz="0" w:space="0" w:color="auto"/>
        <w:right w:val="none" w:sz="0" w:space="0" w:color="auto"/>
      </w:divBdr>
    </w:div>
    <w:div w:id="1588997270">
      <w:bodyDiv w:val="1"/>
      <w:marLeft w:val="0"/>
      <w:marRight w:val="0"/>
      <w:marTop w:val="0"/>
      <w:marBottom w:val="0"/>
      <w:divBdr>
        <w:top w:val="none" w:sz="0" w:space="0" w:color="auto"/>
        <w:left w:val="none" w:sz="0" w:space="0" w:color="auto"/>
        <w:bottom w:val="none" w:sz="0" w:space="0" w:color="auto"/>
        <w:right w:val="none" w:sz="0" w:space="0" w:color="auto"/>
      </w:divBdr>
    </w:div>
    <w:div w:id="1630279762">
      <w:bodyDiv w:val="1"/>
      <w:marLeft w:val="0"/>
      <w:marRight w:val="0"/>
      <w:marTop w:val="0"/>
      <w:marBottom w:val="0"/>
      <w:divBdr>
        <w:top w:val="none" w:sz="0" w:space="0" w:color="auto"/>
        <w:left w:val="none" w:sz="0" w:space="0" w:color="auto"/>
        <w:bottom w:val="none" w:sz="0" w:space="0" w:color="auto"/>
        <w:right w:val="none" w:sz="0" w:space="0" w:color="auto"/>
      </w:divBdr>
    </w:div>
    <w:div w:id="1681083375">
      <w:bodyDiv w:val="1"/>
      <w:marLeft w:val="0"/>
      <w:marRight w:val="0"/>
      <w:marTop w:val="0"/>
      <w:marBottom w:val="0"/>
      <w:divBdr>
        <w:top w:val="none" w:sz="0" w:space="0" w:color="auto"/>
        <w:left w:val="none" w:sz="0" w:space="0" w:color="auto"/>
        <w:bottom w:val="none" w:sz="0" w:space="0" w:color="auto"/>
        <w:right w:val="none" w:sz="0" w:space="0" w:color="auto"/>
      </w:divBdr>
    </w:div>
    <w:div w:id="1726905266">
      <w:bodyDiv w:val="1"/>
      <w:marLeft w:val="0"/>
      <w:marRight w:val="0"/>
      <w:marTop w:val="0"/>
      <w:marBottom w:val="0"/>
      <w:divBdr>
        <w:top w:val="none" w:sz="0" w:space="0" w:color="auto"/>
        <w:left w:val="none" w:sz="0" w:space="0" w:color="auto"/>
        <w:bottom w:val="none" w:sz="0" w:space="0" w:color="auto"/>
        <w:right w:val="none" w:sz="0" w:space="0" w:color="auto"/>
      </w:divBdr>
    </w:div>
    <w:div w:id="1735008390">
      <w:bodyDiv w:val="1"/>
      <w:marLeft w:val="0"/>
      <w:marRight w:val="0"/>
      <w:marTop w:val="0"/>
      <w:marBottom w:val="0"/>
      <w:divBdr>
        <w:top w:val="none" w:sz="0" w:space="0" w:color="auto"/>
        <w:left w:val="none" w:sz="0" w:space="0" w:color="auto"/>
        <w:bottom w:val="none" w:sz="0" w:space="0" w:color="auto"/>
        <w:right w:val="none" w:sz="0" w:space="0" w:color="auto"/>
      </w:divBdr>
    </w:div>
    <w:div w:id="1765683197">
      <w:bodyDiv w:val="1"/>
      <w:marLeft w:val="0"/>
      <w:marRight w:val="0"/>
      <w:marTop w:val="0"/>
      <w:marBottom w:val="0"/>
      <w:divBdr>
        <w:top w:val="none" w:sz="0" w:space="0" w:color="auto"/>
        <w:left w:val="none" w:sz="0" w:space="0" w:color="auto"/>
        <w:bottom w:val="none" w:sz="0" w:space="0" w:color="auto"/>
        <w:right w:val="none" w:sz="0" w:space="0" w:color="auto"/>
      </w:divBdr>
    </w:div>
    <w:div w:id="1832137544">
      <w:bodyDiv w:val="1"/>
      <w:marLeft w:val="0"/>
      <w:marRight w:val="0"/>
      <w:marTop w:val="0"/>
      <w:marBottom w:val="0"/>
      <w:divBdr>
        <w:top w:val="none" w:sz="0" w:space="0" w:color="auto"/>
        <w:left w:val="none" w:sz="0" w:space="0" w:color="auto"/>
        <w:bottom w:val="none" w:sz="0" w:space="0" w:color="auto"/>
        <w:right w:val="none" w:sz="0" w:space="0" w:color="auto"/>
      </w:divBdr>
    </w:div>
    <w:div w:id="1862009630">
      <w:bodyDiv w:val="1"/>
      <w:marLeft w:val="0"/>
      <w:marRight w:val="0"/>
      <w:marTop w:val="0"/>
      <w:marBottom w:val="0"/>
      <w:divBdr>
        <w:top w:val="none" w:sz="0" w:space="0" w:color="auto"/>
        <w:left w:val="none" w:sz="0" w:space="0" w:color="auto"/>
        <w:bottom w:val="none" w:sz="0" w:space="0" w:color="auto"/>
        <w:right w:val="none" w:sz="0" w:space="0" w:color="auto"/>
      </w:divBdr>
    </w:div>
    <w:div w:id="1919558170">
      <w:bodyDiv w:val="1"/>
      <w:marLeft w:val="0"/>
      <w:marRight w:val="0"/>
      <w:marTop w:val="0"/>
      <w:marBottom w:val="0"/>
      <w:divBdr>
        <w:top w:val="none" w:sz="0" w:space="0" w:color="auto"/>
        <w:left w:val="none" w:sz="0" w:space="0" w:color="auto"/>
        <w:bottom w:val="none" w:sz="0" w:space="0" w:color="auto"/>
        <w:right w:val="none" w:sz="0" w:space="0" w:color="auto"/>
      </w:divBdr>
    </w:div>
    <w:div w:id="1987077773">
      <w:bodyDiv w:val="1"/>
      <w:marLeft w:val="0"/>
      <w:marRight w:val="0"/>
      <w:marTop w:val="0"/>
      <w:marBottom w:val="0"/>
      <w:divBdr>
        <w:top w:val="none" w:sz="0" w:space="0" w:color="auto"/>
        <w:left w:val="none" w:sz="0" w:space="0" w:color="auto"/>
        <w:bottom w:val="none" w:sz="0" w:space="0" w:color="auto"/>
        <w:right w:val="none" w:sz="0" w:space="0" w:color="auto"/>
      </w:divBdr>
    </w:div>
    <w:div w:id="1993479720">
      <w:bodyDiv w:val="1"/>
      <w:marLeft w:val="0"/>
      <w:marRight w:val="0"/>
      <w:marTop w:val="0"/>
      <w:marBottom w:val="0"/>
      <w:divBdr>
        <w:top w:val="none" w:sz="0" w:space="0" w:color="auto"/>
        <w:left w:val="none" w:sz="0" w:space="0" w:color="auto"/>
        <w:bottom w:val="none" w:sz="0" w:space="0" w:color="auto"/>
        <w:right w:val="none" w:sz="0" w:space="0" w:color="auto"/>
      </w:divBdr>
    </w:div>
    <w:div w:id="1996914597">
      <w:bodyDiv w:val="1"/>
      <w:marLeft w:val="0"/>
      <w:marRight w:val="0"/>
      <w:marTop w:val="0"/>
      <w:marBottom w:val="0"/>
      <w:divBdr>
        <w:top w:val="none" w:sz="0" w:space="0" w:color="auto"/>
        <w:left w:val="none" w:sz="0" w:space="0" w:color="auto"/>
        <w:bottom w:val="none" w:sz="0" w:space="0" w:color="auto"/>
        <w:right w:val="none" w:sz="0" w:space="0" w:color="auto"/>
      </w:divBdr>
    </w:div>
    <w:div w:id="2003771488">
      <w:bodyDiv w:val="1"/>
      <w:marLeft w:val="0"/>
      <w:marRight w:val="0"/>
      <w:marTop w:val="0"/>
      <w:marBottom w:val="0"/>
      <w:divBdr>
        <w:top w:val="none" w:sz="0" w:space="0" w:color="auto"/>
        <w:left w:val="none" w:sz="0" w:space="0" w:color="auto"/>
        <w:bottom w:val="none" w:sz="0" w:space="0" w:color="auto"/>
        <w:right w:val="none" w:sz="0" w:space="0" w:color="auto"/>
      </w:divBdr>
    </w:div>
    <w:div w:id="2004621079">
      <w:bodyDiv w:val="1"/>
      <w:marLeft w:val="0"/>
      <w:marRight w:val="0"/>
      <w:marTop w:val="0"/>
      <w:marBottom w:val="0"/>
      <w:divBdr>
        <w:top w:val="none" w:sz="0" w:space="0" w:color="auto"/>
        <w:left w:val="none" w:sz="0" w:space="0" w:color="auto"/>
        <w:bottom w:val="none" w:sz="0" w:space="0" w:color="auto"/>
        <w:right w:val="none" w:sz="0" w:space="0" w:color="auto"/>
      </w:divBdr>
    </w:div>
    <w:div w:id="2040812725">
      <w:bodyDiv w:val="1"/>
      <w:marLeft w:val="0"/>
      <w:marRight w:val="0"/>
      <w:marTop w:val="0"/>
      <w:marBottom w:val="0"/>
      <w:divBdr>
        <w:top w:val="none" w:sz="0" w:space="0" w:color="auto"/>
        <w:left w:val="none" w:sz="0" w:space="0" w:color="auto"/>
        <w:bottom w:val="none" w:sz="0" w:space="0" w:color="auto"/>
        <w:right w:val="none" w:sz="0" w:space="0" w:color="auto"/>
      </w:divBdr>
    </w:div>
    <w:div w:id="2051419083">
      <w:bodyDiv w:val="1"/>
      <w:marLeft w:val="0"/>
      <w:marRight w:val="0"/>
      <w:marTop w:val="0"/>
      <w:marBottom w:val="0"/>
      <w:divBdr>
        <w:top w:val="none" w:sz="0" w:space="0" w:color="auto"/>
        <w:left w:val="none" w:sz="0" w:space="0" w:color="auto"/>
        <w:bottom w:val="none" w:sz="0" w:space="0" w:color="auto"/>
        <w:right w:val="none" w:sz="0" w:space="0" w:color="auto"/>
      </w:divBdr>
    </w:div>
    <w:div w:id="2079860247">
      <w:bodyDiv w:val="1"/>
      <w:marLeft w:val="0"/>
      <w:marRight w:val="0"/>
      <w:marTop w:val="0"/>
      <w:marBottom w:val="0"/>
      <w:divBdr>
        <w:top w:val="none" w:sz="0" w:space="0" w:color="auto"/>
        <w:left w:val="none" w:sz="0" w:space="0" w:color="auto"/>
        <w:bottom w:val="none" w:sz="0" w:space="0" w:color="auto"/>
        <w:right w:val="none" w:sz="0" w:space="0" w:color="auto"/>
      </w:divBdr>
    </w:div>
    <w:div w:id="2107652928">
      <w:bodyDiv w:val="1"/>
      <w:marLeft w:val="0"/>
      <w:marRight w:val="0"/>
      <w:marTop w:val="0"/>
      <w:marBottom w:val="0"/>
      <w:divBdr>
        <w:top w:val="none" w:sz="0" w:space="0" w:color="auto"/>
        <w:left w:val="none" w:sz="0" w:space="0" w:color="auto"/>
        <w:bottom w:val="none" w:sz="0" w:space="0" w:color="auto"/>
        <w:right w:val="none" w:sz="0" w:space="0" w:color="auto"/>
      </w:divBdr>
    </w:div>
    <w:div w:id="2111579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3883</Words>
  <Characters>22137</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Виктория</cp:lastModifiedBy>
  <cp:revision>8</cp:revision>
  <cp:lastPrinted>2024-04-23T11:11:00Z</cp:lastPrinted>
  <dcterms:created xsi:type="dcterms:W3CDTF">2024-04-19T08:02:00Z</dcterms:created>
  <dcterms:modified xsi:type="dcterms:W3CDTF">2024-04-23T11:12:00Z</dcterms:modified>
</cp:coreProperties>
</file>